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7C" w:rsidRPr="005F09A6" w:rsidRDefault="00CA2C7C" w:rsidP="00CA2C7C">
      <w:pPr>
        <w:contextualSpacing/>
        <w:jc w:val="center"/>
        <w:rPr>
          <w:sz w:val="24"/>
          <w:szCs w:val="24"/>
        </w:rPr>
      </w:pPr>
      <w:r w:rsidRPr="005F09A6">
        <w:rPr>
          <w:sz w:val="24"/>
          <w:szCs w:val="24"/>
        </w:rPr>
        <w:t>АННОТАЦИЯ</w:t>
      </w:r>
    </w:p>
    <w:p w:rsidR="00CA2C7C" w:rsidRPr="00D10955" w:rsidRDefault="00CA2C7C" w:rsidP="00CA2C7C">
      <w:pPr>
        <w:contextualSpacing/>
        <w:jc w:val="center"/>
        <w:rPr>
          <w:sz w:val="24"/>
          <w:szCs w:val="24"/>
        </w:rPr>
      </w:pPr>
      <w:r w:rsidRPr="00D10955">
        <w:rPr>
          <w:sz w:val="24"/>
          <w:szCs w:val="24"/>
        </w:rPr>
        <w:t>Дисциплины</w:t>
      </w:r>
    </w:p>
    <w:p w:rsidR="00CA2C7C" w:rsidRPr="00D10955" w:rsidRDefault="00CA2C7C" w:rsidP="00CA2C7C">
      <w:pPr>
        <w:tabs>
          <w:tab w:val="left" w:pos="851"/>
        </w:tabs>
        <w:jc w:val="center"/>
        <w:rPr>
          <w:sz w:val="24"/>
          <w:szCs w:val="24"/>
        </w:rPr>
      </w:pPr>
      <w:r w:rsidRPr="00D10955">
        <w:rPr>
          <w:sz w:val="24"/>
          <w:szCs w:val="24"/>
        </w:rPr>
        <w:t xml:space="preserve">«ОСНОВЫ ПРОФЕССИОНАЛЬНОЙ ДЕЯТЕЛЬНОСТИ ПРОЕКТИРОВАНИЯ ЖЕЛЕЗНЫХ ДОРОГ» </w:t>
      </w:r>
    </w:p>
    <w:p w:rsidR="00CA2C7C" w:rsidRPr="00D10955" w:rsidRDefault="00CA2C7C" w:rsidP="00CA2C7C">
      <w:pPr>
        <w:tabs>
          <w:tab w:val="left" w:pos="851"/>
        </w:tabs>
        <w:jc w:val="center"/>
        <w:rPr>
          <w:sz w:val="24"/>
          <w:szCs w:val="24"/>
        </w:rPr>
      </w:pPr>
      <w:r w:rsidRPr="00D10955">
        <w:rPr>
          <w:sz w:val="24"/>
          <w:szCs w:val="24"/>
        </w:rPr>
        <w:t>(Б1.В.ДВ.1.2)</w:t>
      </w:r>
    </w:p>
    <w:p w:rsidR="00CA2C7C" w:rsidRPr="00D10955" w:rsidRDefault="00CA2C7C" w:rsidP="00CA2C7C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D10955">
        <w:rPr>
          <w:sz w:val="24"/>
          <w:szCs w:val="24"/>
        </w:rPr>
        <w:t xml:space="preserve">Направление подготовки – 23.05.06 «Строительство железных дорог, мостов и транспортных тоннелей» </w:t>
      </w:r>
    </w:p>
    <w:p w:rsidR="00CA2C7C" w:rsidRPr="00D10955" w:rsidRDefault="00CA2C7C" w:rsidP="00CA2C7C">
      <w:pPr>
        <w:spacing w:line="276" w:lineRule="auto"/>
        <w:contextualSpacing/>
        <w:rPr>
          <w:sz w:val="24"/>
          <w:szCs w:val="24"/>
        </w:rPr>
      </w:pPr>
      <w:r w:rsidRPr="00D10955">
        <w:rPr>
          <w:sz w:val="24"/>
          <w:szCs w:val="24"/>
        </w:rPr>
        <w:t xml:space="preserve">Квалификация (степень) выпускника – </w:t>
      </w:r>
      <w:r w:rsidRPr="005F09A6">
        <w:rPr>
          <w:sz w:val="24"/>
          <w:szCs w:val="24"/>
        </w:rPr>
        <w:t>инженер путей сообщения</w:t>
      </w:r>
    </w:p>
    <w:p w:rsidR="00CA2C7C" w:rsidRDefault="00CA2C7C" w:rsidP="00CA2C7C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D10955">
        <w:rPr>
          <w:sz w:val="24"/>
          <w:szCs w:val="24"/>
        </w:rPr>
        <w:t>Специализация «Управление техническим состоянием железнодорожного пути</w:t>
      </w:r>
      <w:r>
        <w:rPr>
          <w:sz w:val="24"/>
          <w:szCs w:val="24"/>
        </w:rPr>
        <w:t>"</w:t>
      </w:r>
    </w:p>
    <w:p w:rsidR="00CA2C7C" w:rsidRPr="00D10955" w:rsidRDefault="00CA2C7C" w:rsidP="00CA2C7C">
      <w:pPr>
        <w:tabs>
          <w:tab w:val="left" w:pos="851"/>
        </w:tabs>
        <w:rPr>
          <w:sz w:val="24"/>
          <w:szCs w:val="24"/>
        </w:rPr>
      </w:pP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645BC7">
        <w:rPr>
          <w:b/>
          <w:szCs w:val="24"/>
        </w:rPr>
        <w:t xml:space="preserve">1. </w:t>
      </w:r>
      <w:r w:rsidRPr="00480A92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sz w:val="24"/>
          <w:szCs w:val="24"/>
        </w:rPr>
        <w:t>Дисциплина «Основы профессиональной деятельности проектирования железных дорог»</w:t>
      </w:r>
      <w:r w:rsidRPr="00480A92">
        <w:rPr>
          <w:sz w:val="24"/>
          <w:szCs w:val="24"/>
        </w:rPr>
        <w:t xml:space="preserve"> (Б1.В.ДВ.1.2)</w:t>
      </w:r>
      <w:r w:rsidRPr="00480A92">
        <w:rPr>
          <w:rFonts w:eastAsia="Times New Roman"/>
          <w:sz w:val="24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2. Цель и задачи дисциплины</w:t>
      </w:r>
    </w:p>
    <w:p w:rsidR="00CA2C7C" w:rsidRPr="00480A92" w:rsidRDefault="00CA2C7C" w:rsidP="00CA2C7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480A92">
        <w:rPr>
          <w:rFonts w:eastAsia="Times New Roman"/>
          <w:sz w:val="24"/>
          <w:szCs w:val="24"/>
        </w:rPr>
        <w:t xml:space="preserve">Целью изучения дисциплины является </w:t>
      </w:r>
      <w:r w:rsidRPr="00480A92">
        <w:rPr>
          <w:sz w:val="24"/>
          <w:szCs w:val="24"/>
        </w:rPr>
        <w:t>приобретение знаний в области требований предъявляемых к инженеру путей сообщения - специалисту в области проектирования строительных объектов транспорта и основ организации проектного дела в Российской Федерации.</w:t>
      </w:r>
    </w:p>
    <w:p w:rsidR="00CA2C7C" w:rsidRPr="00480A92" w:rsidRDefault="00CA2C7C" w:rsidP="00CA2C7C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sz w:val="24"/>
          <w:szCs w:val="24"/>
        </w:rPr>
        <w:t xml:space="preserve"> Для достижения поставленной цели решаются следующие задачи: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изучение истории создания науки об изысканиях и проектировании железных дорог в мировой практике и России;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изучение современной законодательной и нормативной базы в области проектирования;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480A92">
        <w:rPr>
          <w:sz w:val="24"/>
          <w:szCs w:val="24"/>
        </w:rPr>
        <w:t>изучение действующих нормативных документов по изысканиям и проектированию железных дорог;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480A92">
        <w:rPr>
          <w:sz w:val="24"/>
          <w:szCs w:val="24"/>
        </w:rPr>
        <w:t xml:space="preserve">овладение методами определения стоимости инженерных изысканий и проектирования железных дорог; </w:t>
      </w:r>
    </w:p>
    <w:p w:rsidR="00CA2C7C" w:rsidRPr="00480A92" w:rsidRDefault="00CA2C7C" w:rsidP="00CA2C7C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480A92">
        <w:rPr>
          <w:sz w:val="24"/>
          <w:szCs w:val="24"/>
        </w:rPr>
        <w:t xml:space="preserve">приобретение навыков работы в коллективе. 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CA2C7C" w:rsidRPr="00480A92" w:rsidRDefault="00CA2C7C" w:rsidP="00CA2C7C">
      <w:pPr>
        <w:ind w:firstLine="851"/>
        <w:jc w:val="both"/>
        <w:rPr>
          <w:bCs/>
          <w:sz w:val="24"/>
          <w:szCs w:val="24"/>
        </w:rPr>
      </w:pPr>
      <w:r w:rsidRPr="00480A92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Pr="00480A92">
        <w:rPr>
          <w:b/>
          <w:bCs/>
          <w:sz w:val="24"/>
          <w:szCs w:val="24"/>
        </w:rPr>
        <w:t>общекультурных компетенций (ОК)</w:t>
      </w:r>
      <w:r w:rsidRPr="00480A92">
        <w:rPr>
          <w:bCs/>
          <w:sz w:val="24"/>
          <w:szCs w:val="24"/>
        </w:rPr>
        <w:t>:</w:t>
      </w:r>
    </w:p>
    <w:p w:rsidR="00CA2C7C" w:rsidRPr="00480A92" w:rsidRDefault="00CA2C7C" w:rsidP="00CA2C7C">
      <w:pPr>
        <w:pStyle w:val="a"/>
        <w:numPr>
          <w:ilvl w:val="0"/>
          <w:numId w:val="5"/>
        </w:numPr>
        <w:spacing w:line="240" w:lineRule="auto"/>
        <w:ind w:left="0" w:firstLine="709"/>
      </w:pPr>
      <w:r w:rsidRPr="00480A92">
        <w:t>осознание социальной значимости своей будущей профессии, обладание высокой мотивацией к выполнению профессиональной деятельности (ОК-8).</w:t>
      </w:r>
    </w:p>
    <w:p w:rsidR="00CA2C7C" w:rsidRPr="00480A92" w:rsidRDefault="00CA2C7C" w:rsidP="00CA2C7C">
      <w:pPr>
        <w:ind w:firstLine="851"/>
        <w:jc w:val="both"/>
        <w:rPr>
          <w:b/>
          <w:sz w:val="24"/>
          <w:szCs w:val="24"/>
        </w:rPr>
      </w:pPr>
      <w:r w:rsidRPr="00480A92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Pr="00480A92">
        <w:rPr>
          <w:b/>
          <w:sz w:val="24"/>
          <w:szCs w:val="24"/>
        </w:rPr>
        <w:t>профессиональных компетенций (ПК)</w:t>
      </w:r>
      <w:r w:rsidRPr="00480A92">
        <w:rPr>
          <w:sz w:val="24"/>
          <w:szCs w:val="24"/>
        </w:rPr>
        <w:t>:</w:t>
      </w:r>
    </w:p>
    <w:p w:rsidR="00CA2C7C" w:rsidRPr="00480A92" w:rsidRDefault="00CA2C7C" w:rsidP="00CA2C7C">
      <w:pPr>
        <w:pStyle w:val="a"/>
        <w:numPr>
          <w:ilvl w:val="0"/>
          <w:numId w:val="5"/>
        </w:numPr>
        <w:tabs>
          <w:tab w:val="clear" w:pos="1248"/>
          <w:tab w:val="num" w:pos="0"/>
        </w:tabs>
        <w:spacing w:line="240" w:lineRule="auto"/>
        <w:ind w:left="0" w:firstLine="851"/>
      </w:pPr>
      <w:r w:rsidRPr="00480A92">
        <w:t xml:space="preserve"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 </w:t>
      </w:r>
      <w:r w:rsidRPr="00480A92">
        <w:rPr>
          <w:b/>
        </w:rPr>
        <w:t>(ПК-3)</w:t>
      </w:r>
      <w:r w:rsidRPr="00480A92">
        <w:t>;</w:t>
      </w:r>
    </w:p>
    <w:p w:rsidR="00CA2C7C" w:rsidRPr="00480A92" w:rsidRDefault="00CA2C7C" w:rsidP="00CA2C7C">
      <w:pPr>
        <w:pStyle w:val="a"/>
        <w:numPr>
          <w:ilvl w:val="0"/>
          <w:numId w:val="5"/>
        </w:numPr>
        <w:tabs>
          <w:tab w:val="clear" w:pos="1248"/>
          <w:tab w:val="num" w:pos="0"/>
        </w:tabs>
        <w:spacing w:line="240" w:lineRule="auto"/>
        <w:ind w:left="0" w:firstLine="851"/>
      </w:pPr>
      <w:r w:rsidRPr="00480A92">
        <w:t xml:space="preserve">способностью обосновывать принимаемые инженерно-технологические решения </w:t>
      </w:r>
      <w:r w:rsidRPr="00480A92">
        <w:rPr>
          <w:b/>
        </w:rPr>
        <w:t>(ПК-7)</w:t>
      </w:r>
      <w:r w:rsidRPr="00480A92">
        <w:t>.</w:t>
      </w:r>
    </w:p>
    <w:p w:rsidR="00CA2C7C" w:rsidRPr="00480A92" w:rsidRDefault="00CA2C7C" w:rsidP="00CA2C7C">
      <w:pPr>
        <w:ind w:firstLine="851"/>
        <w:jc w:val="both"/>
        <w:rPr>
          <w:sz w:val="24"/>
          <w:szCs w:val="24"/>
        </w:rPr>
      </w:pPr>
      <w:r w:rsidRPr="00480A92">
        <w:rPr>
          <w:sz w:val="24"/>
          <w:szCs w:val="24"/>
        </w:rPr>
        <w:t xml:space="preserve">В результате освоения дисциплины обучающийся должен: 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b/>
          <w:sz w:val="24"/>
          <w:szCs w:val="24"/>
        </w:rPr>
        <w:t>ЗНАТЬ</w:t>
      </w:r>
      <w:r w:rsidRPr="00480A92">
        <w:rPr>
          <w:rFonts w:eastAsia="Times New Roman"/>
          <w:sz w:val="24"/>
          <w:szCs w:val="24"/>
        </w:rPr>
        <w:t>: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историю возникновения и становления железнодорожного транспорта в России;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историю создания науки об изысканиях и проектировании железных дорог в мировой практике и России;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принципы и методы изысканий;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Гражданское Право;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законодательство Российской Федерации в области строительства;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lastRenderedPageBreak/>
        <w:t>основные виды изысканий;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proofErr w:type="spellStart"/>
      <w:r w:rsidRPr="00480A92">
        <w:rPr>
          <w:sz w:val="24"/>
          <w:szCs w:val="24"/>
        </w:rPr>
        <w:t>этапность</w:t>
      </w:r>
      <w:proofErr w:type="spellEnd"/>
      <w:r w:rsidRPr="00480A92">
        <w:rPr>
          <w:sz w:val="24"/>
          <w:szCs w:val="24"/>
        </w:rPr>
        <w:t xml:space="preserve"> и стадии разработки проектов строительства железных дорог.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b/>
          <w:sz w:val="24"/>
          <w:szCs w:val="24"/>
        </w:rPr>
        <w:t>УМЕТЬ</w:t>
      </w:r>
      <w:r w:rsidRPr="00480A92">
        <w:rPr>
          <w:rFonts w:eastAsia="Times New Roman"/>
          <w:sz w:val="24"/>
          <w:szCs w:val="24"/>
        </w:rPr>
        <w:t>: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оформлять проектную и рабочую документации;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определять объемы проектных и изыскательских работ;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определять стоимость проектных и изыскательских работ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работать в коллективе на конечный результат;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организовать работу профессионального коллектива;</w:t>
      </w:r>
    </w:p>
    <w:p w:rsidR="00CA2C7C" w:rsidRPr="00480A92" w:rsidRDefault="00CA2C7C" w:rsidP="00CA2C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организовать работу по повышению собственной квалификации и своих сотрудников.</w:t>
      </w:r>
    </w:p>
    <w:p w:rsidR="00CA2C7C" w:rsidRPr="00480A92" w:rsidRDefault="00CA2C7C" w:rsidP="00CA2C7C">
      <w:pPr>
        <w:ind w:firstLine="851"/>
        <w:jc w:val="both"/>
        <w:rPr>
          <w:rFonts w:eastAsia="Times New Roman"/>
          <w:sz w:val="24"/>
          <w:szCs w:val="24"/>
        </w:rPr>
      </w:pPr>
      <w:r w:rsidRPr="00480A92">
        <w:rPr>
          <w:rFonts w:eastAsia="Times New Roman"/>
          <w:b/>
          <w:sz w:val="24"/>
          <w:szCs w:val="24"/>
        </w:rPr>
        <w:t>ВЛАДЕТЬ</w:t>
      </w:r>
      <w:r w:rsidRPr="00480A92">
        <w:rPr>
          <w:rFonts w:eastAsia="Times New Roman"/>
          <w:sz w:val="24"/>
          <w:szCs w:val="24"/>
        </w:rPr>
        <w:t>:</w:t>
      </w:r>
    </w:p>
    <w:p w:rsidR="00CA2C7C" w:rsidRPr="00480A92" w:rsidRDefault="00CA2C7C" w:rsidP="00CA2C7C">
      <w:pPr>
        <w:pStyle w:val="a4"/>
        <w:widowControl/>
        <w:numPr>
          <w:ilvl w:val="0"/>
          <w:numId w:val="2"/>
        </w:numPr>
        <w:tabs>
          <w:tab w:val="num" w:pos="1134"/>
        </w:tabs>
        <w:snapToGrid/>
        <w:spacing w:line="240" w:lineRule="auto"/>
        <w:ind w:left="0" w:firstLine="284"/>
        <w:jc w:val="both"/>
        <w:rPr>
          <w:b w:val="0"/>
          <w:sz w:val="24"/>
          <w:szCs w:val="24"/>
        </w:rPr>
      </w:pPr>
      <w:r w:rsidRPr="00480A92">
        <w:rPr>
          <w:b w:val="0"/>
          <w:sz w:val="24"/>
          <w:szCs w:val="24"/>
        </w:rPr>
        <w:t xml:space="preserve">  умением разрешать конфликтные ситуации в творческом коллективе специалистов смежных специальностей;</w:t>
      </w:r>
    </w:p>
    <w:p w:rsidR="00CA2C7C" w:rsidRPr="00480A92" w:rsidRDefault="00CA2C7C" w:rsidP="00CA2C7C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навыками использования законодательной базы строительства;</w:t>
      </w:r>
    </w:p>
    <w:p w:rsidR="00CA2C7C" w:rsidRPr="00480A92" w:rsidRDefault="00CA2C7C" w:rsidP="00CA2C7C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навыками использования нормативно-технической базы проектирования и изысканий для строительства;</w:t>
      </w:r>
    </w:p>
    <w:p w:rsidR="00CA2C7C" w:rsidRPr="00480A92" w:rsidRDefault="00CA2C7C" w:rsidP="00CA2C7C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навыками использования нормативно-технической базы проектирования строительства и реконструкции железных дорог.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4. Содержание и структура дисциплины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Зарождение транспортных систем России.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История железнодорожного транспорта России. Первые железные дороги.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Структура железной дороги.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О деятельности изыскателя и проектировщика при строительстве и модернизации железных дорог и их инфраструктуры.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Структура проектных организаций, главный инженер проекта – его обязанности и ответственность. Организация проектно-изыскательских работ для строительства железных дорог.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Виды проектирования. Основные понятия организации проектирования и строительства.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 xml:space="preserve">Нормативно-законодательная база проектирования и строительства железных дорог Современные требования к разработке, согласованию, экспертизе и утверждению проектов строительства и реконструкции железных дорог. 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Современные требования к оформлению проектной документации.</w:t>
      </w:r>
    </w:p>
    <w:p w:rsidR="00CA2C7C" w:rsidRPr="00480A92" w:rsidRDefault="00CA2C7C" w:rsidP="00CA2C7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4"/>
        </w:rPr>
      </w:pPr>
      <w:r w:rsidRPr="00480A92">
        <w:rPr>
          <w:szCs w:val="24"/>
        </w:rPr>
        <w:t>Понятие о стоимости проектных и изыскательских работ.</w:t>
      </w:r>
    </w:p>
    <w:p w:rsidR="00CA2C7C" w:rsidRPr="00480A92" w:rsidRDefault="00CA2C7C" w:rsidP="00CA2C7C">
      <w:pPr>
        <w:contextualSpacing/>
        <w:jc w:val="both"/>
        <w:rPr>
          <w:b/>
          <w:sz w:val="24"/>
          <w:szCs w:val="24"/>
        </w:rPr>
      </w:pPr>
      <w:r w:rsidRPr="00480A92">
        <w:rPr>
          <w:b/>
          <w:sz w:val="24"/>
          <w:szCs w:val="24"/>
        </w:rPr>
        <w:t>5. Объем дисциплины и виды учебной работы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Объем дисциплины – 2 зачетные единицы (72 час.), в том числе:</w:t>
      </w:r>
    </w:p>
    <w:p w:rsidR="00CA2C7C" w:rsidRPr="00480A92" w:rsidRDefault="00CA2C7C" w:rsidP="00CA2C7C">
      <w:pPr>
        <w:ind w:firstLine="851"/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для очной формы обучения: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лекции – 1</w:t>
      </w:r>
      <w:r w:rsidR="004D1CE5">
        <w:rPr>
          <w:sz w:val="24"/>
          <w:szCs w:val="24"/>
        </w:rPr>
        <w:t>6</w:t>
      </w:r>
      <w:r w:rsidRPr="00480A92">
        <w:rPr>
          <w:sz w:val="24"/>
          <w:szCs w:val="24"/>
        </w:rPr>
        <w:t xml:space="preserve">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практические занятия – 1</w:t>
      </w:r>
      <w:r w:rsidR="004D1CE5">
        <w:rPr>
          <w:sz w:val="24"/>
          <w:szCs w:val="24"/>
        </w:rPr>
        <w:t>6</w:t>
      </w:r>
      <w:r w:rsidRPr="00480A92">
        <w:rPr>
          <w:sz w:val="24"/>
          <w:szCs w:val="24"/>
        </w:rPr>
        <w:t xml:space="preserve"> час.</w:t>
      </w:r>
    </w:p>
    <w:p w:rsidR="00CA2C7C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самостоятельная работа – 3</w:t>
      </w:r>
      <w:r w:rsidR="004D1CE5">
        <w:rPr>
          <w:sz w:val="24"/>
          <w:szCs w:val="24"/>
        </w:rPr>
        <w:t>1</w:t>
      </w:r>
      <w:r w:rsidRPr="00480A92">
        <w:rPr>
          <w:sz w:val="24"/>
          <w:szCs w:val="24"/>
        </w:rPr>
        <w:t xml:space="preserve"> час.</w:t>
      </w:r>
    </w:p>
    <w:p w:rsidR="004D1CE5" w:rsidRPr="00480A92" w:rsidRDefault="004D1CE5" w:rsidP="00CA2C7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 – 9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Форма контроля знаний – зачет;</w:t>
      </w:r>
    </w:p>
    <w:p w:rsidR="00CA2C7C" w:rsidRPr="00480A92" w:rsidRDefault="00CA2C7C" w:rsidP="00CA2C7C">
      <w:pPr>
        <w:ind w:firstLine="851"/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для заочной формы обучения: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лекции – 4 час.</w:t>
      </w:r>
    </w:p>
    <w:p w:rsidR="00CA2C7C" w:rsidRPr="00480A92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практические занятия – 4 час.</w:t>
      </w:r>
    </w:p>
    <w:p w:rsidR="00CA2C7C" w:rsidRDefault="00CA2C7C" w:rsidP="00CA2C7C">
      <w:pPr>
        <w:contextualSpacing/>
        <w:jc w:val="both"/>
        <w:rPr>
          <w:sz w:val="24"/>
          <w:szCs w:val="24"/>
        </w:rPr>
      </w:pPr>
      <w:r w:rsidRPr="00480A92">
        <w:rPr>
          <w:sz w:val="24"/>
          <w:szCs w:val="24"/>
        </w:rPr>
        <w:t>самостоятельная работа – 60 час.</w:t>
      </w:r>
    </w:p>
    <w:p w:rsidR="004D1CE5" w:rsidRPr="00480A92" w:rsidRDefault="004D1CE5" w:rsidP="00CA2C7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 – 4 час.</w:t>
      </w:r>
      <w:bookmarkStart w:id="0" w:name="_GoBack"/>
      <w:bookmarkEnd w:id="0"/>
    </w:p>
    <w:p w:rsidR="00CA2C7C" w:rsidRDefault="00CA2C7C" w:rsidP="00CA2C7C">
      <w:pPr>
        <w:contextualSpacing/>
        <w:jc w:val="both"/>
        <w:rPr>
          <w:sz w:val="28"/>
          <w:szCs w:val="28"/>
        </w:rPr>
      </w:pPr>
      <w:r w:rsidRPr="00480A92">
        <w:rPr>
          <w:sz w:val="24"/>
          <w:szCs w:val="24"/>
        </w:rPr>
        <w:t>Форма контроля знаний – зачет</w:t>
      </w:r>
      <w:r>
        <w:rPr>
          <w:sz w:val="24"/>
          <w:szCs w:val="24"/>
        </w:rPr>
        <w:t>.</w:t>
      </w:r>
    </w:p>
    <w:p w:rsidR="001D4990" w:rsidRDefault="001D4990"/>
    <w:sectPr w:rsidR="001D4990" w:rsidSect="0079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10139A"/>
    <w:multiLevelType w:val="hybridMultilevel"/>
    <w:tmpl w:val="4AF2917A"/>
    <w:lvl w:ilvl="0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F70"/>
    <w:multiLevelType w:val="hybridMultilevel"/>
    <w:tmpl w:val="D86EB1F6"/>
    <w:lvl w:ilvl="0" w:tplc="B3C40A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3249"/>
    <w:multiLevelType w:val="hybridMultilevel"/>
    <w:tmpl w:val="629C84B4"/>
    <w:lvl w:ilvl="0" w:tplc="451A66CE">
      <w:start w:val="1"/>
      <w:numFmt w:val="bullet"/>
      <w:lvlText w:val=""/>
      <w:lvlJc w:val="left"/>
      <w:pPr>
        <w:tabs>
          <w:tab w:val="num" w:pos="1248"/>
        </w:tabs>
        <w:ind w:left="1248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7C"/>
    <w:rsid w:val="001D4990"/>
    <w:rsid w:val="004D1CE5"/>
    <w:rsid w:val="00C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D884-878B-4358-B5AB-A055CE7D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C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CA2C7C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5">
    <w:name w:val="Название Знак"/>
    <w:basedOn w:val="a1"/>
    <w:link w:val="a4"/>
    <w:rsid w:val="00CA2C7C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">
    <w:name w:val="список с точками"/>
    <w:basedOn w:val="a0"/>
    <w:rsid w:val="00CA2C7C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styleId="a6">
    <w:name w:val="List Paragraph"/>
    <w:basedOn w:val="a0"/>
    <w:link w:val="a7"/>
    <w:uiPriority w:val="99"/>
    <w:qFormat/>
    <w:rsid w:val="00CA2C7C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a7">
    <w:name w:val="Абзац списка Знак"/>
    <w:link w:val="a6"/>
    <w:uiPriority w:val="99"/>
    <w:rsid w:val="00CA2C7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2017-07-18T10:58:00Z</dcterms:created>
  <dcterms:modified xsi:type="dcterms:W3CDTF">2017-10-27T13:43:00Z</dcterms:modified>
</cp:coreProperties>
</file>