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7D5B69">
        <w:rPr>
          <w:rFonts w:ascii="Times New Roman" w:eastAsia="Times New Roman" w:hAnsi="Times New Roman" w:cs="Times New Roman"/>
          <w:noProof/>
          <w:sz w:val="24"/>
          <w:szCs w:val="24"/>
        </w:rPr>
        <w:t>ЗЕМЛЯНОЕ ПОЛОТНО В СЛОЖНЫХ ПРИРОДНЫХ УСЛОВИЯХ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031AA" w:rsidP="003D24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36911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  <w:r w:rsidR="00E36911">
        <w:rPr>
          <w:rFonts w:ascii="Times New Roman" w:hAnsi="Times New Roman" w:cs="Times New Roman"/>
          <w:sz w:val="24"/>
          <w:szCs w:val="24"/>
        </w:rPr>
        <w:t>05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E3691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E36911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5B61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691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E36911" w:rsidP="00BA56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D5B6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D5B69" w:rsidRDefault="007D5B6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B69">
        <w:rPr>
          <w:rFonts w:ascii="Times New Roman" w:hAnsi="Times New Roman" w:cs="Times New Roman"/>
          <w:sz w:val="24"/>
          <w:szCs w:val="24"/>
        </w:rPr>
        <w:t xml:space="preserve">Дисциплина «Земляное полотно в сложных природных условиях» (Б1.Б.47) относится к базовой части </w:t>
      </w:r>
      <w:r w:rsidR="005B6128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7D5B69">
        <w:rPr>
          <w:rFonts w:ascii="Times New Roman" w:hAnsi="Times New Roman" w:cs="Times New Roman"/>
          <w:sz w:val="24"/>
          <w:szCs w:val="24"/>
        </w:rPr>
        <w:t>и является обязательной дисциплиной.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1315F0" w:rsidRDefault="00E36911" w:rsidP="00E369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E3691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D5B69">
        <w:rPr>
          <w:rFonts w:ascii="Times New Roman" w:hAnsi="Times New Roman" w:cs="Times New Roman"/>
          <w:sz w:val="24"/>
          <w:szCs w:val="24"/>
        </w:rPr>
        <w:t>ПСК-2.2, ПСК-2.3, ПСК-2.4, ПСК-2.5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назначение земляного полотна и требования к нему;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состав и типы земляного полотна;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требования к грунтам для земляного полотна и типы оснований;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функции геосинтетических материалов, требования и сферы их применения;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типовые решения земляного полотна;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методы защиты земляного полотна от неблагоприятных природных воздействий;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индивидуальные конструктивные решения земляного полотна в сложных природных условиях;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особенности земляного полотна для скоростных, железных дорог, вторых путей;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дефекты и деформации земляного полотна;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противодеформационные мероприятия;</w:t>
      </w:r>
    </w:p>
    <w:p w:rsidR="003C13DD" w:rsidRPr="003C13DD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требования к усилению земляного полотна при ремонтах, требования к реконструкции земляного полотна.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определять напряжения в земляном полотне и его основании;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определять воздействие подвижного состава на земляное полотно в современных условиях эксплуатации пути;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определять изменения состояния земляного полотна и свойств грунтов в процессе эксплуатации пути;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определять расчётные характеристики грунта;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рассчитывать устойчивость откосов пойменной насыпи;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рассчитывать устойчивость откосов предпортальной выемки;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рассчитывать глубину заложения дренажа;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рассчитывать расход воды в дренаж;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рассчитывать конечную осадку насыпи на слабом основании;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оценивать несущую способность слабого основания насыпи;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определять нормативную глубину сезонного оттаивания, промерзания грунта;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определять оптимальную высоту насыпи;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определять глубину замены грунта на дне выемки;</w:t>
      </w:r>
    </w:p>
    <w:p w:rsidR="003C13DD" w:rsidRPr="003C13DD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определять крутизну откоса выемки.</w:t>
      </w:r>
    </w:p>
    <w:p w:rsidR="003C13DD" w:rsidRPr="003C13DD" w:rsidRDefault="003C13DD" w:rsidP="003C13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D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навыками определения нагрузки на земляное полотно;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методами мониторинга земляного полотна;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навыками предварительного проектирования поперечного профиля пойменной насыпи;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навыками гидравлического расчета нагорной канавы;</w:t>
      </w:r>
    </w:p>
    <w:p w:rsidR="007D5B69" w:rsidRPr="007D5B69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навыками проектирования продольного профиля нагорной канавы в выемке;</w:t>
      </w:r>
    </w:p>
    <w:p w:rsidR="003C13DD" w:rsidRDefault="007D5B69" w:rsidP="007D5B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69">
        <w:rPr>
          <w:rFonts w:ascii="Times New Roman" w:eastAsia="Times New Roman" w:hAnsi="Times New Roman" w:cs="Times New Roman"/>
          <w:sz w:val="24"/>
          <w:szCs w:val="24"/>
        </w:rPr>
        <w:t>- навыками гидравлического расчета дренажа.</w:t>
      </w:r>
    </w:p>
    <w:p w:rsidR="00D06585" w:rsidRPr="007E3C95" w:rsidRDefault="007E3C95" w:rsidP="003C13D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7D5B6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B69">
        <w:rPr>
          <w:rFonts w:ascii="Times New Roman" w:hAnsi="Times New Roman" w:cs="Times New Roman"/>
          <w:sz w:val="24"/>
          <w:szCs w:val="24"/>
        </w:rPr>
        <w:t>Земляное полотно новых железных дорог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7D5B6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B69">
        <w:rPr>
          <w:rFonts w:ascii="Times New Roman" w:hAnsi="Times New Roman" w:cs="Times New Roman"/>
          <w:sz w:val="24"/>
          <w:szCs w:val="24"/>
        </w:rPr>
        <w:t>Обеспечение надежности эксплуатируемого земляного полотна</w:t>
      </w:r>
      <w:r w:rsidR="00CF3A24">
        <w:rPr>
          <w:rFonts w:ascii="Times New Roman" w:hAnsi="Times New Roman" w:cs="Times New Roman"/>
          <w:sz w:val="24"/>
          <w:szCs w:val="24"/>
        </w:rPr>
        <w:t>.</w:t>
      </w:r>
    </w:p>
    <w:p w:rsidR="007D5B69" w:rsidRPr="00403D4E" w:rsidRDefault="007D5B6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B69">
        <w:rPr>
          <w:rFonts w:ascii="Times New Roman" w:hAnsi="Times New Roman" w:cs="Times New Roman"/>
          <w:sz w:val="24"/>
          <w:szCs w:val="24"/>
        </w:rPr>
        <w:t>Расчеты земляного полотна и его основания по предельным состояниям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D5B69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5B6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36911">
        <w:rPr>
          <w:rFonts w:ascii="Times New Roman" w:hAnsi="Times New Roman" w:cs="Times New Roman"/>
          <w:sz w:val="24"/>
          <w:szCs w:val="24"/>
        </w:rPr>
        <w:t>1</w:t>
      </w:r>
      <w:r w:rsidR="007D5B69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Default="00E3691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D5B69">
        <w:rPr>
          <w:rFonts w:ascii="Times New Roman" w:hAnsi="Times New Roman" w:cs="Times New Roman"/>
          <w:sz w:val="24"/>
          <w:szCs w:val="24"/>
        </w:rPr>
        <w:t>3</w:t>
      </w:r>
      <w:r w:rsidR="009149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5B69">
        <w:rPr>
          <w:rFonts w:ascii="Times New Roman" w:hAnsi="Times New Roman" w:cs="Times New Roman"/>
          <w:sz w:val="24"/>
          <w:szCs w:val="24"/>
        </w:rPr>
        <w:t>3</w:t>
      </w:r>
      <w:r w:rsidR="00914903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5B69">
        <w:rPr>
          <w:rFonts w:ascii="Times New Roman" w:hAnsi="Times New Roman" w:cs="Times New Roman"/>
          <w:sz w:val="24"/>
          <w:szCs w:val="24"/>
        </w:rPr>
        <w:t>7</w:t>
      </w:r>
      <w:r w:rsidR="0091490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D5B6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–экзамен</w:t>
      </w:r>
      <w:r w:rsidR="00E36911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7D5B69" w:rsidRDefault="007D5B69" w:rsidP="007D5B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D5B69" w:rsidRPr="007E3C95" w:rsidRDefault="007D5B69" w:rsidP="007D5B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D5B69" w:rsidRDefault="007D5B69" w:rsidP="007D5B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7D5B69" w:rsidRPr="007E3C95" w:rsidRDefault="007D5B69" w:rsidP="007D5B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5B69" w:rsidRDefault="007D5B69" w:rsidP="007D5B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5B69" w:rsidRPr="007E3C95" w:rsidRDefault="007D5B69" w:rsidP="007D5B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D5B69" w:rsidRDefault="007D5B69" w:rsidP="007D5B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курсовой проект</w:t>
      </w:r>
    </w:p>
    <w:p w:rsidR="007D5B69" w:rsidRPr="007E3C95" w:rsidRDefault="007D5B69" w:rsidP="007D5B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15F0"/>
    <w:rsid w:val="0018685C"/>
    <w:rsid w:val="003879B4"/>
    <w:rsid w:val="003C13DD"/>
    <w:rsid w:val="003D2413"/>
    <w:rsid w:val="00403D4E"/>
    <w:rsid w:val="00554D26"/>
    <w:rsid w:val="005B6128"/>
    <w:rsid w:val="00623F9F"/>
    <w:rsid w:val="00632136"/>
    <w:rsid w:val="00677863"/>
    <w:rsid w:val="006E419F"/>
    <w:rsid w:val="006E519C"/>
    <w:rsid w:val="007031AA"/>
    <w:rsid w:val="00723430"/>
    <w:rsid w:val="007D5B69"/>
    <w:rsid w:val="007E3C95"/>
    <w:rsid w:val="00914903"/>
    <w:rsid w:val="00960B5F"/>
    <w:rsid w:val="00986C3D"/>
    <w:rsid w:val="00997F95"/>
    <w:rsid w:val="00A3637B"/>
    <w:rsid w:val="00BA56A5"/>
    <w:rsid w:val="00CA35C1"/>
    <w:rsid w:val="00CF3A24"/>
    <w:rsid w:val="00D06585"/>
    <w:rsid w:val="00D5166C"/>
    <w:rsid w:val="00E36911"/>
    <w:rsid w:val="00EB1CDF"/>
    <w:rsid w:val="00EF77A1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Учебное Управление</cp:lastModifiedBy>
  <cp:revision>19</cp:revision>
  <cp:lastPrinted>2016-02-19T06:41:00Z</cp:lastPrinted>
  <dcterms:created xsi:type="dcterms:W3CDTF">2016-04-01T06:09:00Z</dcterms:created>
  <dcterms:modified xsi:type="dcterms:W3CDTF">2018-05-07T15:18:00Z</dcterms:modified>
</cp:coreProperties>
</file>