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  <w:bookmarkStart w:id="0" w:name="OLE_LINK72"/>
      <w:bookmarkStart w:id="1" w:name="OLE_LINK73"/>
      <w:r w:rsidRPr="00323F5F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  <w:r w:rsidRPr="00323F5F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305F3" w:rsidRPr="00323F5F" w:rsidRDefault="00C56A32" w:rsidP="00E305F3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высшего </w:t>
      </w:r>
      <w:r w:rsidR="00E305F3" w:rsidRPr="00323F5F">
        <w:rPr>
          <w:snapToGrid w:val="0"/>
          <w:sz w:val="28"/>
          <w:szCs w:val="28"/>
        </w:rPr>
        <w:t xml:space="preserve"> образования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  <w:r w:rsidRPr="00323F5F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  <w:r w:rsidRPr="00323F5F">
        <w:rPr>
          <w:snapToGrid w:val="0"/>
          <w:sz w:val="28"/>
          <w:szCs w:val="28"/>
        </w:rPr>
        <w:t xml:space="preserve">Императора Александра </w:t>
      </w:r>
      <w:r w:rsidRPr="00323F5F">
        <w:rPr>
          <w:snapToGrid w:val="0"/>
          <w:sz w:val="28"/>
          <w:szCs w:val="28"/>
          <w:lang w:val="en-US"/>
        </w:rPr>
        <w:t>I</w:t>
      </w:r>
      <w:r w:rsidRPr="00323F5F">
        <w:rPr>
          <w:snapToGrid w:val="0"/>
          <w:sz w:val="28"/>
          <w:szCs w:val="28"/>
        </w:rPr>
        <w:t>»</w:t>
      </w:r>
    </w:p>
    <w:p w:rsidR="00E305F3" w:rsidRPr="00323F5F" w:rsidRDefault="00C56A32" w:rsidP="00E305F3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E305F3" w:rsidRPr="00323F5F">
        <w:rPr>
          <w:snapToGrid w:val="0"/>
          <w:sz w:val="28"/>
          <w:szCs w:val="28"/>
        </w:rPr>
        <w:t>О ПГУПС)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Default="004423D7" w:rsidP="00E305F3">
      <w:pPr>
        <w:widowControl w:val="0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118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D7" w:rsidRDefault="004423D7" w:rsidP="00E305F3">
      <w:pPr>
        <w:widowControl w:val="0"/>
        <w:jc w:val="center"/>
        <w:rPr>
          <w:snapToGrid w:val="0"/>
          <w:sz w:val="28"/>
          <w:szCs w:val="28"/>
        </w:rPr>
      </w:pPr>
    </w:p>
    <w:p w:rsidR="004423D7" w:rsidRPr="00323F5F" w:rsidRDefault="004423D7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Pr="00323F5F" w:rsidRDefault="00E305F3" w:rsidP="00E305F3">
      <w:pPr>
        <w:widowControl w:val="0"/>
        <w:jc w:val="center"/>
        <w:rPr>
          <w:b/>
          <w:snapToGrid w:val="0"/>
          <w:sz w:val="36"/>
          <w:szCs w:val="36"/>
        </w:rPr>
      </w:pPr>
      <w:r w:rsidRPr="00323F5F">
        <w:rPr>
          <w:b/>
          <w:snapToGrid w:val="0"/>
          <w:sz w:val="36"/>
          <w:szCs w:val="36"/>
        </w:rPr>
        <w:t>ФОНД ОЦЕНОЧНЫХ СРЕДСТВ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Pr="00323F5F" w:rsidRDefault="00E305F3" w:rsidP="00E305F3">
      <w:pPr>
        <w:widowControl w:val="0"/>
        <w:jc w:val="center"/>
        <w:rPr>
          <w:i/>
          <w:snapToGrid w:val="0"/>
          <w:sz w:val="32"/>
          <w:szCs w:val="32"/>
        </w:rPr>
      </w:pPr>
      <w:r w:rsidRPr="00323F5F">
        <w:rPr>
          <w:i/>
          <w:snapToGrid w:val="0"/>
          <w:sz w:val="32"/>
          <w:szCs w:val="32"/>
        </w:rPr>
        <w:t xml:space="preserve">по </w:t>
      </w:r>
      <w:r w:rsidR="00E1786A">
        <w:rPr>
          <w:i/>
          <w:snapToGrid w:val="0"/>
          <w:sz w:val="32"/>
          <w:szCs w:val="32"/>
        </w:rPr>
        <w:t xml:space="preserve">учебной </w:t>
      </w:r>
      <w:r w:rsidRPr="00323F5F">
        <w:rPr>
          <w:i/>
          <w:snapToGrid w:val="0"/>
          <w:sz w:val="32"/>
          <w:szCs w:val="32"/>
        </w:rPr>
        <w:t>дисциплине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32"/>
          <w:szCs w:val="32"/>
        </w:rPr>
      </w:pPr>
    </w:p>
    <w:p w:rsidR="00E305F3" w:rsidRPr="00323F5F" w:rsidRDefault="00E305F3" w:rsidP="00E305F3">
      <w:pPr>
        <w:jc w:val="center"/>
        <w:rPr>
          <w:sz w:val="32"/>
          <w:szCs w:val="32"/>
        </w:rPr>
      </w:pPr>
      <w:r w:rsidRPr="00323F5F">
        <w:rPr>
          <w:sz w:val="32"/>
          <w:szCs w:val="32"/>
        </w:rPr>
        <w:t>«</w:t>
      </w:r>
      <w:r>
        <w:rPr>
          <w:sz w:val="32"/>
          <w:szCs w:val="32"/>
        </w:rPr>
        <w:t>ЭКОЛОГИЯ</w:t>
      </w:r>
      <w:r w:rsidRPr="00323F5F">
        <w:rPr>
          <w:sz w:val="32"/>
          <w:szCs w:val="32"/>
        </w:rPr>
        <w:t>» (Б</w:t>
      </w:r>
      <w:proofErr w:type="gramStart"/>
      <w:r w:rsidRPr="00323F5F">
        <w:rPr>
          <w:sz w:val="32"/>
          <w:szCs w:val="32"/>
        </w:rPr>
        <w:t>1</w:t>
      </w:r>
      <w:proofErr w:type="gramEnd"/>
      <w:r w:rsidRPr="00323F5F">
        <w:rPr>
          <w:sz w:val="32"/>
          <w:szCs w:val="32"/>
        </w:rPr>
        <w:t>.</w:t>
      </w:r>
      <w:r w:rsidR="00E1786A">
        <w:rPr>
          <w:sz w:val="32"/>
          <w:szCs w:val="32"/>
        </w:rPr>
        <w:t>Б.</w:t>
      </w:r>
      <w:r w:rsidR="000522E1">
        <w:rPr>
          <w:sz w:val="32"/>
          <w:szCs w:val="32"/>
        </w:rPr>
        <w:t>1</w:t>
      </w:r>
      <w:r w:rsidR="001E47E0">
        <w:rPr>
          <w:sz w:val="32"/>
          <w:szCs w:val="32"/>
        </w:rPr>
        <w:t>8</w:t>
      </w:r>
      <w:r w:rsidRPr="00323F5F">
        <w:rPr>
          <w:sz w:val="32"/>
          <w:szCs w:val="32"/>
        </w:rPr>
        <w:t>)</w:t>
      </w:r>
    </w:p>
    <w:p w:rsidR="00E305F3" w:rsidRDefault="00E305F3" w:rsidP="00E305F3">
      <w:pPr>
        <w:jc w:val="center"/>
        <w:rPr>
          <w:sz w:val="28"/>
          <w:szCs w:val="28"/>
        </w:rPr>
      </w:pPr>
    </w:p>
    <w:p w:rsidR="001E47E0" w:rsidRPr="00D71316" w:rsidRDefault="001E47E0" w:rsidP="001E47E0">
      <w:pPr>
        <w:jc w:val="center"/>
        <w:rPr>
          <w:sz w:val="28"/>
          <w:szCs w:val="28"/>
        </w:rPr>
      </w:pPr>
      <w:r w:rsidRPr="00D71316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1E47E0" w:rsidRPr="00D71316" w:rsidRDefault="001E47E0" w:rsidP="001E47E0">
      <w:pPr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23.0</w:t>
      </w:r>
      <w:r>
        <w:rPr>
          <w:sz w:val="28"/>
          <w:szCs w:val="28"/>
        </w:rPr>
        <w:t>5</w:t>
      </w:r>
      <w:r w:rsidRPr="00D7131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71316">
        <w:rPr>
          <w:sz w:val="28"/>
          <w:szCs w:val="28"/>
        </w:rPr>
        <w:t xml:space="preserve"> «</w:t>
      </w:r>
      <w:r>
        <w:rPr>
          <w:sz w:val="28"/>
          <w:szCs w:val="28"/>
        </w:rPr>
        <w:t>Системы обеспечения движения поездов</w:t>
      </w:r>
      <w:r w:rsidRPr="00D71316">
        <w:rPr>
          <w:sz w:val="28"/>
          <w:szCs w:val="28"/>
        </w:rPr>
        <w:t xml:space="preserve">» </w:t>
      </w:r>
    </w:p>
    <w:p w:rsidR="001E47E0" w:rsidRPr="00D71316" w:rsidRDefault="00937E98" w:rsidP="001E47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специализациям</w:t>
      </w:r>
    </w:p>
    <w:p w:rsidR="001E47E0" w:rsidRDefault="001E47E0" w:rsidP="001E4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«Автоматика и телемеханика на </w:t>
      </w:r>
      <w:r w:rsidRPr="00D71316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железнодорожном транспорте»,</w:t>
      </w:r>
    </w:p>
    <w:p w:rsidR="001E47E0" w:rsidRDefault="001E47E0" w:rsidP="001E47E0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«Радиотехнические системы на железнодорожном транспорте</w:t>
      </w:r>
      <w:r w:rsidRPr="00D7131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E305F3" w:rsidRDefault="001E47E0" w:rsidP="001E47E0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«Телекоммуникационные системы и сети железнодорожного транспорта</w:t>
      </w:r>
      <w:r w:rsidRPr="00D71316">
        <w:rPr>
          <w:sz w:val="28"/>
          <w:szCs w:val="28"/>
        </w:rPr>
        <w:t>»</w:t>
      </w:r>
    </w:p>
    <w:p w:rsidR="00E305F3" w:rsidRPr="00323F5F" w:rsidRDefault="00E305F3" w:rsidP="00E305F3">
      <w:pPr>
        <w:jc w:val="center"/>
        <w:rPr>
          <w:sz w:val="28"/>
          <w:szCs w:val="28"/>
        </w:rPr>
      </w:pPr>
    </w:p>
    <w:p w:rsidR="00E305F3" w:rsidRPr="00323F5F" w:rsidRDefault="00E305F3" w:rsidP="00E305F3">
      <w:pPr>
        <w:jc w:val="center"/>
        <w:rPr>
          <w:sz w:val="28"/>
          <w:szCs w:val="28"/>
        </w:rPr>
      </w:pPr>
    </w:p>
    <w:p w:rsidR="00E305F3" w:rsidRPr="00323F5F" w:rsidRDefault="00E305F3" w:rsidP="00E305F3">
      <w:pPr>
        <w:jc w:val="center"/>
        <w:rPr>
          <w:sz w:val="28"/>
          <w:szCs w:val="28"/>
        </w:rPr>
      </w:pPr>
    </w:p>
    <w:p w:rsidR="00E305F3" w:rsidRDefault="00E305F3" w:rsidP="00E305F3">
      <w:pPr>
        <w:widowControl w:val="0"/>
        <w:jc w:val="center"/>
        <w:rPr>
          <w:snapToGrid w:val="0"/>
          <w:sz w:val="28"/>
          <w:szCs w:val="28"/>
        </w:rPr>
      </w:pPr>
    </w:p>
    <w:p w:rsidR="00E1786A" w:rsidRDefault="00E1786A" w:rsidP="00E305F3">
      <w:pPr>
        <w:widowControl w:val="0"/>
        <w:jc w:val="center"/>
        <w:rPr>
          <w:snapToGrid w:val="0"/>
          <w:sz w:val="28"/>
          <w:szCs w:val="28"/>
        </w:rPr>
      </w:pPr>
    </w:p>
    <w:p w:rsidR="00312D77" w:rsidRDefault="00312D77" w:rsidP="00E305F3">
      <w:pPr>
        <w:widowControl w:val="0"/>
        <w:jc w:val="center"/>
        <w:rPr>
          <w:snapToGrid w:val="0"/>
          <w:sz w:val="28"/>
          <w:szCs w:val="28"/>
        </w:rPr>
      </w:pPr>
    </w:p>
    <w:p w:rsidR="00312D77" w:rsidRDefault="00312D77" w:rsidP="00E305F3">
      <w:pPr>
        <w:widowControl w:val="0"/>
        <w:jc w:val="center"/>
        <w:rPr>
          <w:snapToGrid w:val="0"/>
          <w:sz w:val="28"/>
          <w:szCs w:val="28"/>
        </w:rPr>
      </w:pPr>
    </w:p>
    <w:p w:rsidR="00E1786A" w:rsidRDefault="00E1786A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  <w:r w:rsidRPr="00323F5F">
        <w:rPr>
          <w:snapToGrid w:val="0"/>
          <w:sz w:val="28"/>
          <w:szCs w:val="28"/>
        </w:rPr>
        <w:t xml:space="preserve">Санкт-Петербург </w:t>
      </w:r>
    </w:p>
    <w:p w:rsidR="00E305F3" w:rsidRPr="00323F5F" w:rsidRDefault="00E305F3" w:rsidP="00E305F3">
      <w:pPr>
        <w:widowControl w:val="0"/>
        <w:jc w:val="center"/>
        <w:rPr>
          <w:snapToGrid w:val="0"/>
          <w:sz w:val="28"/>
          <w:szCs w:val="28"/>
        </w:rPr>
      </w:pPr>
      <w:r w:rsidRPr="00323F5F">
        <w:rPr>
          <w:snapToGrid w:val="0"/>
          <w:sz w:val="28"/>
          <w:szCs w:val="28"/>
        </w:rPr>
        <w:t>201</w:t>
      </w:r>
      <w:r w:rsidR="00E1786A">
        <w:rPr>
          <w:snapToGrid w:val="0"/>
          <w:sz w:val="28"/>
          <w:szCs w:val="28"/>
        </w:rPr>
        <w:t>8</w:t>
      </w:r>
    </w:p>
    <w:p w:rsidR="009F42AF" w:rsidRPr="00890A66" w:rsidRDefault="00E305F3" w:rsidP="00E1786A">
      <w:pPr>
        <w:widowControl w:val="0"/>
        <w:jc w:val="center"/>
        <w:rPr>
          <w:b/>
          <w:bCs/>
          <w:iCs/>
          <w:sz w:val="28"/>
          <w:szCs w:val="28"/>
        </w:rPr>
      </w:pPr>
      <w:r w:rsidRPr="00323F5F">
        <w:rPr>
          <w:b/>
          <w:bCs/>
          <w:iCs/>
          <w:snapToGrid w:val="0"/>
          <w:sz w:val="28"/>
          <w:szCs w:val="28"/>
        </w:rPr>
        <w:br w:type="page"/>
      </w:r>
      <w:bookmarkEnd w:id="0"/>
      <w:bookmarkEnd w:id="1"/>
      <w:r w:rsidR="005B68E9">
        <w:rPr>
          <w:b/>
          <w:bCs/>
          <w:iCs/>
          <w:snapToGrid w:val="0"/>
          <w:sz w:val="28"/>
          <w:szCs w:val="28"/>
        </w:rPr>
        <w:lastRenderedPageBreak/>
        <w:t xml:space="preserve">1. </w:t>
      </w:r>
      <w:r w:rsidR="009F42AF" w:rsidRPr="00890A66">
        <w:rPr>
          <w:b/>
          <w:bCs/>
          <w:iCs/>
          <w:snapToGrid w:val="0"/>
          <w:sz w:val="28"/>
          <w:szCs w:val="28"/>
        </w:rPr>
        <w:t>Перечень компетенций с указанием этапов их формирования в процессе осв</w:t>
      </w:r>
      <w:r w:rsidR="009F42AF">
        <w:rPr>
          <w:b/>
          <w:bCs/>
          <w:iCs/>
          <w:snapToGrid w:val="0"/>
          <w:sz w:val="28"/>
          <w:szCs w:val="28"/>
        </w:rPr>
        <w:t>оения образовательной программы</w:t>
      </w:r>
    </w:p>
    <w:p w:rsidR="009F42AF" w:rsidRPr="00E1786A" w:rsidRDefault="009F42AF" w:rsidP="00E1786A"/>
    <w:p w:rsidR="00E305F3" w:rsidRPr="00323F5F" w:rsidRDefault="00E305F3" w:rsidP="001E47E0">
      <w:pPr>
        <w:ind w:firstLine="851"/>
        <w:jc w:val="both"/>
        <w:rPr>
          <w:sz w:val="28"/>
          <w:szCs w:val="28"/>
        </w:rPr>
      </w:pPr>
      <w:r w:rsidRPr="00323F5F">
        <w:rPr>
          <w:bCs/>
          <w:iCs/>
          <w:sz w:val="28"/>
          <w:szCs w:val="28"/>
        </w:rPr>
        <w:t xml:space="preserve">При освоении основной профессиональной образовательной программы </w:t>
      </w:r>
      <w:r w:rsidR="00E1786A" w:rsidRPr="00323F5F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6670040</wp:posOffset>
            </wp:positionH>
            <wp:positionV relativeFrom="paragraph">
              <wp:posOffset>137795</wp:posOffset>
            </wp:positionV>
            <wp:extent cx="2539365" cy="3590925"/>
            <wp:effectExtent l="19050" t="0" r="0" b="0"/>
            <wp:wrapNone/>
            <wp:docPr id="1" name="Рисунок 3" descr="IMG_20160523_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60523_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D77" w:rsidRPr="00323F5F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6670040</wp:posOffset>
            </wp:positionH>
            <wp:positionV relativeFrom="paragraph">
              <wp:posOffset>137795</wp:posOffset>
            </wp:positionV>
            <wp:extent cx="2539365" cy="3590925"/>
            <wp:effectExtent l="19050" t="0" r="0" b="0"/>
            <wp:wrapNone/>
            <wp:docPr id="2" name="Рисунок 3" descr="IMG_20160523_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60523_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E0" w:rsidRPr="00D71316">
        <w:rPr>
          <w:sz w:val="28"/>
          <w:szCs w:val="28"/>
        </w:rPr>
        <w:t xml:space="preserve">для </w:t>
      </w:r>
      <w:r w:rsidR="001E47E0">
        <w:rPr>
          <w:sz w:val="28"/>
          <w:szCs w:val="28"/>
        </w:rPr>
        <w:t xml:space="preserve">специальности </w:t>
      </w:r>
      <w:r w:rsidR="001E47E0" w:rsidRPr="00D71316">
        <w:rPr>
          <w:sz w:val="28"/>
          <w:szCs w:val="28"/>
        </w:rPr>
        <w:t>23.0</w:t>
      </w:r>
      <w:r w:rsidR="001E47E0">
        <w:rPr>
          <w:sz w:val="28"/>
          <w:szCs w:val="28"/>
        </w:rPr>
        <w:t>5</w:t>
      </w:r>
      <w:r w:rsidR="001E47E0" w:rsidRPr="00D71316">
        <w:rPr>
          <w:sz w:val="28"/>
          <w:szCs w:val="28"/>
        </w:rPr>
        <w:t>.0</w:t>
      </w:r>
      <w:r w:rsidR="001E47E0">
        <w:rPr>
          <w:sz w:val="28"/>
          <w:szCs w:val="28"/>
        </w:rPr>
        <w:t>5</w:t>
      </w:r>
      <w:r w:rsidR="001E47E0" w:rsidRPr="00D71316">
        <w:rPr>
          <w:sz w:val="28"/>
          <w:szCs w:val="28"/>
        </w:rPr>
        <w:t xml:space="preserve"> «</w:t>
      </w:r>
      <w:r w:rsidR="001E47E0">
        <w:rPr>
          <w:sz w:val="28"/>
          <w:szCs w:val="28"/>
        </w:rPr>
        <w:t>Системы обеспечения движения поездов</w:t>
      </w:r>
      <w:r w:rsidR="001E47E0" w:rsidRPr="00D71316">
        <w:rPr>
          <w:sz w:val="28"/>
          <w:szCs w:val="28"/>
        </w:rPr>
        <w:t>»</w:t>
      </w:r>
      <w:r w:rsidR="001E47E0">
        <w:rPr>
          <w:sz w:val="28"/>
          <w:szCs w:val="28"/>
        </w:rPr>
        <w:t xml:space="preserve">, специализации «Автоматика и телемеханика на </w:t>
      </w:r>
      <w:r w:rsidR="001E47E0" w:rsidRPr="00D71316">
        <w:rPr>
          <w:sz w:val="28"/>
          <w:szCs w:val="28"/>
        </w:rPr>
        <w:t xml:space="preserve"> </w:t>
      </w:r>
      <w:r w:rsidR="001E47E0">
        <w:rPr>
          <w:sz w:val="28"/>
          <w:szCs w:val="28"/>
        </w:rPr>
        <w:t>железнодорожном транспорте», «Радиотехнические системы на железнодорожном транспорте</w:t>
      </w:r>
      <w:r w:rsidR="001E47E0" w:rsidRPr="00D71316">
        <w:rPr>
          <w:sz w:val="28"/>
          <w:szCs w:val="28"/>
        </w:rPr>
        <w:t>»</w:t>
      </w:r>
      <w:r w:rsidR="001E47E0">
        <w:rPr>
          <w:sz w:val="28"/>
          <w:szCs w:val="28"/>
        </w:rPr>
        <w:t>, «Телекоммуникационные системы и сети железнодорожного транспорта</w:t>
      </w:r>
      <w:r w:rsidR="001E47E0" w:rsidRPr="00D71316">
        <w:rPr>
          <w:sz w:val="28"/>
          <w:szCs w:val="28"/>
        </w:rPr>
        <w:t>»</w:t>
      </w:r>
      <w:r w:rsidR="001E47E0">
        <w:rPr>
          <w:sz w:val="28"/>
          <w:szCs w:val="28"/>
        </w:rPr>
        <w:t>,</w:t>
      </w:r>
      <w:r w:rsidR="001E47E0" w:rsidRPr="00323F5F">
        <w:rPr>
          <w:bCs/>
          <w:iCs/>
          <w:sz w:val="28"/>
          <w:szCs w:val="28"/>
        </w:rPr>
        <w:t xml:space="preserve"> </w:t>
      </w:r>
      <w:r w:rsidRPr="00323F5F">
        <w:rPr>
          <w:bCs/>
          <w:iCs/>
          <w:sz w:val="28"/>
          <w:szCs w:val="28"/>
        </w:rPr>
        <w:t xml:space="preserve">(далее - ОПОП) </w:t>
      </w:r>
      <w:r w:rsidRPr="00323F5F">
        <w:rPr>
          <w:sz w:val="28"/>
          <w:szCs w:val="28"/>
        </w:rPr>
        <w:t>для решения профессиональных задач необходимо формирование компетенций, характеризующееся планируемыми результатами обучения.</w:t>
      </w:r>
    </w:p>
    <w:p w:rsidR="00E305F3" w:rsidRPr="00323F5F" w:rsidRDefault="00E305F3" w:rsidP="00E305F3">
      <w:pPr>
        <w:ind w:firstLine="709"/>
        <w:jc w:val="both"/>
        <w:rPr>
          <w:sz w:val="28"/>
          <w:szCs w:val="28"/>
        </w:rPr>
      </w:pPr>
      <w:r w:rsidRPr="00323F5F">
        <w:rPr>
          <w:sz w:val="28"/>
          <w:szCs w:val="28"/>
        </w:rPr>
        <w:t>Формирование компетенций у об</w:t>
      </w:r>
      <w:r w:rsidR="00E1786A">
        <w:rPr>
          <w:sz w:val="28"/>
          <w:szCs w:val="28"/>
        </w:rPr>
        <w:t xml:space="preserve">учающегося предусматривается в </w:t>
      </w:r>
      <w:r w:rsidR="0096115F">
        <w:rPr>
          <w:sz w:val="28"/>
          <w:szCs w:val="28"/>
        </w:rPr>
        <w:t xml:space="preserve">3 </w:t>
      </w:r>
      <w:r w:rsidRPr="00323F5F">
        <w:rPr>
          <w:sz w:val="28"/>
          <w:szCs w:val="28"/>
        </w:rPr>
        <w:t>этапа:</w:t>
      </w:r>
    </w:p>
    <w:p w:rsidR="00E305F3" w:rsidRPr="00323F5F" w:rsidRDefault="00E305F3" w:rsidP="00E305F3">
      <w:pPr>
        <w:ind w:firstLine="709"/>
        <w:jc w:val="both"/>
        <w:rPr>
          <w:sz w:val="28"/>
          <w:szCs w:val="28"/>
        </w:rPr>
      </w:pPr>
      <w:r w:rsidRPr="00323F5F">
        <w:rPr>
          <w:b/>
          <w:sz w:val="28"/>
          <w:szCs w:val="28"/>
          <w:lang w:val="en-US"/>
        </w:rPr>
        <w:t>I</w:t>
      </w:r>
      <w:r w:rsidRPr="00323F5F">
        <w:rPr>
          <w:b/>
          <w:sz w:val="28"/>
          <w:szCs w:val="28"/>
        </w:rPr>
        <w:t xml:space="preserve"> этап</w:t>
      </w:r>
      <w:r w:rsidRPr="00323F5F">
        <w:rPr>
          <w:sz w:val="28"/>
          <w:szCs w:val="28"/>
        </w:rPr>
        <w:t xml:space="preserve"> – формирование компетенции или ее части</w:t>
      </w:r>
      <w:r w:rsidR="00E1786A">
        <w:rPr>
          <w:sz w:val="28"/>
          <w:szCs w:val="28"/>
        </w:rPr>
        <w:t>,</w:t>
      </w:r>
      <w:r w:rsidRPr="00323F5F">
        <w:rPr>
          <w:sz w:val="28"/>
          <w:szCs w:val="28"/>
        </w:rPr>
        <w:t xml:space="preserve"> через процесс</w:t>
      </w:r>
      <w:r w:rsidR="00E1786A">
        <w:rPr>
          <w:sz w:val="28"/>
          <w:szCs w:val="28"/>
        </w:rPr>
        <w:t xml:space="preserve"> </w:t>
      </w:r>
      <w:r w:rsidRPr="00323F5F">
        <w:rPr>
          <w:sz w:val="28"/>
          <w:szCs w:val="28"/>
        </w:rPr>
        <w:t>изучения дисциплин, относящихся к базовой и вариативной части ОПОП.</w:t>
      </w:r>
    </w:p>
    <w:p w:rsidR="00E305F3" w:rsidRPr="00323F5F" w:rsidRDefault="00E305F3" w:rsidP="00E305F3">
      <w:pPr>
        <w:ind w:firstLine="709"/>
        <w:jc w:val="both"/>
        <w:rPr>
          <w:sz w:val="28"/>
          <w:szCs w:val="28"/>
        </w:rPr>
      </w:pPr>
      <w:r w:rsidRPr="00323F5F">
        <w:rPr>
          <w:b/>
          <w:sz w:val="28"/>
          <w:szCs w:val="28"/>
        </w:rPr>
        <w:t>II этап</w:t>
      </w:r>
      <w:r w:rsidRPr="00323F5F">
        <w:rPr>
          <w:sz w:val="28"/>
          <w:szCs w:val="28"/>
        </w:rPr>
        <w:t xml:space="preserve"> - формирование компетенции или ее части в результате прохождения всех практик (кроме преддипломной), относящихся к вариативной части ОПОП;</w:t>
      </w:r>
    </w:p>
    <w:p w:rsidR="00E305F3" w:rsidRPr="00323F5F" w:rsidRDefault="00E305F3" w:rsidP="00E305F3">
      <w:pPr>
        <w:ind w:firstLine="709"/>
        <w:jc w:val="both"/>
        <w:rPr>
          <w:sz w:val="28"/>
          <w:szCs w:val="28"/>
        </w:rPr>
      </w:pPr>
      <w:r w:rsidRPr="00323F5F">
        <w:rPr>
          <w:b/>
          <w:sz w:val="28"/>
          <w:szCs w:val="28"/>
          <w:lang w:val="en-US"/>
        </w:rPr>
        <w:t>I</w:t>
      </w:r>
      <w:r w:rsidRPr="00323F5F">
        <w:rPr>
          <w:b/>
          <w:sz w:val="28"/>
          <w:szCs w:val="28"/>
        </w:rPr>
        <w:t>II этап</w:t>
      </w:r>
      <w:r w:rsidRPr="00323F5F">
        <w:rPr>
          <w:sz w:val="28"/>
          <w:szCs w:val="28"/>
        </w:rPr>
        <w:t xml:space="preserve"> – формирование компетенции или ее части в результате прохождения преддипломной практики, относящейся к вариативной части ОПОП.</w:t>
      </w:r>
    </w:p>
    <w:p w:rsidR="009F42AF" w:rsidRDefault="009F42AF" w:rsidP="00EB5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дисциплины </w:t>
      </w:r>
      <w:r w:rsidR="002716BF" w:rsidRPr="00323F5F">
        <w:rPr>
          <w:sz w:val="28"/>
          <w:szCs w:val="28"/>
        </w:rPr>
        <w:t>«</w:t>
      </w:r>
      <w:r w:rsidR="00E1786A">
        <w:rPr>
          <w:sz w:val="28"/>
          <w:szCs w:val="28"/>
        </w:rPr>
        <w:t>Э</w:t>
      </w:r>
      <w:r w:rsidR="007B5985">
        <w:rPr>
          <w:sz w:val="28"/>
          <w:szCs w:val="28"/>
        </w:rPr>
        <w:t>кология</w:t>
      </w:r>
      <w:r w:rsidR="002716BF" w:rsidRPr="00323F5F">
        <w:rPr>
          <w:sz w:val="28"/>
          <w:szCs w:val="28"/>
        </w:rPr>
        <w:t>»</w:t>
      </w:r>
      <w:r w:rsidR="007B5985" w:rsidRPr="009F56A3">
        <w:rPr>
          <w:sz w:val="28"/>
          <w:szCs w:val="28"/>
        </w:rPr>
        <w:t xml:space="preserve"> </w:t>
      </w:r>
      <w:r w:rsidRPr="006E6413">
        <w:rPr>
          <w:sz w:val="28"/>
          <w:szCs w:val="28"/>
        </w:rPr>
        <w:t>(далее – дисциплины) направлено на формирование следующих компетенций: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51" w:line="248" w:lineRule="auto"/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(ОК-12) способность предусматривать меры по сохранению и защите экосистемы в ходе своей общественной и профессиональной деятельности;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17" w:line="248" w:lineRule="auto"/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(ОПК- 1) способность применять методы математического анализа и моделирования, теоретического и экспериментального исследования;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27" w:line="221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(ОПК-2) способность использовать знаний о современной физической картине мира и эволюции Вселенной, пространственно-временных закономерностях, строении веществ для понимания окружающего мира и явлений природы;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57" w:line="245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(ОПК-З) способность приобретать новые математические и естественнонаучные знания, используя современные образовательные и информационные технологии;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34" w:line="245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(ОПК-6)</w:t>
      </w:r>
      <w:r w:rsidRPr="001E47E0">
        <w:rPr>
          <w:rFonts w:ascii="Times New Roman" w:hAnsi="Times New Roman"/>
          <w:sz w:val="28"/>
          <w:szCs w:val="28"/>
        </w:rPr>
        <w:tab/>
        <w:t>способность использовать</w:t>
      </w:r>
      <w:r w:rsidRPr="001E47E0">
        <w:rPr>
          <w:rFonts w:ascii="Times New Roman" w:hAnsi="Times New Roman"/>
          <w:sz w:val="28"/>
          <w:szCs w:val="28"/>
        </w:rPr>
        <w:tab/>
        <w:t>знания</w:t>
      </w:r>
      <w:r w:rsidRPr="001E47E0">
        <w:rPr>
          <w:rFonts w:ascii="Times New Roman" w:hAnsi="Times New Roman"/>
          <w:sz w:val="28"/>
          <w:szCs w:val="28"/>
        </w:rPr>
        <w:tab/>
        <w:t>основных закономерностей функционирования биосферы и принципов рационального природопользования для решения задач профессиональной деятельности;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59" w:line="248" w:lineRule="auto"/>
        <w:ind w:left="0" w:right="206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(ОПК-13) владением основными методами, способами и средствами планирования и реализации обеспечения транспортной безопасности;</w:t>
      </w:r>
    </w:p>
    <w:p w:rsidR="001E47E0" w:rsidRPr="001E47E0" w:rsidRDefault="001E47E0" w:rsidP="001E47E0">
      <w:pPr>
        <w:pStyle w:val="a3"/>
        <w:numPr>
          <w:ilvl w:val="0"/>
          <w:numId w:val="29"/>
        </w:numPr>
        <w:spacing w:after="57" w:line="245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 xml:space="preserve">(ПК-2) способность использовать нормативные документы по качеству, стандартизации, сертификации и правилам технической </w:t>
      </w:r>
      <w:r w:rsidRPr="001E47E0">
        <w:rPr>
          <w:rFonts w:ascii="Times New Roman" w:hAnsi="Times New Roman"/>
          <w:sz w:val="28"/>
          <w:szCs w:val="28"/>
        </w:rPr>
        <w:lastRenderedPageBreak/>
        <w:t>эксплуатации, технического обслуживания, ремонта и производства систем обеспечения движения поездов;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деятельности;</w:t>
      </w:r>
    </w:p>
    <w:p w:rsidR="000522E1" w:rsidRPr="001E47E0" w:rsidRDefault="001E47E0" w:rsidP="001E47E0">
      <w:pPr>
        <w:pStyle w:val="a3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(ПК-5)способность разрабатывать и использовать методы расчета надежности техники в профессиональной деятельности, обосновывать принятие конкретного</w:t>
      </w:r>
      <w:r w:rsidRPr="001E47E0">
        <w:rPr>
          <w:rFonts w:ascii="Times New Roman" w:hAnsi="Times New Roman"/>
          <w:sz w:val="28"/>
          <w:szCs w:val="28"/>
        </w:rPr>
        <w:tab/>
        <w:t>технического решения при разработке технологических процессов производства, эксплуатации технического обслуживания и ремонта систем обеспечения движения поездов» осуществлять экспертизу технической документации.</w:t>
      </w:r>
      <w:r w:rsidR="000522E1" w:rsidRPr="001E47E0">
        <w:rPr>
          <w:rFonts w:ascii="Times New Roman" w:hAnsi="Times New Roman"/>
          <w:sz w:val="28"/>
          <w:szCs w:val="28"/>
        </w:rPr>
        <w:t xml:space="preserve"> </w:t>
      </w:r>
    </w:p>
    <w:p w:rsidR="009F42AF" w:rsidRDefault="009F42AF" w:rsidP="004D309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компетенции на каждом этапе определяется результатами ее освоения:</w:t>
      </w:r>
    </w:p>
    <w:p w:rsidR="009F42AF" w:rsidRDefault="009F42AF" w:rsidP="009F42AF">
      <w:pPr>
        <w:pStyle w:val="a4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знаний;</w:t>
      </w:r>
    </w:p>
    <w:p w:rsidR="009F42AF" w:rsidRDefault="009F42AF" w:rsidP="009F42AF">
      <w:pPr>
        <w:pStyle w:val="a4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умений;</w:t>
      </w:r>
    </w:p>
    <w:p w:rsidR="009F42AF" w:rsidRDefault="009F42AF" w:rsidP="009F42AF">
      <w:pPr>
        <w:pStyle w:val="a4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Приобретением навыков. </w:t>
      </w:r>
    </w:p>
    <w:p w:rsidR="009F42AF" w:rsidRPr="00456F9B" w:rsidRDefault="009F42AF" w:rsidP="009F42AF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знаний, умений и навыков представлен в п. 2 Рабочей программы.</w:t>
      </w:r>
    </w:p>
    <w:p w:rsidR="009F42AF" w:rsidRPr="00422CE7" w:rsidRDefault="009F42AF" w:rsidP="00E1786A">
      <w:pPr>
        <w:ind w:firstLine="709"/>
        <w:jc w:val="both"/>
        <w:rPr>
          <w:sz w:val="28"/>
          <w:szCs w:val="28"/>
        </w:rPr>
      </w:pPr>
      <w:r w:rsidRPr="00422CE7">
        <w:rPr>
          <w:sz w:val="28"/>
          <w:szCs w:val="28"/>
        </w:rPr>
        <w:t>Место изучаемой дисциплины при формировании указанных компетенций в процессе освоения ОПОП приведено в таблице 1.</w:t>
      </w:r>
    </w:p>
    <w:p w:rsidR="00514BA8" w:rsidRPr="00422CE7" w:rsidRDefault="00514BA8" w:rsidP="00514BA8">
      <w:pPr>
        <w:pStyle w:val="a4"/>
        <w:tabs>
          <w:tab w:val="left" w:pos="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422CE7">
        <w:rPr>
          <w:rFonts w:ascii="Times New Roman" w:hAnsi="Times New Roman"/>
          <w:sz w:val="28"/>
          <w:szCs w:val="28"/>
        </w:rPr>
        <w:t xml:space="preserve">Т а б л и </w:t>
      </w:r>
      <w:proofErr w:type="gramStart"/>
      <w:r w:rsidRPr="00422CE7">
        <w:rPr>
          <w:rFonts w:ascii="Times New Roman" w:hAnsi="Times New Roman"/>
          <w:sz w:val="28"/>
          <w:szCs w:val="28"/>
        </w:rPr>
        <w:t>ц</w:t>
      </w:r>
      <w:proofErr w:type="gramEnd"/>
      <w:r w:rsidRPr="00422CE7">
        <w:rPr>
          <w:rFonts w:ascii="Times New Roman" w:hAnsi="Times New Roman"/>
          <w:sz w:val="28"/>
          <w:szCs w:val="28"/>
        </w:rPr>
        <w:t xml:space="preserve"> а 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2411"/>
        <w:gridCol w:w="2410"/>
        <w:gridCol w:w="2268"/>
      </w:tblGrid>
      <w:tr w:rsidR="00514BA8" w:rsidRPr="00422CE7" w:rsidTr="00442839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514BA8" w:rsidRPr="004D06C0" w:rsidRDefault="00514BA8" w:rsidP="00442839">
            <w:pPr>
              <w:jc w:val="center"/>
              <w:rPr>
                <w:sz w:val="24"/>
                <w:szCs w:val="24"/>
              </w:rPr>
            </w:pPr>
            <w:r w:rsidRPr="004D06C0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514BA8" w:rsidRPr="004D06C0" w:rsidRDefault="00514BA8" w:rsidP="00442839">
            <w:pPr>
              <w:jc w:val="center"/>
              <w:rPr>
                <w:sz w:val="24"/>
                <w:szCs w:val="24"/>
              </w:rPr>
            </w:pPr>
            <w:r w:rsidRPr="004D06C0">
              <w:rPr>
                <w:sz w:val="24"/>
                <w:szCs w:val="24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514BA8" w:rsidRPr="00422CE7" w:rsidTr="00442839">
        <w:trPr>
          <w:trHeight w:val="410"/>
          <w:tblHeader/>
        </w:trPr>
        <w:tc>
          <w:tcPr>
            <w:tcW w:w="1255" w:type="pct"/>
            <w:vMerge/>
          </w:tcPr>
          <w:p w:rsidR="00514BA8" w:rsidRPr="004D06C0" w:rsidRDefault="00514BA8" w:rsidP="0044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514BA8" w:rsidRPr="004D06C0" w:rsidRDefault="00514BA8" w:rsidP="00442839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273" w:type="pct"/>
            <w:vAlign w:val="center"/>
          </w:tcPr>
          <w:p w:rsidR="00514BA8" w:rsidRPr="004D06C0" w:rsidRDefault="00514BA8" w:rsidP="00442839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198" w:type="pct"/>
            <w:vAlign w:val="center"/>
          </w:tcPr>
          <w:p w:rsidR="00514BA8" w:rsidRPr="004D06C0" w:rsidRDefault="00514BA8" w:rsidP="00442839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Pr="00FE4D2F" w:rsidRDefault="00514BA8" w:rsidP="00442839">
            <w:pPr>
              <w:jc w:val="center"/>
              <w:rPr>
                <w:sz w:val="24"/>
                <w:szCs w:val="24"/>
                <w:lang w:val="en-US"/>
              </w:rPr>
            </w:pPr>
            <w:r w:rsidRPr="00991054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4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 w:rsidRPr="0099105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1D7A90" w:rsidRDefault="00514BA8" w:rsidP="004428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98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Pr="00FE4D2F" w:rsidRDefault="00514BA8" w:rsidP="004428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FE4D2F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Pr="00FE4D2F" w:rsidRDefault="00514BA8" w:rsidP="004428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4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ED6C3E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274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ED6C3E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pct"/>
            <w:vAlign w:val="center"/>
          </w:tcPr>
          <w:p w:rsidR="00514BA8" w:rsidRPr="00991054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1274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ED6C3E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ОПК-13</w:t>
            </w:r>
          </w:p>
        </w:tc>
        <w:tc>
          <w:tcPr>
            <w:tcW w:w="1274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ED6C3E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274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Pr="00ED6C3E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14BA8" w:rsidRPr="005C34B0" w:rsidTr="00442839">
        <w:tc>
          <w:tcPr>
            <w:tcW w:w="1255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1274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514BA8" w:rsidRDefault="00514BA8" w:rsidP="0044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514BA8" w:rsidRDefault="00514BA8" w:rsidP="009F42AF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:rsidR="009F42AF" w:rsidRPr="00556124" w:rsidRDefault="009F42AF" w:rsidP="009F42AF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 xml:space="preserve">2. 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</w:t>
      </w:r>
      <w:r>
        <w:rPr>
          <w:b/>
          <w:bCs/>
          <w:iCs/>
          <w:snapToGrid w:val="0"/>
          <w:sz w:val="28"/>
          <w:szCs w:val="28"/>
        </w:rPr>
        <w:t>ОПОП</w:t>
      </w:r>
    </w:p>
    <w:p w:rsidR="009F42AF" w:rsidRDefault="009F42AF" w:rsidP="009F42AF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2AF" w:rsidRDefault="009F42AF" w:rsidP="009F42AF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знаний, умений и навыков, характеризующих этапы формирования компетенций в процессе освоения ОПОП при изучении дисциплины приведен в таблице 2.</w:t>
      </w:r>
    </w:p>
    <w:p w:rsidR="009F42AF" w:rsidRDefault="009F42AF" w:rsidP="009F42AF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формирования компетенций.</w:t>
      </w:r>
    </w:p>
    <w:p w:rsidR="009F42AF" w:rsidRDefault="009F42AF" w:rsidP="009F42AF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Материалы для оценки знаний, умений и навыков на остальных этапах формирования компетенций приведены в соответствующих фондах оценочных средств.</w:t>
      </w:r>
    </w:p>
    <w:p w:rsidR="009F42AF" w:rsidRDefault="0020586F" w:rsidP="004D473A">
      <w:pPr>
        <w:pStyle w:val="a4"/>
        <w:tabs>
          <w:tab w:val="left" w:pos="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б л и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r w:rsidR="009F42AF">
        <w:rPr>
          <w:rFonts w:ascii="Times New Roman" w:hAnsi="Times New Roman"/>
          <w:sz w:val="28"/>
          <w:szCs w:val="28"/>
        </w:rPr>
        <w:t>2</w:t>
      </w:r>
    </w:p>
    <w:tbl>
      <w:tblPr>
        <w:tblStyle w:val="a7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1876"/>
        <w:gridCol w:w="7588"/>
      </w:tblGrid>
      <w:tr w:rsidR="001E47E0" w:rsidRPr="006936D6" w:rsidTr="007C5E98">
        <w:tc>
          <w:tcPr>
            <w:tcW w:w="1876" w:type="dxa"/>
            <w:vMerge w:val="restart"/>
            <w:vAlign w:val="center"/>
          </w:tcPr>
          <w:p w:rsidR="001E47E0" w:rsidRPr="006936D6" w:rsidRDefault="001E47E0" w:rsidP="00D05A57">
            <w:pPr>
              <w:ind w:firstLine="40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7588" w:type="dxa"/>
          </w:tcPr>
          <w:p w:rsidR="001E47E0" w:rsidRPr="006936D6" w:rsidRDefault="001E47E0" w:rsidP="00D05A57">
            <w:pPr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1E47E0" w:rsidRPr="006936D6" w:rsidTr="007C5E98">
        <w:tc>
          <w:tcPr>
            <w:tcW w:w="1876" w:type="dxa"/>
            <w:vMerge/>
          </w:tcPr>
          <w:p w:rsidR="001E47E0" w:rsidRPr="006936D6" w:rsidRDefault="001E47E0" w:rsidP="00D05A57">
            <w:pPr>
              <w:rPr>
                <w:sz w:val="24"/>
                <w:szCs w:val="24"/>
              </w:rPr>
            </w:pPr>
          </w:p>
        </w:tc>
        <w:tc>
          <w:tcPr>
            <w:tcW w:w="7588" w:type="dxa"/>
          </w:tcPr>
          <w:p w:rsidR="001E47E0" w:rsidRPr="006936D6" w:rsidRDefault="001E47E0" w:rsidP="00D05A57">
            <w:pPr>
              <w:rPr>
                <w:sz w:val="24"/>
                <w:szCs w:val="24"/>
              </w:rPr>
            </w:pPr>
          </w:p>
        </w:tc>
      </w:tr>
      <w:tr w:rsidR="001E47E0" w:rsidRPr="006936D6" w:rsidTr="007C5E98">
        <w:tc>
          <w:tcPr>
            <w:tcW w:w="1876" w:type="dxa"/>
            <w:vAlign w:val="center"/>
          </w:tcPr>
          <w:p w:rsidR="001E47E0" w:rsidRPr="006936D6" w:rsidRDefault="001E47E0" w:rsidP="00D05A57">
            <w:pPr>
              <w:ind w:left="80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ОК-12</w:t>
            </w:r>
          </w:p>
        </w:tc>
        <w:tc>
          <w:tcPr>
            <w:tcW w:w="7588" w:type="dxa"/>
          </w:tcPr>
          <w:p w:rsidR="001E47E0" w:rsidRPr="006936D6" w:rsidRDefault="001E47E0" w:rsidP="00D05A57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65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ОПК-1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94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ОПК-2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85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ОПК-3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89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ОПК-6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75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ОПК-13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94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ПК-2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  <w:tr w:rsidR="006936D6" w:rsidRPr="006936D6" w:rsidTr="007C5E98">
        <w:tc>
          <w:tcPr>
            <w:tcW w:w="1876" w:type="dxa"/>
            <w:vAlign w:val="center"/>
          </w:tcPr>
          <w:p w:rsidR="006936D6" w:rsidRPr="006936D6" w:rsidRDefault="006936D6" w:rsidP="006936D6">
            <w:pPr>
              <w:ind w:left="80"/>
              <w:jc w:val="center"/>
              <w:rPr>
                <w:sz w:val="24"/>
                <w:szCs w:val="24"/>
              </w:rPr>
            </w:pPr>
            <w:r w:rsidRPr="006936D6">
              <w:rPr>
                <w:sz w:val="24"/>
                <w:szCs w:val="24"/>
              </w:rPr>
              <w:t>ПК-5</w:t>
            </w:r>
          </w:p>
        </w:tc>
        <w:tc>
          <w:tcPr>
            <w:tcW w:w="7588" w:type="dxa"/>
          </w:tcPr>
          <w:p w:rsidR="006936D6" w:rsidRPr="006936D6" w:rsidRDefault="006936D6" w:rsidP="006936D6">
            <w:pPr>
              <w:ind w:left="130" w:hanging="130"/>
              <w:jc w:val="both"/>
              <w:rPr>
                <w:sz w:val="24"/>
                <w:szCs w:val="24"/>
              </w:rPr>
            </w:pPr>
            <w:r w:rsidRPr="006936D6">
              <w:rPr>
                <w:bCs/>
                <w:iCs/>
                <w:sz w:val="24"/>
                <w:szCs w:val="24"/>
              </w:rPr>
              <w:t>Лабораторные работы №1 – 7; перечень вопросов к зачету, контрольная работа № 1</w:t>
            </w:r>
          </w:p>
        </w:tc>
      </w:tr>
    </w:tbl>
    <w:p w:rsidR="001E47E0" w:rsidRPr="00EC7692" w:rsidRDefault="001E47E0" w:rsidP="004D473A">
      <w:pPr>
        <w:pStyle w:val="a4"/>
        <w:tabs>
          <w:tab w:val="left" w:pos="0"/>
        </w:tabs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9F42AF" w:rsidRPr="00DF4838" w:rsidRDefault="009F42AF" w:rsidP="00DF483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4838">
        <w:rPr>
          <w:rFonts w:ascii="Times New Roman" w:hAnsi="Times New Roman"/>
          <w:b/>
          <w:bCs/>
          <w:iCs/>
          <w:sz w:val="28"/>
          <w:szCs w:val="28"/>
        </w:rPr>
        <w:t>Учебно-методическое обеспечение дисциплины</w:t>
      </w:r>
    </w:p>
    <w:p w:rsidR="00806008" w:rsidRDefault="00806008" w:rsidP="00DF483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6936D6" w:rsidRDefault="006936D6" w:rsidP="006936D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DF4838">
        <w:rPr>
          <w:rFonts w:ascii="Times New Roman" w:hAnsi="Times New Roman"/>
          <w:b/>
          <w:bCs/>
          <w:iCs/>
          <w:sz w:val="28"/>
          <w:szCs w:val="28"/>
          <w:u w:val="single"/>
        </w:rPr>
        <w:t>Перечень и содержание лабораторных работ</w:t>
      </w:r>
    </w:p>
    <w:p w:rsidR="006936D6" w:rsidRPr="00DF4838" w:rsidRDefault="006936D6" w:rsidP="006936D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936D6" w:rsidRPr="004D0CCB" w:rsidRDefault="006936D6" w:rsidP="006936D6">
      <w:pPr>
        <w:numPr>
          <w:ilvl w:val="0"/>
          <w:numId w:val="24"/>
        </w:numPr>
        <w:ind w:left="567" w:hanging="567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</w:rPr>
        <w:t>Исследование влияния экологических факторов на организм человека на примере изучения адаптивных процессов.</w:t>
      </w:r>
    </w:p>
    <w:p w:rsidR="006936D6" w:rsidRPr="004D0CCB" w:rsidRDefault="006936D6" w:rsidP="006936D6">
      <w:pPr>
        <w:ind w:left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Основы экологии: учебное пособие по курсу «Экология» к выполнению лабораторных работ для всех специальностей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2011.- С. 32-36.</w:t>
      </w:r>
    </w:p>
    <w:p w:rsidR="006936D6" w:rsidRDefault="006936D6" w:rsidP="006936D6">
      <w:pPr>
        <w:ind w:left="567" w:hanging="567"/>
        <w:jc w:val="both"/>
        <w:rPr>
          <w:b/>
          <w:i/>
          <w:sz w:val="28"/>
        </w:rPr>
      </w:pPr>
      <w:r>
        <w:rPr>
          <w:b/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i/>
          <w:sz w:val="28"/>
        </w:rPr>
        <w:t>Определение обеспеченности организма человека витаминами и микроэлементами.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t xml:space="preserve">Основы экологической безопасности: учебное пособие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2014.- С. 111-115.</w:t>
      </w:r>
    </w:p>
    <w:p w:rsidR="006936D6" w:rsidRDefault="006936D6" w:rsidP="006936D6">
      <w:pPr>
        <w:ind w:left="567" w:hanging="567"/>
        <w:jc w:val="both"/>
        <w:rPr>
          <w:b/>
          <w:i/>
          <w:sz w:val="28"/>
        </w:rPr>
      </w:pPr>
      <w:r w:rsidRPr="00FC2119">
        <w:rPr>
          <w:b/>
          <w:bCs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ab/>
        <w:t>Практическая работа по разделу «Биосфера».</w:t>
      </w:r>
      <w:r w:rsidRPr="00FC2119">
        <w:rPr>
          <w:b/>
          <w:i/>
          <w:sz w:val="28"/>
        </w:rPr>
        <w:t xml:space="preserve"> 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t xml:space="preserve">Основы экологической безопасности: учебное пособие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2014.- С. 115-117.</w:t>
      </w:r>
    </w:p>
    <w:p w:rsidR="006936D6" w:rsidRDefault="006936D6" w:rsidP="006936D6">
      <w:pPr>
        <w:jc w:val="both"/>
        <w:rPr>
          <w:b/>
          <w:i/>
          <w:sz w:val="28"/>
        </w:rPr>
      </w:pPr>
      <w:r w:rsidRPr="00FC2119">
        <w:rPr>
          <w:b/>
          <w:i/>
          <w:sz w:val="28"/>
        </w:rPr>
        <w:t>4.</w:t>
      </w:r>
      <w:r w:rsidRPr="00FC2119">
        <w:rPr>
          <w:b/>
          <w:i/>
          <w:sz w:val="28"/>
        </w:rPr>
        <w:tab/>
      </w:r>
      <w:r>
        <w:rPr>
          <w:b/>
          <w:i/>
          <w:sz w:val="28"/>
        </w:rPr>
        <w:t>Моделирование парникового эффекта.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t xml:space="preserve">Основы экологии: учебное пособие по курсу «Экология» к выполнению лабораторных работ для всех специальностей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2011.- С. 42-44.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lastRenderedPageBreak/>
        <w:t xml:space="preserve">Моделирование парникового эффекта: метод. </w:t>
      </w:r>
      <w:r w:rsidR="00E31EAE">
        <w:rPr>
          <w:sz w:val="28"/>
        </w:rPr>
        <w:t>Ук</w:t>
      </w:r>
      <w:r>
        <w:rPr>
          <w:sz w:val="28"/>
        </w:rPr>
        <w:t xml:space="preserve">азания к лаб. Работе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, А.М. </w:t>
      </w:r>
      <w:proofErr w:type="spellStart"/>
      <w:r>
        <w:rPr>
          <w:sz w:val="28"/>
        </w:rPr>
        <w:t>Тинус</w:t>
      </w:r>
      <w:proofErr w:type="spellEnd"/>
      <w:r>
        <w:rPr>
          <w:sz w:val="28"/>
        </w:rPr>
        <w:t>. 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ПГУПС, 2008.- 15с.</w:t>
      </w:r>
    </w:p>
    <w:p w:rsidR="006936D6" w:rsidRDefault="006936D6" w:rsidP="006936D6">
      <w:pPr>
        <w:ind w:left="567" w:hanging="567"/>
        <w:jc w:val="both"/>
        <w:rPr>
          <w:b/>
          <w:i/>
          <w:sz w:val="28"/>
        </w:rPr>
      </w:pPr>
      <w:r w:rsidRPr="00C4135E">
        <w:rPr>
          <w:b/>
          <w:i/>
          <w:sz w:val="28"/>
        </w:rPr>
        <w:t>5.</w:t>
      </w:r>
      <w:r w:rsidRPr="00C4135E">
        <w:rPr>
          <w:b/>
          <w:i/>
          <w:sz w:val="28"/>
        </w:rPr>
        <w:tab/>
      </w:r>
      <w:r>
        <w:rPr>
          <w:b/>
          <w:i/>
          <w:sz w:val="28"/>
        </w:rPr>
        <w:t>Определение величины предотвращенного экологического ущерба.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t xml:space="preserve">Основы экологии: учебное пособие по курсу «Экология» к выполнению лабораторных работ для всех специальностей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2011.- С. 137-153.</w:t>
      </w:r>
    </w:p>
    <w:p w:rsidR="006936D6" w:rsidRPr="00C4135E" w:rsidRDefault="006936D6" w:rsidP="006936D6">
      <w:pPr>
        <w:ind w:left="567" w:hanging="567"/>
        <w:jc w:val="both"/>
        <w:rPr>
          <w:b/>
          <w:i/>
          <w:sz w:val="28"/>
        </w:rPr>
      </w:pPr>
      <w:r w:rsidRPr="00C4135E">
        <w:rPr>
          <w:b/>
          <w:i/>
          <w:sz w:val="28"/>
        </w:rPr>
        <w:t>6.</w:t>
      </w:r>
      <w:r w:rsidRPr="00C4135E">
        <w:rPr>
          <w:b/>
          <w:i/>
          <w:sz w:val="28"/>
        </w:rPr>
        <w:tab/>
        <w:t>Оценка индекса загрязнения атмосферного воздуха и водных объектов.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t xml:space="preserve">Основы экологической безопасности: учебное пособие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2014.- С. 117-119, С.120-124.</w:t>
      </w:r>
    </w:p>
    <w:p w:rsidR="006936D6" w:rsidRDefault="006936D6" w:rsidP="006936D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</w:t>
      </w:r>
      <w:r>
        <w:rPr>
          <w:b/>
          <w:bCs/>
          <w:i/>
          <w:iCs/>
          <w:sz w:val="28"/>
          <w:szCs w:val="28"/>
        </w:rPr>
        <w:tab/>
        <w:t>О</w:t>
      </w:r>
      <w:r w:rsidR="003A44D6">
        <w:rPr>
          <w:b/>
          <w:bCs/>
          <w:i/>
          <w:iCs/>
          <w:sz w:val="28"/>
          <w:szCs w:val="28"/>
        </w:rPr>
        <w:t>п</w:t>
      </w:r>
      <w:r>
        <w:rPr>
          <w:b/>
          <w:bCs/>
          <w:i/>
          <w:iCs/>
          <w:sz w:val="28"/>
          <w:szCs w:val="28"/>
        </w:rPr>
        <w:t>ределение массового выброса пыли в атмосферу. Расчет уровня загрязнения атмосферы.</w:t>
      </w:r>
    </w:p>
    <w:p w:rsidR="006936D6" w:rsidRDefault="006936D6" w:rsidP="006936D6">
      <w:pPr>
        <w:ind w:left="567"/>
        <w:jc w:val="both"/>
        <w:rPr>
          <w:sz w:val="28"/>
        </w:rPr>
      </w:pPr>
      <w:r>
        <w:rPr>
          <w:sz w:val="28"/>
        </w:rPr>
        <w:t xml:space="preserve">Основы экологии: учебное пособие по курсу «Экология» к выполнению лабораторных работ для всех специальностей / Н.А.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  <w:r w:rsidRPr="004D0CCB">
        <w:rPr>
          <w:sz w:val="28"/>
        </w:rPr>
        <w:t>[</w:t>
      </w:r>
      <w:r>
        <w:rPr>
          <w:sz w:val="28"/>
        </w:rPr>
        <w:t>и др.</w:t>
      </w:r>
      <w:r w:rsidRPr="004D0CCB">
        <w:rPr>
          <w:sz w:val="28"/>
        </w:rPr>
        <w:t>]</w:t>
      </w:r>
      <w:r>
        <w:rPr>
          <w:sz w:val="28"/>
        </w:rPr>
        <w:t>; - СПб. ПГУПС, 2011.- С. 57-62.</w:t>
      </w:r>
    </w:p>
    <w:p w:rsidR="006936D6" w:rsidRDefault="006936D6" w:rsidP="006936D6">
      <w:pPr>
        <w:ind w:left="567"/>
        <w:jc w:val="both"/>
        <w:rPr>
          <w:sz w:val="28"/>
        </w:rPr>
      </w:pPr>
    </w:p>
    <w:p w:rsidR="006936D6" w:rsidRDefault="006936D6" w:rsidP="006936D6">
      <w:pPr>
        <w:ind w:left="567"/>
        <w:jc w:val="center"/>
        <w:rPr>
          <w:sz w:val="28"/>
          <w:u w:val="single"/>
        </w:rPr>
      </w:pPr>
      <w:r>
        <w:rPr>
          <w:sz w:val="28"/>
          <w:u w:val="single"/>
        </w:rPr>
        <w:t>Перечень и содержание контрольных работ</w:t>
      </w:r>
    </w:p>
    <w:p w:rsidR="006936D6" w:rsidRPr="00074A9B" w:rsidRDefault="006936D6" w:rsidP="006936D6">
      <w:pPr>
        <w:ind w:left="567"/>
        <w:jc w:val="center"/>
        <w:rPr>
          <w:sz w:val="28"/>
          <w:u w:val="single"/>
        </w:rPr>
      </w:pPr>
    </w:p>
    <w:p w:rsidR="006936D6" w:rsidRDefault="006936D6" w:rsidP="006936D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1. </w:t>
      </w:r>
      <w:r w:rsidRPr="00BB6510">
        <w:rPr>
          <w:b/>
          <w:i/>
          <w:sz w:val="28"/>
        </w:rPr>
        <w:t>Контрольная работа №1</w:t>
      </w:r>
    </w:p>
    <w:p w:rsidR="000522E1" w:rsidRPr="00D510B4" w:rsidRDefault="000522E1" w:rsidP="000522E1">
      <w:pPr>
        <w:rPr>
          <w:sz w:val="28"/>
          <w:szCs w:val="28"/>
        </w:rPr>
      </w:pPr>
      <w:r w:rsidRPr="003634F1">
        <w:rPr>
          <w:bCs/>
          <w:sz w:val="28"/>
          <w:szCs w:val="28"/>
        </w:rPr>
        <w:t>Основы экологической безопасности</w:t>
      </w:r>
      <w:r w:rsidRPr="003634F1">
        <w:rPr>
          <w:sz w:val="28"/>
          <w:szCs w:val="28"/>
        </w:rPr>
        <w:t xml:space="preserve">: учеб. пособие / Н. А. </w:t>
      </w:r>
      <w:proofErr w:type="spellStart"/>
      <w:r w:rsidRPr="003634F1">
        <w:rPr>
          <w:sz w:val="28"/>
          <w:szCs w:val="28"/>
        </w:rPr>
        <w:t>Бабак</w:t>
      </w:r>
      <w:proofErr w:type="spellEnd"/>
      <w:r w:rsidRPr="003634F1">
        <w:rPr>
          <w:sz w:val="28"/>
          <w:szCs w:val="28"/>
        </w:rPr>
        <w:t xml:space="preserve"> [и др.]; -СПб.: ПГУПС, 2014. </w:t>
      </w:r>
      <w:r>
        <w:rPr>
          <w:sz w:val="28"/>
          <w:szCs w:val="28"/>
        </w:rPr>
        <w:t>–С. 115-117.</w:t>
      </w:r>
    </w:p>
    <w:p w:rsidR="000522E1" w:rsidRPr="00DF4838" w:rsidRDefault="000522E1" w:rsidP="00514BA8">
      <w:pPr>
        <w:jc w:val="both"/>
        <w:rPr>
          <w:bCs/>
          <w:iCs/>
          <w:sz w:val="28"/>
          <w:szCs w:val="28"/>
          <w:u w:val="single"/>
        </w:rPr>
      </w:pPr>
    </w:p>
    <w:p w:rsidR="009F42AF" w:rsidRPr="00DF4838" w:rsidRDefault="009F42AF" w:rsidP="00DF4838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bookmarkStart w:id="2" w:name="OLE_LINK147"/>
      <w:bookmarkStart w:id="3" w:name="OLE_LINK148"/>
      <w:bookmarkStart w:id="4" w:name="OLE_LINK149"/>
      <w:r w:rsidRPr="00DF4838">
        <w:rPr>
          <w:rFonts w:ascii="Times New Roman" w:hAnsi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845BEF" w:rsidRPr="00DF4838" w:rsidRDefault="00845BEF" w:rsidP="00BC046F">
      <w:pPr>
        <w:tabs>
          <w:tab w:val="left" w:pos="1418"/>
        </w:tabs>
        <w:jc w:val="center"/>
        <w:rPr>
          <w:snapToGrid w:val="0"/>
          <w:sz w:val="28"/>
        </w:rPr>
      </w:pP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 xml:space="preserve">Основные понятия экологии. (Природа, окружающая среда, биотоп, продуценты, </w:t>
      </w:r>
      <w:proofErr w:type="spellStart"/>
      <w:r w:rsidRPr="003C33EE">
        <w:rPr>
          <w:sz w:val="28"/>
          <w:szCs w:val="28"/>
        </w:rPr>
        <w:t>редуценты</w:t>
      </w:r>
      <w:proofErr w:type="spellEnd"/>
      <w:r w:rsidRPr="003C33EE">
        <w:rPr>
          <w:sz w:val="28"/>
          <w:szCs w:val="28"/>
        </w:rPr>
        <w:t xml:space="preserve">, </w:t>
      </w:r>
      <w:proofErr w:type="spellStart"/>
      <w:r w:rsidRPr="003C33EE">
        <w:rPr>
          <w:sz w:val="28"/>
          <w:szCs w:val="28"/>
        </w:rPr>
        <w:t>консументы</w:t>
      </w:r>
      <w:proofErr w:type="spellEnd"/>
      <w:r w:rsidRPr="003C33EE">
        <w:rPr>
          <w:sz w:val="28"/>
          <w:szCs w:val="28"/>
        </w:rPr>
        <w:t>).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Биосфера. Строение биосферы, функции живого вещества в биосфере.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Экологические факторы. (Абиотические, биотические, антропогенные). Закономерность реакции организмов на силу воздействия фактора.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Биогеоценоз, трофические цепи (цепи питания). Круговорот веществ в природе.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 xml:space="preserve">Строение и состав атмосферы. Источники загрязнения атмосферы. 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Качество атмосферного воздуха и его контроль. Выбросы вредных веществ в атмосферу. Санитарно-защитные зоны.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Экологический мониторинг.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Глобальные экологические проблемы.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Парниковый эффект.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Разрушение озонового слоя.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Кислотные дожди.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Методы очистки выбросов в атмосферу. Пылеуловители.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Очистка от газообразных веществ.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Водопользование и водопотребление. Нормирование качества воды. Сброс сточных вод в водоемы.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Методы очистки воды.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Литосфера. Почвы.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lastRenderedPageBreak/>
        <w:t>Загрязнение земель и почв. Нарушение и рекультивация земель.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Отходы производства и потребления. Классификация отходов.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>Энергетические загрязнения.</w:t>
      </w:r>
    </w:p>
    <w:p w:rsidR="00BC046F" w:rsidRPr="003C33EE" w:rsidRDefault="00BC046F" w:rsidP="00BC046F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3C33EE">
        <w:rPr>
          <w:sz w:val="28"/>
          <w:szCs w:val="28"/>
        </w:rPr>
        <w:t xml:space="preserve"> Правовое регулирование в области охраны окружающей среды.</w:t>
      </w:r>
    </w:p>
    <w:p w:rsidR="00663CDB" w:rsidRPr="00DF4838" w:rsidRDefault="00663CDB" w:rsidP="00DF4838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bookmarkEnd w:id="2"/>
    <w:bookmarkEnd w:id="3"/>
    <w:bookmarkEnd w:id="4"/>
    <w:p w:rsidR="009F42AF" w:rsidRPr="00DF4838" w:rsidRDefault="009F42AF" w:rsidP="006E76BF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4838">
        <w:rPr>
          <w:rFonts w:ascii="Times New Roman" w:hAnsi="Times New Roman"/>
          <w:b/>
          <w:bCs/>
          <w:iCs/>
          <w:sz w:val="28"/>
          <w:szCs w:val="28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9F42AF" w:rsidRPr="00DF4838" w:rsidRDefault="009F42AF" w:rsidP="00DF4838">
      <w:pPr>
        <w:tabs>
          <w:tab w:val="left" w:pos="1276"/>
        </w:tabs>
        <w:ind w:hanging="284"/>
        <w:jc w:val="both"/>
        <w:rPr>
          <w:b/>
          <w:sz w:val="28"/>
          <w:szCs w:val="28"/>
        </w:rPr>
      </w:pP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 xml:space="preserve">В настоящем документе приведены показатели, критерии, а также шкала оценивания компетенций на </w:t>
      </w:r>
      <w:r w:rsidRPr="00DF4838">
        <w:rPr>
          <w:sz w:val="28"/>
          <w:szCs w:val="28"/>
          <w:lang w:val="en-US"/>
        </w:rPr>
        <w:t>I</w:t>
      </w:r>
      <w:r w:rsidR="00BC046F">
        <w:rPr>
          <w:sz w:val="28"/>
          <w:szCs w:val="28"/>
        </w:rPr>
        <w:t xml:space="preserve"> </w:t>
      </w:r>
      <w:r w:rsidRPr="00DF4838">
        <w:rPr>
          <w:sz w:val="28"/>
          <w:szCs w:val="28"/>
        </w:rPr>
        <w:t>этапе их формирования.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F42AF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>Показатели, критерии и шкала оценивания</w:t>
      </w:r>
      <w:r w:rsidR="006E76BF">
        <w:rPr>
          <w:sz w:val="28"/>
          <w:szCs w:val="28"/>
        </w:rPr>
        <w:t xml:space="preserve"> </w:t>
      </w:r>
      <w:r w:rsidR="006E76BF" w:rsidRPr="006E76BF">
        <w:rPr>
          <w:b/>
          <w:sz w:val="28"/>
          <w:szCs w:val="28"/>
        </w:rPr>
        <w:t>лабораторных работ</w:t>
      </w:r>
      <w:r w:rsidR="006E76BF">
        <w:rPr>
          <w:sz w:val="28"/>
          <w:szCs w:val="28"/>
        </w:rPr>
        <w:t xml:space="preserve"> </w:t>
      </w:r>
      <w:r w:rsidRPr="00DF4838">
        <w:rPr>
          <w:sz w:val="28"/>
          <w:szCs w:val="28"/>
        </w:rPr>
        <w:t>приведены в таблиц</w:t>
      </w:r>
      <w:r w:rsidR="006672E2">
        <w:rPr>
          <w:sz w:val="28"/>
          <w:szCs w:val="28"/>
        </w:rPr>
        <w:t xml:space="preserve">ах </w:t>
      </w:r>
      <w:r w:rsidRPr="00DF4838">
        <w:rPr>
          <w:sz w:val="28"/>
          <w:szCs w:val="28"/>
        </w:rPr>
        <w:t>3</w:t>
      </w:r>
      <w:r w:rsidR="006672E2">
        <w:rPr>
          <w:sz w:val="28"/>
          <w:szCs w:val="28"/>
        </w:rPr>
        <w:t xml:space="preserve"> и 4</w:t>
      </w:r>
      <w:r w:rsidRPr="00DF4838">
        <w:rPr>
          <w:sz w:val="28"/>
          <w:szCs w:val="28"/>
        </w:rPr>
        <w:t xml:space="preserve">. </w:t>
      </w:r>
    </w:p>
    <w:p w:rsidR="000522E1" w:rsidRDefault="000522E1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F42AF" w:rsidRDefault="00537051" w:rsidP="00DF4838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bCs/>
          <w:iCs/>
          <w:sz w:val="28"/>
        </w:rPr>
      </w:pPr>
      <w:bookmarkStart w:id="5" w:name="OLE_LINK98"/>
      <w:bookmarkStart w:id="6" w:name="OLE_LINK99"/>
      <w:bookmarkStart w:id="7" w:name="OLE_LINK100"/>
      <w:r w:rsidRPr="00DF4838">
        <w:rPr>
          <w:rFonts w:ascii="Times New Roman" w:hAnsi="Times New Roman"/>
          <w:bCs/>
          <w:iCs/>
          <w:sz w:val="28"/>
        </w:rPr>
        <w:t xml:space="preserve">Та б л и </w:t>
      </w:r>
      <w:proofErr w:type="gramStart"/>
      <w:r w:rsidRPr="00DF4838">
        <w:rPr>
          <w:rFonts w:ascii="Times New Roman" w:hAnsi="Times New Roman"/>
          <w:bCs/>
          <w:iCs/>
          <w:sz w:val="28"/>
        </w:rPr>
        <w:t>ц</w:t>
      </w:r>
      <w:proofErr w:type="gramEnd"/>
      <w:r w:rsidRPr="00DF4838">
        <w:rPr>
          <w:rFonts w:ascii="Times New Roman" w:hAnsi="Times New Roman"/>
          <w:bCs/>
          <w:iCs/>
          <w:sz w:val="28"/>
        </w:rPr>
        <w:t xml:space="preserve"> а </w:t>
      </w:r>
      <w:r w:rsidR="009F42AF" w:rsidRPr="00DF4838">
        <w:rPr>
          <w:rFonts w:ascii="Times New Roman" w:hAnsi="Times New Roman"/>
          <w:bCs/>
          <w:iCs/>
          <w:sz w:val="28"/>
        </w:rPr>
        <w:t>3</w:t>
      </w:r>
    </w:p>
    <w:p w:rsidR="006672E2" w:rsidRPr="00DF4838" w:rsidRDefault="006672E2" w:rsidP="006672E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Для очной формы обучения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3"/>
        <w:gridCol w:w="2528"/>
        <w:gridCol w:w="24"/>
        <w:gridCol w:w="2977"/>
        <w:gridCol w:w="1275"/>
      </w:tblGrid>
      <w:tr w:rsidR="009F42AF" w:rsidRPr="006E76BF" w:rsidTr="00BE3C94">
        <w:trPr>
          <w:tblHeader/>
          <w:jc w:val="center"/>
        </w:trPr>
        <w:tc>
          <w:tcPr>
            <w:tcW w:w="567" w:type="dxa"/>
            <w:vAlign w:val="center"/>
          </w:tcPr>
          <w:bookmarkEnd w:id="5"/>
          <w:bookmarkEnd w:id="6"/>
          <w:bookmarkEnd w:id="7"/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№</w:t>
            </w:r>
          </w:p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3" w:type="dxa"/>
            <w:vAlign w:val="center"/>
          </w:tcPr>
          <w:p w:rsidR="009F42AF" w:rsidRPr="006E76BF" w:rsidRDefault="009F42AF" w:rsidP="00DF4838">
            <w:pPr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6E76BF">
              <w:rPr>
                <w:b/>
                <w:bCs/>
                <w:iCs/>
                <w:snapToGrid w:val="0"/>
                <w:sz w:val="24"/>
                <w:szCs w:val="24"/>
              </w:rPr>
              <w:t xml:space="preserve">Материалы необходимые для оценки знаний, умений </w:t>
            </w:r>
          </w:p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bCs/>
                <w:iCs/>
                <w:snapToGrid w:val="0"/>
                <w:sz w:val="24"/>
                <w:szCs w:val="24"/>
              </w:rPr>
              <w:t>и навыков</w:t>
            </w:r>
          </w:p>
        </w:tc>
        <w:tc>
          <w:tcPr>
            <w:tcW w:w="2528" w:type="dxa"/>
            <w:vAlign w:val="center"/>
          </w:tcPr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Показатель</w:t>
            </w:r>
          </w:p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01" w:type="dxa"/>
            <w:gridSpan w:val="2"/>
            <w:vAlign w:val="center"/>
          </w:tcPr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 xml:space="preserve">Критерии </w:t>
            </w:r>
          </w:p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275" w:type="dxa"/>
            <w:vAlign w:val="center"/>
          </w:tcPr>
          <w:p w:rsid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 xml:space="preserve">Шкала </w:t>
            </w:r>
            <w:proofErr w:type="spellStart"/>
            <w:r w:rsidRPr="006E76BF">
              <w:rPr>
                <w:b/>
                <w:sz w:val="24"/>
                <w:szCs w:val="24"/>
              </w:rPr>
              <w:t>оценива</w:t>
            </w:r>
            <w:proofErr w:type="spellEnd"/>
          </w:p>
          <w:p w:rsidR="009F42AF" w:rsidRPr="006E76BF" w:rsidRDefault="009F42AF" w:rsidP="00DF48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76BF">
              <w:rPr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 w:val="restart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:rsidR="006E76BF" w:rsidRPr="006E76BF" w:rsidRDefault="006E76BF" w:rsidP="006E76BF">
            <w:pPr>
              <w:rPr>
                <w:bCs/>
                <w:sz w:val="24"/>
                <w:szCs w:val="24"/>
              </w:rPr>
            </w:pPr>
            <w:r w:rsidRPr="006E76BF">
              <w:rPr>
                <w:bCs/>
                <w:sz w:val="24"/>
                <w:szCs w:val="24"/>
              </w:rPr>
              <w:t>Лабораторные работы №1 – 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Соответствие методике выполнения</w:t>
            </w:r>
          </w:p>
        </w:tc>
        <w:tc>
          <w:tcPr>
            <w:tcW w:w="2977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6E76BF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3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6BF" w:rsidRPr="006E76BF" w:rsidRDefault="006E76BF" w:rsidP="006E76BF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0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6E76BF" w:rsidRPr="006E76BF" w:rsidRDefault="006E76BF" w:rsidP="006E76BF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Правильность </w:t>
            </w:r>
            <w:r>
              <w:rPr>
                <w:sz w:val="24"/>
                <w:szCs w:val="24"/>
              </w:rPr>
              <w:t>оформления</w:t>
            </w:r>
            <w:r w:rsidRPr="006E7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E76BF">
              <w:rPr>
                <w:sz w:val="24"/>
                <w:szCs w:val="24"/>
              </w:rPr>
              <w:t>тчета по лабораторным работам</w:t>
            </w:r>
          </w:p>
        </w:tc>
        <w:tc>
          <w:tcPr>
            <w:tcW w:w="2977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оформление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правильное оформление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1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6BF" w:rsidRPr="006E76BF" w:rsidRDefault="00076839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</w:t>
            </w:r>
            <w:r w:rsidR="006E76BF">
              <w:rPr>
                <w:sz w:val="24"/>
                <w:szCs w:val="24"/>
              </w:rPr>
              <w:t>правильное оформление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0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2977" w:type="dxa"/>
            <w:vAlign w:val="center"/>
          </w:tcPr>
          <w:p w:rsidR="006E76BF" w:rsidRPr="006E76BF" w:rsidRDefault="006E76BF" w:rsidP="004D3B7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Работа выполнена в срок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6BF" w:rsidRPr="006E76BF" w:rsidRDefault="006E76BF" w:rsidP="004D3B7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Работа выполнена с опозданием на 1 неделю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6BF" w:rsidRPr="006E76BF" w:rsidRDefault="006E76BF" w:rsidP="004D3B7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Работа выполнена с опозданием на 2 недели и более 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Точность выводов</w:t>
            </w:r>
          </w:p>
        </w:tc>
        <w:tc>
          <w:tcPr>
            <w:tcW w:w="2977" w:type="dxa"/>
            <w:vAlign w:val="center"/>
          </w:tcPr>
          <w:p w:rsidR="006E76BF" w:rsidRPr="006E76BF" w:rsidRDefault="006E76BF" w:rsidP="004D3B7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6BF" w:rsidRPr="006E76BF" w:rsidTr="00344E4F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E76BF" w:rsidRPr="006E76BF" w:rsidRDefault="006E76B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E76BF" w:rsidRPr="006E76BF" w:rsidRDefault="006E76BF" w:rsidP="00DF4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6BF" w:rsidRPr="006E76BF" w:rsidRDefault="006E76BF" w:rsidP="004D3B7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275" w:type="dxa"/>
            <w:vAlign w:val="center"/>
          </w:tcPr>
          <w:p w:rsidR="006E76BF" w:rsidRPr="006E76BF" w:rsidRDefault="006E76B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49CF" w:rsidRPr="006E76BF" w:rsidTr="00D549CF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D549CF" w:rsidRPr="006E76BF" w:rsidRDefault="00D549CF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D549CF" w:rsidRPr="006E76BF" w:rsidRDefault="00D549CF" w:rsidP="00DF483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D549CF" w:rsidRPr="006E76BF" w:rsidRDefault="00D549CF" w:rsidP="00DF4838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Итого максимальное количество баллов за лабораторную работу</w:t>
            </w:r>
          </w:p>
        </w:tc>
        <w:tc>
          <w:tcPr>
            <w:tcW w:w="1275" w:type="dxa"/>
            <w:vAlign w:val="center"/>
          </w:tcPr>
          <w:p w:rsidR="00D549CF" w:rsidRPr="006E76BF" w:rsidRDefault="00D549CF" w:rsidP="00DF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0610" w:rsidRPr="006E76BF" w:rsidTr="00624A86">
        <w:trPr>
          <w:trHeight w:val="545"/>
          <w:jc w:val="center"/>
        </w:trPr>
        <w:tc>
          <w:tcPr>
            <w:tcW w:w="567" w:type="dxa"/>
            <w:vAlign w:val="center"/>
          </w:tcPr>
          <w:p w:rsidR="00A10610" w:rsidRPr="006E76BF" w:rsidRDefault="00A10610" w:rsidP="00DF48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A10610" w:rsidRPr="006E76BF" w:rsidRDefault="00A10610" w:rsidP="00A10610">
            <w:pPr>
              <w:rPr>
                <w:sz w:val="24"/>
                <w:szCs w:val="24"/>
              </w:rPr>
            </w:pPr>
            <w:r w:rsidRPr="006E76BF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75" w:type="dxa"/>
            <w:vAlign w:val="center"/>
          </w:tcPr>
          <w:p w:rsidR="00A10610" w:rsidRPr="006E76BF" w:rsidRDefault="00A10610" w:rsidP="009777F2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70</w:t>
            </w:r>
          </w:p>
        </w:tc>
      </w:tr>
    </w:tbl>
    <w:p w:rsidR="000522E1" w:rsidRDefault="000522E1" w:rsidP="00DF4838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6672E2" w:rsidRDefault="006672E2" w:rsidP="006672E2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bCs/>
          <w:iCs/>
          <w:sz w:val="28"/>
        </w:rPr>
      </w:pPr>
      <w:r w:rsidRPr="00DF4838">
        <w:rPr>
          <w:rFonts w:ascii="Times New Roman" w:hAnsi="Times New Roman"/>
          <w:bCs/>
          <w:iCs/>
          <w:sz w:val="28"/>
        </w:rPr>
        <w:t xml:space="preserve">Та б л и </w:t>
      </w:r>
      <w:proofErr w:type="gramStart"/>
      <w:r w:rsidRPr="00DF4838">
        <w:rPr>
          <w:rFonts w:ascii="Times New Roman" w:hAnsi="Times New Roman"/>
          <w:bCs/>
          <w:iCs/>
          <w:sz w:val="28"/>
        </w:rPr>
        <w:t>ц</w:t>
      </w:r>
      <w:proofErr w:type="gramEnd"/>
      <w:r w:rsidRPr="00DF4838">
        <w:rPr>
          <w:rFonts w:ascii="Times New Roman" w:hAnsi="Times New Roman"/>
          <w:bCs/>
          <w:iCs/>
          <w:sz w:val="28"/>
        </w:rPr>
        <w:t xml:space="preserve"> а </w:t>
      </w:r>
      <w:r>
        <w:rPr>
          <w:rFonts w:ascii="Times New Roman" w:hAnsi="Times New Roman"/>
          <w:bCs/>
          <w:iCs/>
          <w:sz w:val="28"/>
        </w:rPr>
        <w:t>4</w:t>
      </w:r>
    </w:p>
    <w:p w:rsidR="006672E2" w:rsidRPr="00DF4838" w:rsidRDefault="006672E2" w:rsidP="006672E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Для заочной формы обучения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3"/>
        <w:gridCol w:w="2413"/>
        <w:gridCol w:w="3116"/>
        <w:gridCol w:w="1275"/>
      </w:tblGrid>
      <w:tr w:rsidR="006672E2" w:rsidRPr="006E76BF" w:rsidTr="00D05A57">
        <w:trPr>
          <w:tblHeader/>
          <w:jc w:val="center"/>
        </w:trPr>
        <w:tc>
          <w:tcPr>
            <w:tcW w:w="567" w:type="dxa"/>
            <w:vAlign w:val="center"/>
          </w:tcPr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№</w:t>
            </w:r>
          </w:p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3" w:type="dxa"/>
            <w:vAlign w:val="center"/>
          </w:tcPr>
          <w:p w:rsidR="006672E2" w:rsidRPr="006E76BF" w:rsidRDefault="006672E2" w:rsidP="00D05A57">
            <w:pPr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6E76BF">
              <w:rPr>
                <w:b/>
                <w:bCs/>
                <w:iCs/>
                <w:snapToGrid w:val="0"/>
                <w:sz w:val="24"/>
                <w:szCs w:val="24"/>
              </w:rPr>
              <w:t xml:space="preserve">Материалы необходимые для оценки знаний, умений </w:t>
            </w:r>
          </w:p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bCs/>
                <w:iCs/>
                <w:snapToGrid w:val="0"/>
                <w:sz w:val="24"/>
                <w:szCs w:val="24"/>
              </w:rPr>
              <w:t>и навыков</w:t>
            </w:r>
          </w:p>
        </w:tc>
        <w:tc>
          <w:tcPr>
            <w:tcW w:w="2413" w:type="dxa"/>
            <w:vAlign w:val="center"/>
          </w:tcPr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Показатель</w:t>
            </w:r>
          </w:p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 xml:space="preserve">Критерии </w:t>
            </w:r>
          </w:p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r w:rsidRPr="006E76BF">
              <w:rPr>
                <w:b/>
                <w:sz w:val="24"/>
                <w:szCs w:val="24"/>
              </w:rPr>
              <w:t xml:space="preserve">Шкала </w:t>
            </w:r>
            <w:proofErr w:type="spellStart"/>
            <w:r w:rsidRPr="006E76BF">
              <w:rPr>
                <w:b/>
                <w:sz w:val="24"/>
                <w:szCs w:val="24"/>
              </w:rPr>
              <w:t>оценива</w:t>
            </w:r>
            <w:proofErr w:type="spellEnd"/>
          </w:p>
          <w:p w:rsidR="006672E2" w:rsidRPr="006E76BF" w:rsidRDefault="006672E2" w:rsidP="00D05A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76BF">
              <w:rPr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 w:val="restart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</w:rPr>
            </w:pPr>
            <w:r w:rsidRPr="006E76BF">
              <w:rPr>
                <w:bCs/>
                <w:sz w:val="24"/>
                <w:szCs w:val="24"/>
              </w:rPr>
              <w:t xml:space="preserve">Лабораторные работы №1 – 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Соответствие методике выполнения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275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275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Правильность </w:t>
            </w:r>
            <w:r>
              <w:rPr>
                <w:sz w:val="24"/>
                <w:szCs w:val="24"/>
              </w:rPr>
              <w:t>оформления</w:t>
            </w:r>
            <w:r w:rsidRPr="006E7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E76BF">
              <w:rPr>
                <w:sz w:val="24"/>
                <w:szCs w:val="24"/>
              </w:rPr>
              <w:t>тчета по лабораторным работам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оформление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правильное оформление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правильное оформление</w:t>
            </w:r>
          </w:p>
        </w:tc>
        <w:tc>
          <w:tcPr>
            <w:tcW w:w="1275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Работа выполнена в срок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Работа выполнена с опозданием на 1 неделю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Работа выполнена с опозданием на 2 недели и более 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Точность выводов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275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Итого максимальное количество баллов за лабораторную работу</w:t>
            </w:r>
          </w:p>
        </w:tc>
        <w:tc>
          <w:tcPr>
            <w:tcW w:w="1275" w:type="dxa"/>
            <w:vAlign w:val="center"/>
          </w:tcPr>
          <w:p w:rsidR="006672E2" w:rsidRPr="006E76BF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 w:val="restart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  <w:r w:rsidRPr="007542E7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vMerge w:val="restart"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  <w:r w:rsidRPr="00BD548C">
              <w:rPr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bCs/>
                <w:sz w:val="24"/>
                <w:szCs w:val="24"/>
              </w:rPr>
              <w:t>№</w:t>
            </w:r>
            <w:r w:rsidRPr="00BD54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Соответствие методике выполнения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275" w:type="dxa"/>
            <w:vAlign w:val="center"/>
          </w:tcPr>
          <w:p w:rsidR="006672E2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Правильность </w:t>
            </w:r>
            <w:r>
              <w:rPr>
                <w:sz w:val="24"/>
                <w:szCs w:val="24"/>
              </w:rPr>
              <w:t>оформления</w:t>
            </w:r>
            <w:r w:rsidRPr="006E7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E76BF">
              <w:rPr>
                <w:sz w:val="24"/>
                <w:szCs w:val="24"/>
              </w:rPr>
              <w:t>тчета по лабораторным работам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оформление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правильное оформление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правильное оформление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Работа выполнена в срок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Работа выполнена с опозданием на 1 неделю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Работа выполнена с опозданием на 2 недели и более 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6672E2" w:rsidRPr="006E76BF" w:rsidRDefault="006672E2" w:rsidP="00D05A57">
            <w:pPr>
              <w:jc w:val="both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Точность выводов</w:t>
            </w: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275" w:type="dxa"/>
            <w:vAlign w:val="center"/>
          </w:tcPr>
          <w:p w:rsidR="006672E2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275" w:type="dxa"/>
            <w:vAlign w:val="center"/>
          </w:tcPr>
          <w:p w:rsidR="006672E2" w:rsidRDefault="006672E2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Merge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vAlign w:val="center"/>
          </w:tcPr>
          <w:p w:rsidR="006672E2" w:rsidRPr="006E76BF" w:rsidRDefault="006672E2" w:rsidP="00D05A57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6672E2" w:rsidRPr="006E76BF" w:rsidRDefault="006672E2" w:rsidP="006672E2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 xml:space="preserve">Итого максимальное количество баллов за </w:t>
            </w:r>
            <w:r>
              <w:rPr>
                <w:sz w:val="24"/>
                <w:szCs w:val="24"/>
              </w:rPr>
              <w:t>контрольную</w:t>
            </w:r>
            <w:r w:rsidRPr="006E76BF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1275" w:type="dxa"/>
            <w:vAlign w:val="center"/>
          </w:tcPr>
          <w:p w:rsidR="006672E2" w:rsidRDefault="003A44D6" w:rsidP="00D0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72E2">
              <w:rPr>
                <w:sz w:val="24"/>
                <w:szCs w:val="24"/>
              </w:rPr>
              <w:t>0</w:t>
            </w:r>
          </w:p>
        </w:tc>
      </w:tr>
      <w:tr w:rsidR="006672E2" w:rsidRPr="006E76BF" w:rsidTr="00D05A57">
        <w:trPr>
          <w:trHeight w:val="603"/>
          <w:jc w:val="center"/>
        </w:trPr>
        <w:tc>
          <w:tcPr>
            <w:tcW w:w="567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92" w:type="dxa"/>
            <w:gridSpan w:val="3"/>
            <w:vAlign w:val="center"/>
          </w:tcPr>
          <w:p w:rsidR="006672E2" w:rsidRPr="006E76BF" w:rsidRDefault="006672E2" w:rsidP="00D05A57">
            <w:pPr>
              <w:rPr>
                <w:sz w:val="24"/>
                <w:szCs w:val="24"/>
              </w:rPr>
            </w:pPr>
            <w:r w:rsidRPr="006E76BF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75" w:type="dxa"/>
            <w:vAlign w:val="center"/>
          </w:tcPr>
          <w:p w:rsidR="006672E2" w:rsidRPr="006E76BF" w:rsidRDefault="006672E2" w:rsidP="00D05A57">
            <w:pPr>
              <w:jc w:val="center"/>
              <w:rPr>
                <w:sz w:val="24"/>
                <w:szCs w:val="24"/>
              </w:rPr>
            </w:pPr>
            <w:r w:rsidRPr="006E76BF">
              <w:rPr>
                <w:sz w:val="24"/>
                <w:szCs w:val="24"/>
              </w:rPr>
              <w:t>70</w:t>
            </w:r>
          </w:p>
        </w:tc>
      </w:tr>
    </w:tbl>
    <w:p w:rsidR="000522E1" w:rsidRDefault="000522E1" w:rsidP="00DF4838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7C5E98" w:rsidRDefault="007C5E98" w:rsidP="00DF4838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7C5E98" w:rsidRDefault="007C5E98" w:rsidP="00DF4838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DF4838">
        <w:rPr>
          <w:b/>
          <w:bCs/>
          <w:sz w:val="28"/>
        </w:rPr>
        <w:t>4. 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 xml:space="preserve">В настоящем документе приведены только методические материалы, определяющие процедуры оценивания знаний, умений, навыков, характеризующих формирование компетенций на </w:t>
      </w:r>
      <w:r w:rsidRPr="00DF4838">
        <w:rPr>
          <w:sz w:val="28"/>
          <w:szCs w:val="28"/>
          <w:lang w:val="en-US"/>
        </w:rPr>
        <w:t>I</w:t>
      </w:r>
      <w:r w:rsidRPr="00DF4838">
        <w:rPr>
          <w:sz w:val="28"/>
          <w:szCs w:val="28"/>
        </w:rPr>
        <w:t xml:space="preserve"> этапе в процессе изучения дисциплины.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838">
        <w:rPr>
          <w:sz w:val="28"/>
          <w:szCs w:val="28"/>
        </w:rPr>
        <w:t>Методические материалы, определяющие процедуры оцен</w:t>
      </w:r>
      <w:r w:rsidR="00DF4838">
        <w:rPr>
          <w:sz w:val="28"/>
          <w:szCs w:val="28"/>
        </w:rPr>
        <w:t>ивания знаний, умений, навыков</w:t>
      </w:r>
      <w:r w:rsidRPr="00DF4838">
        <w:rPr>
          <w:sz w:val="28"/>
          <w:szCs w:val="28"/>
        </w:rPr>
        <w:t>, характеризующих формирование компетенций на других этапах приведены в соответствующих фондах оценочных средств.</w:t>
      </w:r>
    </w:p>
    <w:p w:rsidR="009F42AF" w:rsidRPr="00DF4838" w:rsidRDefault="009F42AF" w:rsidP="00DF4838">
      <w:pPr>
        <w:tabs>
          <w:tab w:val="left" w:pos="0"/>
        </w:tabs>
        <w:ind w:firstLine="709"/>
        <w:jc w:val="both"/>
        <w:rPr>
          <w:bCs/>
          <w:sz w:val="28"/>
        </w:rPr>
      </w:pPr>
      <w:r w:rsidRPr="00DF4838">
        <w:rPr>
          <w:bCs/>
          <w:sz w:val="28"/>
        </w:rPr>
        <w:t xml:space="preserve">Процедура оценивания знаний, умений, навыков при изучении дисциплины </w:t>
      </w:r>
      <w:r w:rsidR="001D1627" w:rsidRPr="00DF4838">
        <w:rPr>
          <w:bCs/>
          <w:sz w:val="28"/>
        </w:rPr>
        <w:t>представлена в таблице</w:t>
      </w:r>
      <w:r w:rsidR="00DF4838">
        <w:rPr>
          <w:bCs/>
          <w:sz w:val="28"/>
        </w:rPr>
        <w:t xml:space="preserve"> </w:t>
      </w:r>
      <w:r w:rsidR="006672E2">
        <w:rPr>
          <w:bCs/>
          <w:sz w:val="28"/>
        </w:rPr>
        <w:t>5 и 6</w:t>
      </w:r>
      <w:r w:rsidRPr="00DF4838">
        <w:rPr>
          <w:bCs/>
          <w:sz w:val="28"/>
        </w:rPr>
        <w:t>.</w:t>
      </w:r>
    </w:p>
    <w:p w:rsidR="0037689A" w:rsidRDefault="0037689A" w:rsidP="00DF4838">
      <w:pPr>
        <w:rPr>
          <w:b/>
          <w:sz w:val="28"/>
          <w:szCs w:val="28"/>
        </w:rPr>
      </w:pPr>
    </w:p>
    <w:p w:rsidR="006672E2" w:rsidRDefault="006672E2" w:rsidP="00DF4838">
      <w:pPr>
        <w:rPr>
          <w:b/>
          <w:sz w:val="28"/>
          <w:szCs w:val="28"/>
        </w:rPr>
      </w:pPr>
    </w:p>
    <w:p w:rsidR="00514BA8" w:rsidRDefault="00514BA8" w:rsidP="00DF4838">
      <w:pPr>
        <w:rPr>
          <w:b/>
          <w:sz w:val="28"/>
          <w:szCs w:val="28"/>
        </w:rPr>
      </w:pPr>
    </w:p>
    <w:p w:rsidR="007C5E98" w:rsidRDefault="007C5E98" w:rsidP="00DF4838">
      <w:pPr>
        <w:rPr>
          <w:b/>
          <w:sz w:val="28"/>
          <w:szCs w:val="28"/>
        </w:rPr>
      </w:pPr>
    </w:p>
    <w:p w:rsidR="007C5E98" w:rsidRDefault="007C5E98" w:rsidP="00DF4838">
      <w:pPr>
        <w:rPr>
          <w:b/>
          <w:sz w:val="28"/>
          <w:szCs w:val="28"/>
        </w:rPr>
      </w:pPr>
    </w:p>
    <w:p w:rsidR="007C5E98" w:rsidRDefault="007C5E98" w:rsidP="00DF4838">
      <w:pPr>
        <w:rPr>
          <w:b/>
          <w:sz w:val="28"/>
          <w:szCs w:val="28"/>
        </w:rPr>
      </w:pPr>
    </w:p>
    <w:p w:rsidR="00514BA8" w:rsidRDefault="00514BA8" w:rsidP="00DF4838">
      <w:pPr>
        <w:rPr>
          <w:b/>
          <w:sz w:val="28"/>
          <w:szCs w:val="28"/>
        </w:rPr>
      </w:pPr>
    </w:p>
    <w:p w:rsidR="006672E2" w:rsidRDefault="006672E2" w:rsidP="00DF4838">
      <w:pPr>
        <w:rPr>
          <w:b/>
          <w:sz w:val="28"/>
          <w:szCs w:val="28"/>
        </w:rPr>
      </w:pPr>
    </w:p>
    <w:p w:rsidR="009F42AF" w:rsidRDefault="009F42AF" w:rsidP="00DF4838">
      <w:pPr>
        <w:jc w:val="center"/>
        <w:rPr>
          <w:b/>
          <w:sz w:val="28"/>
          <w:szCs w:val="28"/>
        </w:rPr>
      </w:pPr>
      <w:r w:rsidRPr="00DF4838">
        <w:rPr>
          <w:b/>
          <w:sz w:val="28"/>
          <w:szCs w:val="28"/>
        </w:rPr>
        <w:lastRenderedPageBreak/>
        <w:t>Формирование рейтинговой оценки по дисциплине</w:t>
      </w:r>
    </w:p>
    <w:p w:rsidR="009F42AF" w:rsidRDefault="009F42AF" w:rsidP="00DF4838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bCs/>
          <w:iCs/>
          <w:sz w:val="28"/>
        </w:rPr>
      </w:pPr>
      <w:r w:rsidRPr="00DF4838"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 w:rsidRPr="00DF4838">
        <w:rPr>
          <w:rFonts w:ascii="Times New Roman" w:hAnsi="Times New Roman"/>
          <w:bCs/>
          <w:iCs/>
          <w:sz w:val="28"/>
        </w:rPr>
        <w:t>ц</w:t>
      </w:r>
      <w:proofErr w:type="gramEnd"/>
      <w:r w:rsidRPr="00DF4838">
        <w:rPr>
          <w:rFonts w:ascii="Times New Roman" w:hAnsi="Times New Roman"/>
          <w:bCs/>
          <w:iCs/>
          <w:sz w:val="28"/>
        </w:rPr>
        <w:t xml:space="preserve"> а </w:t>
      </w:r>
      <w:r w:rsidR="006672E2">
        <w:rPr>
          <w:rFonts w:ascii="Times New Roman" w:hAnsi="Times New Roman"/>
          <w:bCs/>
          <w:iCs/>
          <w:sz w:val="28"/>
        </w:rPr>
        <w:t>5</w:t>
      </w:r>
    </w:p>
    <w:p w:rsidR="000522E1" w:rsidRDefault="006672E2" w:rsidP="006672E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Для очной формы обучения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9F42AF" w:rsidRPr="00D549CF" w:rsidTr="00435DE6">
        <w:trPr>
          <w:tblHeader/>
          <w:jc w:val="center"/>
        </w:trPr>
        <w:tc>
          <w:tcPr>
            <w:tcW w:w="2579" w:type="dxa"/>
            <w:vAlign w:val="center"/>
          </w:tcPr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8" w:name="OLE_LINK90"/>
            <w:bookmarkStart w:id="9" w:name="OLE_LINK91"/>
            <w:r w:rsidRPr="00D549CF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Максимальное количество баллов в процессе оценивания</w:t>
            </w:r>
          </w:p>
        </w:tc>
        <w:tc>
          <w:tcPr>
            <w:tcW w:w="3316" w:type="dxa"/>
            <w:vAlign w:val="center"/>
          </w:tcPr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Процедура</w:t>
            </w:r>
          </w:p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9F42AF" w:rsidRPr="00D549CF" w:rsidTr="00D549CF">
        <w:trPr>
          <w:jc w:val="center"/>
        </w:trPr>
        <w:tc>
          <w:tcPr>
            <w:tcW w:w="2579" w:type="dxa"/>
            <w:vAlign w:val="center"/>
          </w:tcPr>
          <w:p w:rsidR="009F42AF" w:rsidRPr="00D549CF" w:rsidRDefault="009F42AF" w:rsidP="00D549CF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042" w:type="dxa"/>
            <w:vAlign w:val="center"/>
          </w:tcPr>
          <w:p w:rsidR="009F42AF" w:rsidRPr="00D549CF" w:rsidRDefault="00AD1F20" w:rsidP="00D549CF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Лабораторные работы №1</w:t>
            </w:r>
            <w:r w:rsidR="00D549CF" w:rsidRPr="00D549CF">
              <w:rPr>
                <w:bCs/>
                <w:sz w:val="24"/>
                <w:szCs w:val="24"/>
              </w:rPr>
              <w:t xml:space="preserve"> – 7</w:t>
            </w:r>
          </w:p>
        </w:tc>
        <w:tc>
          <w:tcPr>
            <w:tcW w:w="1856" w:type="dxa"/>
            <w:vAlign w:val="center"/>
          </w:tcPr>
          <w:p w:rsidR="009F42AF" w:rsidRPr="00D549CF" w:rsidRDefault="001D1B63" w:rsidP="00DF483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t>7</w:t>
            </w:r>
            <w:r w:rsidR="00DF4838" w:rsidRPr="00D549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16" w:type="dxa"/>
            <w:vAlign w:val="center"/>
          </w:tcPr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Количество баллов определяется в соответствии с таблицей 3</w:t>
            </w:r>
          </w:p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Допуск к зачету</w:t>
            </w:r>
          </w:p>
          <w:p w:rsidR="00D549CF" w:rsidRPr="00D549CF" w:rsidRDefault="009F42AF" w:rsidP="006672E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sym w:font="Symbol" w:char="F0B3"/>
            </w:r>
            <w:r w:rsidRPr="00D549CF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9F42AF" w:rsidRPr="00D549CF" w:rsidTr="00D549CF">
        <w:trPr>
          <w:jc w:val="center"/>
        </w:trPr>
        <w:tc>
          <w:tcPr>
            <w:tcW w:w="2579" w:type="dxa"/>
            <w:vAlign w:val="center"/>
          </w:tcPr>
          <w:p w:rsidR="009F42AF" w:rsidRPr="00D549CF" w:rsidRDefault="009F42AF" w:rsidP="00D549CF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2. Промежуточная</w:t>
            </w:r>
          </w:p>
          <w:p w:rsidR="009F42AF" w:rsidRPr="00D549CF" w:rsidRDefault="009F42AF" w:rsidP="00D549CF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аттестация</w:t>
            </w:r>
          </w:p>
        </w:tc>
        <w:tc>
          <w:tcPr>
            <w:tcW w:w="2042" w:type="dxa"/>
            <w:vAlign w:val="center"/>
          </w:tcPr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Перечень</w:t>
            </w:r>
          </w:p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вопросов</w:t>
            </w:r>
          </w:p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t>к зачету</w:t>
            </w:r>
          </w:p>
        </w:tc>
        <w:tc>
          <w:tcPr>
            <w:tcW w:w="1856" w:type="dxa"/>
            <w:vAlign w:val="center"/>
          </w:tcPr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9F42AF" w:rsidRPr="00D549CF" w:rsidRDefault="009F42AF" w:rsidP="00DF4838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25-30 баллов;</w:t>
            </w:r>
          </w:p>
          <w:p w:rsidR="009F42AF" w:rsidRPr="00D549CF" w:rsidRDefault="009F42AF" w:rsidP="00DF4838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получены достаточно полные ответы на вопросы – 20-24 балла;</w:t>
            </w:r>
          </w:p>
          <w:p w:rsidR="009F42AF" w:rsidRPr="00D549CF" w:rsidRDefault="009F42AF" w:rsidP="00DF4838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получены неполные ответы на вопросы или часть вопросов – 11-20 баллов;</w:t>
            </w:r>
          </w:p>
          <w:p w:rsidR="009F42AF" w:rsidRPr="00D549CF" w:rsidRDefault="009F42AF" w:rsidP="00DF4838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</w:t>
            </w:r>
            <w:r w:rsidR="00DF4838" w:rsidRPr="00D549CF">
              <w:rPr>
                <w:rFonts w:ascii="Times New Roman" w:hAnsi="Times New Roman"/>
                <w:sz w:val="24"/>
                <w:szCs w:val="24"/>
              </w:rPr>
              <w:t>-10</w:t>
            </w:r>
            <w:r w:rsidRPr="00D549CF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</w:tc>
      </w:tr>
      <w:tr w:rsidR="009F42AF" w:rsidRPr="00D549CF" w:rsidTr="00435DE6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9F42AF" w:rsidRPr="00D549CF" w:rsidRDefault="009F42AF" w:rsidP="00DF4838">
            <w:pPr>
              <w:jc w:val="right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vAlign w:val="center"/>
          </w:tcPr>
          <w:p w:rsidR="009F42AF" w:rsidRPr="00D549CF" w:rsidRDefault="009F42AF" w:rsidP="00DF4838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9F42AF" w:rsidRPr="00D549CF" w:rsidRDefault="009F42AF" w:rsidP="00DF483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42AF" w:rsidRPr="00D549CF" w:rsidTr="00435DE6">
        <w:trPr>
          <w:jc w:val="center"/>
        </w:trPr>
        <w:tc>
          <w:tcPr>
            <w:tcW w:w="2579" w:type="dxa"/>
            <w:vAlign w:val="center"/>
          </w:tcPr>
          <w:p w:rsidR="009F42AF" w:rsidRPr="00D549CF" w:rsidRDefault="009F42AF" w:rsidP="00DF4838">
            <w:pPr>
              <w:rPr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9F42AF" w:rsidRPr="00D549CF" w:rsidRDefault="009F42AF" w:rsidP="00DF4838">
            <w:pPr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«зачтено» - 60-100 баллов</w:t>
            </w:r>
          </w:p>
          <w:p w:rsidR="009F42AF" w:rsidRPr="00D549CF" w:rsidRDefault="009F42AF" w:rsidP="00DF4838">
            <w:pPr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«не зачтено» - менее 59 баллов (вкл.)</w:t>
            </w:r>
          </w:p>
        </w:tc>
      </w:tr>
      <w:bookmarkEnd w:id="8"/>
      <w:bookmarkEnd w:id="9"/>
    </w:tbl>
    <w:p w:rsidR="006672E2" w:rsidRDefault="006672E2" w:rsidP="005B68E9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7C5E98" w:rsidRDefault="007C5E98" w:rsidP="006672E2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/>
          <w:bCs/>
          <w:iCs/>
          <w:sz w:val="28"/>
        </w:rPr>
      </w:pPr>
    </w:p>
    <w:p w:rsidR="006672E2" w:rsidRDefault="006672E2" w:rsidP="006672E2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DF4838"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 w:rsidRPr="00DF4838">
        <w:rPr>
          <w:rFonts w:ascii="Times New Roman" w:hAnsi="Times New Roman"/>
          <w:bCs/>
          <w:iCs/>
          <w:sz w:val="28"/>
        </w:rPr>
        <w:t>ц</w:t>
      </w:r>
      <w:proofErr w:type="gramEnd"/>
      <w:r w:rsidRPr="00DF4838">
        <w:rPr>
          <w:rFonts w:ascii="Times New Roman" w:hAnsi="Times New Roman"/>
          <w:bCs/>
          <w:iCs/>
          <w:sz w:val="28"/>
        </w:rPr>
        <w:t xml:space="preserve"> а </w:t>
      </w:r>
      <w:r>
        <w:rPr>
          <w:rFonts w:ascii="Times New Roman" w:hAnsi="Times New Roman"/>
          <w:bCs/>
          <w:iCs/>
          <w:sz w:val="28"/>
        </w:rPr>
        <w:t xml:space="preserve"> 6</w:t>
      </w:r>
    </w:p>
    <w:p w:rsidR="006672E2" w:rsidRPr="00BD548C" w:rsidRDefault="006672E2" w:rsidP="006672E2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BD548C">
        <w:rPr>
          <w:rFonts w:ascii="Times New Roman" w:hAnsi="Times New Roman"/>
          <w:bCs/>
          <w:iCs/>
          <w:sz w:val="28"/>
        </w:rPr>
        <w:t xml:space="preserve">Для </w:t>
      </w:r>
      <w:r>
        <w:rPr>
          <w:rFonts w:ascii="Times New Roman" w:hAnsi="Times New Roman"/>
          <w:bCs/>
          <w:iCs/>
          <w:sz w:val="28"/>
        </w:rPr>
        <w:t>за</w:t>
      </w:r>
      <w:r w:rsidRPr="00BD548C">
        <w:rPr>
          <w:rFonts w:ascii="Times New Roman" w:hAnsi="Times New Roman"/>
          <w:bCs/>
          <w:iCs/>
          <w:sz w:val="28"/>
        </w:rPr>
        <w:t>очной формы обучения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6672E2" w:rsidRPr="00D549CF" w:rsidTr="00D05A57">
        <w:trPr>
          <w:tblHeader/>
          <w:jc w:val="center"/>
        </w:trPr>
        <w:tc>
          <w:tcPr>
            <w:tcW w:w="2579" w:type="dxa"/>
            <w:vAlign w:val="center"/>
          </w:tcPr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Максимальное количество баллов в процессе оценивания</w:t>
            </w:r>
          </w:p>
        </w:tc>
        <w:tc>
          <w:tcPr>
            <w:tcW w:w="3316" w:type="dxa"/>
            <w:vAlign w:val="center"/>
          </w:tcPr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Процедура</w:t>
            </w:r>
          </w:p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6672E2" w:rsidRPr="00D549CF" w:rsidTr="00D05A57">
        <w:trPr>
          <w:jc w:val="center"/>
        </w:trPr>
        <w:tc>
          <w:tcPr>
            <w:tcW w:w="2579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042" w:type="dxa"/>
            <w:vAlign w:val="center"/>
          </w:tcPr>
          <w:p w:rsidR="006672E2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 xml:space="preserve">Лабораторные работы №1 – </w:t>
            </w:r>
            <w:r>
              <w:rPr>
                <w:bCs/>
                <w:sz w:val="24"/>
                <w:szCs w:val="24"/>
              </w:rPr>
              <w:t>2</w:t>
            </w:r>
          </w:p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56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 xml:space="preserve">Количество баллов определяется в соответствии с таблицей </w:t>
            </w:r>
            <w:r>
              <w:rPr>
                <w:bCs/>
                <w:sz w:val="24"/>
                <w:szCs w:val="24"/>
              </w:rPr>
              <w:t>4</w:t>
            </w:r>
          </w:p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Допуск к зачету</w:t>
            </w:r>
          </w:p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sym w:font="Symbol" w:char="F0B3"/>
            </w:r>
            <w:r w:rsidRPr="00D549CF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6672E2" w:rsidRPr="00D549CF" w:rsidTr="00D05A57">
        <w:trPr>
          <w:jc w:val="center"/>
        </w:trPr>
        <w:tc>
          <w:tcPr>
            <w:tcW w:w="2579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2. Промежуточная</w:t>
            </w:r>
          </w:p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аттестация</w:t>
            </w:r>
          </w:p>
        </w:tc>
        <w:tc>
          <w:tcPr>
            <w:tcW w:w="2042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Перечень</w:t>
            </w:r>
          </w:p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вопросов</w:t>
            </w:r>
          </w:p>
          <w:p w:rsidR="006672E2" w:rsidRPr="00D549CF" w:rsidRDefault="006672E2" w:rsidP="006672E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зачету</w:t>
            </w:r>
          </w:p>
        </w:tc>
        <w:tc>
          <w:tcPr>
            <w:tcW w:w="1856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49C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6672E2" w:rsidRPr="00D549CF" w:rsidRDefault="006672E2" w:rsidP="00D05A57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25-30 баллов;</w:t>
            </w:r>
          </w:p>
          <w:p w:rsidR="006672E2" w:rsidRPr="00D549CF" w:rsidRDefault="006672E2" w:rsidP="00D05A57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получены достаточно полные ответы на вопросы – 20-24 балла;</w:t>
            </w:r>
          </w:p>
          <w:p w:rsidR="006672E2" w:rsidRPr="00D549CF" w:rsidRDefault="006672E2" w:rsidP="00D05A57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>получены неполные ответы на вопросы или часть вопросов – 11-20 баллов;</w:t>
            </w:r>
          </w:p>
          <w:p w:rsidR="006672E2" w:rsidRPr="00D549CF" w:rsidRDefault="006672E2" w:rsidP="00D05A57">
            <w:pPr>
              <w:pStyle w:val="a3"/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0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CF">
              <w:rPr>
                <w:rFonts w:ascii="Times New Roman" w:hAnsi="Times New Roman"/>
                <w:sz w:val="24"/>
                <w:szCs w:val="24"/>
              </w:rPr>
              <w:t xml:space="preserve">не получены ответы на </w:t>
            </w:r>
            <w:r w:rsidRPr="00D549CF">
              <w:rPr>
                <w:rFonts w:ascii="Times New Roman" w:hAnsi="Times New Roman"/>
                <w:sz w:val="24"/>
                <w:szCs w:val="24"/>
              </w:rPr>
              <w:lastRenderedPageBreak/>
              <w:t>вопросы или вопросы не раскрыты – 0-10 баллов.</w:t>
            </w:r>
          </w:p>
        </w:tc>
      </w:tr>
      <w:tr w:rsidR="006672E2" w:rsidRPr="00D549CF" w:rsidTr="00D05A57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6672E2" w:rsidRPr="00D549CF" w:rsidRDefault="006672E2" w:rsidP="00D05A57">
            <w:pPr>
              <w:jc w:val="right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6" w:type="dxa"/>
            <w:vAlign w:val="center"/>
          </w:tcPr>
          <w:p w:rsidR="006672E2" w:rsidRPr="00D549CF" w:rsidRDefault="006672E2" w:rsidP="00D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6672E2" w:rsidRPr="00D549CF" w:rsidRDefault="006672E2" w:rsidP="00D05A5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2E2" w:rsidRPr="00D549CF" w:rsidTr="00D05A57">
        <w:trPr>
          <w:jc w:val="center"/>
        </w:trPr>
        <w:tc>
          <w:tcPr>
            <w:tcW w:w="2579" w:type="dxa"/>
            <w:vAlign w:val="center"/>
          </w:tcPr>
          <w:p w:rsidR="006672E2" w:rsidRPr="00D549CF" w:rsidRDefault="006672E2" w:rsidP="00D05A57">
            <w:pPr>
              <w:rPr>
                <w:bCs/>
                <w:sz w:val="24"/>
                <w:szCs w:val="24"/>
              </w:rPr>
            </w:pPr>
            <w:r w:rsidRPr="00D549CF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6672E2" w:rsidRPr="00D549CF" w:rsidRDefault="006672E2" w:rsidP="006672E2">
            <w:pPr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«зачтено» - 60-100 баллов</w:t>
            </w:r>
          </w:p>
          <w:p w:rsidR="006672E2" w:rsidRPr="00D549CF" w:rsidRDefault="006672E2" w:rsidP="006672E2">
            <w:pPr>
              <w:rPr>
                <w:bCs/>
                <w:sz w:val="24"/>
                <w:szCs w:val="24"/>
              </w:rPr>
            </w:pPr>
            <w:r w:rsidRPr="00D549CF">
              <w:rPr>
                <w:bCs/>
                <w:sz w:val="24"/>
                <w:szCs w:val="24"/>
              </w:rPr>
              <w:t>«не зачтено» - менее 59 баллов (вкл.)</w:t>
            </w:r>
          </w:p>
        </w:tc>
      </w:tr>
    </w:tbl>
    <w:p w:rsidR="006672E2" w:rsidRDefault="006672E2" w:rsidP="005B68E9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7C5E98" w:rsidRDefault="004423D7" w:rsidP="005B68E9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7463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 w:rsidR="007C5E98" w:rsidSect="0066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65B73"/>
    <w:multiLevelType w:val="hybridMultilevel"/>
    <w:tmpl w:val="43A2218E"/>
    <w:lvl w:ilvl="0" w:tplc="7A4E7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967648C"/>
    <w:multiLevelType w:val="hybridMultilevel"/>
    <w:tmpl w:val="520AD5EA"/>
    <w:lvl w:ilvl="0" w:tplc="AB50B1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B470DC"/>
    <w:multiLevelType w:val="hybridMultilevel"/>
    <w:tmpl w:val="F67E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93043C"/>
    <w:multiLevelType w:val="hybridMultilevel"/>
    <w:tmpl w:val="223EFB06"/>
    <w:lvl w:ilvl="0" w:tplc="3138AC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24483C"/>
    <w:multiLevelType w:val="hybridMultilevel"/>
    <w:tmpl w:val="50E60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052D7"/>
    <w:multiLevelType w:val="hybridMultilevel"/>
    <w:tmpl w:val="77FA16C2"/>
    <w:lvl w:ilvl="0" w:tplc="AB50B1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136FA0"/>
    <w:multiLevelType w:val="hybridMultilevel"/>
    <w:tmpl w:val="E0327C18"/>
    <w:lvl w:ilvl="0" w:tplc="EDD6C11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C26D0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CF223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962764C"/>
    <w:multiLevelType w:val="hybridMultilevel"/>
    <w:tmpl w:val="C9A8E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B1A41"/>
    <w:multiLevelType w:val="hybridMultilevel"/>
    <w:tmpl w:val="67DA7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630A59"/>
    <w:multiLevelType w:val="hybridMultilevel"/>
    <w:tmpl w:val="39D2BAE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9F4E36"/>
    <w:multiLevelType w:val="hybridMultilevel"/>
    <w:tmpl w:val="F8A4478C"/>
    <w:lvl w:ilvl="0" w:tplc="39328FE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8F54F75"/>
    <w:multiLevelType w:val="hybridMultilevel"/>
    <w:tmpl w:val="B254B16A"/>
    <w:lvl w:ilvl="0" w:tplc="908CEC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61AED"/>
    <w:multiLevelType w:val="hybridMultilevel"/>
    <w:tmpl w:val="F3FE1EFC"/>
    <w:lvl w:ilvl="0" w:tplc="F3B8A4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CF82F73"/>
    <w:multiLevelType w:val="hybridMultilevel"/>
    <w:tmpl w:val="95DA5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05B04"/>
    <w:multiLevelType w:val="hybridMultilevel"/>
    <w:tmpl w:val="239C5C2C"/>
    <w:lvl w:ilvl="0" w:tplc="9BA8149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bCs w:val="0"/>
        <w:i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063"/>
        </w:tabs>
        <w:ind w:left="20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3"/>
        </w:tabs>
        <w:ind w:left="27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3"/>
        </w:tabs>
        <w:ind w:left="35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3"/>
        </w:tabs>
        <w:ind w:left="42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3"/>
        </w:tabs>
        <w:ind w:left="49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3"/>
        </w:tabs>
        <w:ind w:left="56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3"/>
        </w:tabs>
        <w:ind w:left="63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3"/>
        </w:tabs>
        <w:ind w:left="7103" w:hanging="180"/>
      </w:pPr>
    </w:lvl>
  </w:abstractNum>
  <w:abstractNum w:abstractNumId="26">
    <w:nsid w:val="729F0ADB"/>
    <w:multiLevelType w:val="hybridMultilevel"/>
    <w:tmpl w:val="47CE1D9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6C678F"/>
    <w:multiLevelType w:val="hybridMultilevel"/>
    <w:tmpl w:val="4F7A7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5"/>
  </w:num>
  <w:num w:numId="5">
    <w:abstractNumId w:val="10"/>
  </w:num>
  <w:num w:numId="6">
    <w:abstractNumId w:val="17"/>
  </w:num>
  <w:num w:numId="7">
    <w:abstractNumId w:val="1"/>
  </w:num>
  <w:num w:numId="8">
    <w:abstractNumId w:val="6"/>
  </w:num>
  <w:num w:numId="9">
    <w:abstractNumId w:val="0"/>
  </w:num>
  <w:num w:numId="10">
    <w:abstractNumId w:val="19"/>
  </w:num>
  <w:num w:numId="11">
    <w:abstractNumId w:val="28"/>
  </w:num>
  <w:num w:numId="12">
    <w:abstractNumId w:val="9"/>
  </w:num>
  <w:num w:numId="13">
    <w:abstractNumId w:val="13"/>
  </w:num>
  <w:num w:numId="14">
    <w:abstractNumId w:val="7"/>
  </w:num>
  <w:num w:numId="15">
    <w:abstractNumId w:val="12"/>
  </w:num>
  <w:num w:numId="16">
    <w:abstractNumId w:val="11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8"/>
  </w:num>
  <w:num w:numId="22">
    <w:abstractNumId w:val="16"/>
  </w:num>
  <w:num w:numId="23">
    <w:abstractNumId w:val="24"/>
  </w:num>
  <w:num w:numId="24">
    <w:abstractNumId w:val="25"/>
  </w:num>
  <w:num w:numId="25">
    <w:abstractNumId w:val="2"/>
  </w:num>
  <w:num w:numId="26">
    <w:abstractNumId w:val="22"/>
  </w:num>
  <w:num w:numId="27">
    <w:abstractNumId w:val="18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2AF"/>
    <w:rsid w:val="00037453"/>
    <w:rsid w:val="000522E1"/>
    <w:rsid w:val="00076839"/>
    <w:rsid w:val="00084C83"/>
    <w:rsid w:val="000B7ABC"/>
    <w:rsid w:val="000E2928"/>
    <w:rsid w:val="00117FC2"/>
    <w:rsid w:val="001C251A"/>
    <w:rsid w:val="001D1627"/>
    <w:rsid w:val="001D1B63"/>
    <w:rsid w:val="001E47E0"/>
    <w:rsid w:val="0020586F"/>
    <w:rsid w:val="00252136"/>
    <w:rsid w:val="002624F4"/>
    <w:rsid w:val="002716BF"/>
    <w:rsid w:val="002B613E"/>
    <w:rsid w:val="002E2FE4"/>
    <w:rsid w:val="00312D77"/>
    <w:rsid w:val="003268E3"/>
    <w:rsid w:val="00344E4F"/>
    <w:rsid w:val="0037689A"/>
    <w:rsid w:val="003A44D6"/>
    <w:rsid w:val="003B2271"/>
    <w:rsid w:val="003E3643"/>
    <w:rsid w:val="00405DA3"/>
    <w:rsid w:val="004312F7"/>
    <w:rsid w:val="00435DE6"/>
    <w:rsid w:val="004423D7"/>
    <w:rsid w:val="00462F95"/>
    <w:rsid w:val="004A4EA3"/>
    <w:rsid w:val="004C7EB9"/>
    <w:rsid w:val="004D0CCB"/>
    <w:rsid w:val="004D3099"/>
    <w:rsid w:val="004D473A"/>
    <w:rsid w:val="004F1941"/>
    <w:rsid w:val="004F41FA"/>
    <w:rsid w:val="00514BA8"/>
    <w:rsid w:val="005306CD"/>
    <w:rsid w:val="00537051"/>
    <w:rsid w:val="00583926"/>
    <w:rsid w:val="005B68E9"/>
    <w:rsid w:val="005C01B4"/>
    <w:rsid w:val="005C614E"/>
    <w:rsid w:val="00661584"/>
    <w:rsid w:val="00663CDB"/>
    <w:rsid w:val="006641FA"/>
    <w:rsid w:val="006672E2"/>
    <w:rsid w:val="0068737E"/>
    <w:rsid w:val="006936D6"/>
    <w:rsid w:val="006E76BF"/>
    <w:rsid w:val="006F3EAF"/>
    <w:rsid w:val="0071714F"/>
    <w:rsid w:val="00770FEB"/>
    <w:rsid w:val="007A536D"/>
    <w:rsid w:val="007B5985"/>
    <w:rsid w:val="007C5E98"/>
    <w:rsid w:val="007D1829"/>
    <w:rsid w:val="007D43D4"/>
    <w:rsid w:val="007E2CDE"/>
    <w:rsid w:val="00806008"/>
    <w:rsid w:val="008245CD"/>
    <w:rsid w:val="008258AA"/>
    <w:rsid w:val="00840DC3"/>
    <w:rsid w:val="00845BEF"/>
    <w:rsid w:val="008646C2"/>
    <w:rsid w:val="008930C2"/>
    <w:rsid w:val="008A6141"/>
    <w:rsid w:val="008A64BC"/>
    <w:rsid w:val="0091668A"/>
    <w:rsid w:val="0093019B"/>
    <w:rsid w:val="00937E98"/>
    <w:rsid w:val="00954989"/>
    <w:rsid w:val="0096115F"/>
    <w:rsid w:val="00965B3C"/>
    <w:rsid w:val="009777F2"/>
    <w:rsid w:val="00981054"/>
    <w:rsid w:val="009B4FFE"/>
    <w:rsid w:val="009F42AF"/>
    <w:rsid w:val="00A10610"/>
    <w:rsid w:val="00A3179B"/>
    <w:rsid w:val="00A569CD"/>
    <w:rsid w:val="00A61995"/>
    <w:rsid w:val="00AD1F20"/>
    <w:rsid w:val="00AF155F"/>
    <w:rsid w:val="00B036E9"/>
    <w:rsid w:val="00B062AF"/>
    <w:rsid w:val="00B07D5D"/>
    <w:rsid w:val="00B43235"/>
    <w:rsid w:val="00B8291C"/>
    <w:rsid w:val="00B968ED"/>
    <w:rsid w:val="00BC046F"/>
    <w:rsid w:val="00BE3C94"/>
    <w:rsid w:val="00BE772B"/>
    <w:rsid w:val="00BF7A95"/>
    <w:rsid w:val="00C31957"/>
    <w:rsid w:val="00C4135E"/>
    <w:rsid w:val="00C47BD2"/>
    <w:rsid w:val="00C56A32"/>
    <w:rsid w:val="00C57828"/>
    <w:rsid w:val="00C8371F"/>
    <w:rsid w:val="00CF4A1B"/>
    <w:rsid w:val="00D45EEB"/>
    <w:rsid w:val="00D503B8"/>
    <w:rsid w:val="00D549CF"/>
    <w:rsid w:val="00D632CE"/>
    <w:rsid w:val="00D66CFA"/>
    <w:rsid w:val="00D74A3A"/>
    <w:rsid w:val="00D82667"/>
    <w:rsid w:val="00DF2D34"/>
    <w:rsid w:val="00DF4838"/>
    <w:rsid w:val="00E1786A"/>
    <w:rsid w:val="00E27490"/>
    <w:rsid w:val="00E305F3"/>
    <w:rsid w:val="00E31EAE"/>
    <w:rsid w:val="00E4520A"/>
    <w:rsid w:val="00E520DA"/>
    <w:rsid w:val="00E604E0"/>
    <w:rsid w:val="00E61719"/>
    <w:rsid w:val="00EB21F9"/>
    <w:rsid w:val="00EB58F0"/>
    <w:rsid w:val="00EB5E41"/>
    <w:rsid w:val="00EF20E3"/>
    <w:rsid w:val="00F016B3"/>
    <w:rsid w:val="00F04B19"/>
    <w:rsid w:val="00F04F25"/>
    <w:rsid w:val="00F24614"/>
    <w:rsid w:val="00F355F6"/>
    <w:rsid w:val="00F5424C"/>
    <w:rsid w:val="00F6121F"/>
    <w:rsid w:val="00FC2119"/>
    <w:rsid w:val="00FF29F4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9F4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E9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1E47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52CA-4FA0-47FF-8489-086AB406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ТЭБ7</cp:lastModifiedBy>
  <cp:revision>2</cp:revision>
  <cp:lastPrinted>2018-05-23T06:15:00Z</cp:lastPrinted>
  <dcterms:created xsi:type="dcterms:W3CDTF">2018-05-31T12:30:00Z</dcterms:created>
  <dcterms:modified xsi:type="dcterms:W3CDTF">2018-05-31T12:30:00Z</dcterms:modified>
</cp:coreProperties>
</file>