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F" w:rsidRPr="00104973" w:rsidRDefault="00DE1DAF" w:rsidP="00941ECE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DE1DAF" w:rsidRPr="00104973" w:rsidRDefault="00DE1DAF" w:rsidP="00941ECE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E1DAF" w:rsidRPr="00104973" w:rsidRDefault="00DE1DAF" w:rsidP="00941ECE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E1DAF" w:rsidRPr="00104973" w:rsidRDefault="00DE1DAF" w:rsidP="00941ECE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DE1DAF" w:rsidRPr="00F11431" w:rsidRDefault="00DE1DAF" w:rsidP="00941ECE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DE1DAF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Default="00DE1DAF" w:rsidP="004A219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«Автоматика и телемеханика на железных дорогах»</w:t>
      </w:r>
    </w:p>
    <w:p w:rsidR="00DE1DAF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Pr="00F11431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Pr="00F11431" w:rsidRDefault="00DE1DAF" w:rsidP="00302D96">
      <w:pPr>
        <w:spacing w:line="360" w:lineRule="auto"/>
        <w:ind w:left="5245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DE1DAF" w:rsidRPr="00F11431" w:rsidRDefault="00DE1DAF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E1DAF" w:rsidRPr="00F11431" w:rsidRDefault="00DE1DAF" w:rsidP="005426A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ТЕОРИЯ АВТОМАТИЧЕСКОГО УПРАВЛЕНИЯ</w:t>
      </w:r>
      <w:r w:rsidRPr="001F5A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A0355">
        <w:rPr>
          <w:sz w:val="28"/>
          <w:szCs w:val="28"/>
        </w:rPr>
        <w:t>(</w:t>
      </w:r>
      <w:r>
        <w:rPr>
          <w:sz w:val="28"/>
          <w:szCs w:val="28"/>
        </w:rPr>
        <w:t>Б1</w:t>
      </w:r>
      <w:r w:rsidRPr="00CA0355">
        <w:rPr>
          <w:sz w:val="28"/>
          <w:szCs w:val="28"/>
        </w:rPr>
        <w:t>.Б.</w:t>
      </w:r>
      <w:r>
        <w:rPr>
          <w:sz w:val="28"/>
          <w:szCs w:val="28"/>
        </w:rPr>
        <w:t>35</w:t>
      </w:r>
      <w:r w:rsidRPr="00CA0355">
        <w:rPr>
          <w:sz w:val="28"/>
          <w:szCs w:val="28"/>
        </w:rPr>
        <w:t>)</w:t>
      </w:r>
    </w:p>
    <w:p w:rsidR="00DE1DAF" w:rsidRPr="00F11431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для специальности</w:t>
      </w:r>
    </w:p>
    <w:p w:rsidR="00DE1DAF" w:rsidRPr="00F11431" w:rsidRDefault="00DE1DAF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>Системы обеспечения движения поездов</w:t>
      </w:r>
      <w:r w:rsidRPr="00F11431">
        <w:rPr>
          <w:sz w:val="28"/>
          <w:szCs w:val="28"/>
        </w:rPr>
        <w:t xml:space="preserve">» </w:t>
      </w:r>
    </w:p>
    <w:p w:rsidR="00DE1DAF" w:rsidRPr="00F11431" w:rsidRDefault="00DE1DAF" w:rsidP="00302D96">
      <w:pPr>
        <w:jc w:val="center"/>
        <w:rPr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</w:t>
      </w:r>
      <w:r>
        <w:rPr>
          <w:sz w:val="28"/>
          <w:szCs w:val="28"/>
        </w:rPr>
        <w:t>ям</w:t>
      </w:r>
    </w:p>
    <w:p w:rsidR="00DE1DAF" w:rsidRPr="00F11431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 xml:space="preserve">Автоматика и телемеханика на </w:t>
      </w:r>
      <w:r w:rsidRPr="00350F98">
        <w:rPr>
          <w:sz w:val="28"/>
          <w:szCs w:val="28"/>
        </w:rPr>
        <w:t>железнодорожном транспорте</w:t>
      </w:r>
      <w:r w:rsidRPr="00F11431">
        <w:rPr>
          <w:sz w:val="28"/>
          <w:szCs w:val="28"/>
        </w:rPr>
        <w:t>»</w:t>
      </w:r>
    </w:p>
    <w:p w:rsidR="00DE1DAF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350F98">
        <w:rPr>
          <w:sz w:val="28"/>
          <w:szCs w:val="28"/>
        </w:rPr>
        <w:t>Телекоммуникационные системы и сети железнодорожного транспорта</w:t>
      </w:r>
      <w:r w:rsidRPr="00F11431">
        <w:rPr>
          <w:sz w:val="28"/>
          <w:szCs w:val="28"/>
        </w:rPr>
        <w:t>»</w:t>
      </w:r>
    </w:p>
    <w:p w:rsidR="00DE1DAF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350F98">
        <w:rPr>
          <w:sz w:val="28"/>
          <w:szCs w:val="28"/>
        </w:rPr>
        <w:t>Радиотехнические системы на железнодорожном транспорте</w:t>
      </w:r>
      <w:r w:rsidRPr="00F11431">
        <w:rPr>
          <w:sz w:val="28"/>
          <w:szCs w:val="28"/>
        </w:rPr>
        <w:t>»</w:t>
      </w:r>
    </w:p>
    <w:p w:rsidR="00DE1DAF" w:rsidRPr="00F11431" w:rsidRDefault="00DE1DAF" w:rsidP="00302D96">
      <w:pPr>
        <w:jc w:val="center"/>
        <w:rPr>
          <w:i/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очно-заочная, </w:t>
      </w:r>
      <w:r w:rsidRPr="00F11431">
        <w:rPr>
          <w:sz w:val="28"/>
          <w:szCs w:val="28"/>
        </w:rPr>
        <w:t>заочная</w:t>
      </w:r>
    </w:p>
    <w:p w:rsidR="00DE1DAF" w:rsidRDefault="00DE1DAF" w:rsidP="00302D96">
      <w:pPr>
        <w:jc w:val="center"/>
        <w:rPr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sz w:val="28"/>
          <w:szCs w:val="28"/>
        </w:rPr>
      </w:pPr>
    </w:p>
    <w:p w:rsidR="00DE1DAF" w:rsidRDefault="00DE1DAF" w:rsidP="00302D96">
      <w:pPr>
        <w:jc w:val="center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sz w:val="28"/>
          <w:szCs w:val="28"/>
        </w:rPr>
      </w:pPr>
    </w:p>
    <w:p w:rsidR="00DE1DAF" w:rsidRPr="00F11431" w:rsidRDefault="00DE1DAF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DE1DAF" w:rsidRPr="00F11431" w:rsidRDefault="00DE1DAF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DE1DAF" w:rsidRDefault="00DE1DAF" w:rsidP="009D22EA">
      <w:pPr>
        <w:rPr>
          <w:b/>
          <w:bCs/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Pr="0053330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7pt;height:270pt;visibility:visible">
            <v:imagedata r:id="rId7" o:title=""/>
          </v:shape>
        </w:pict>
      </w:r>
    </w:p>
    <w:p w:rsidR="00DE1DAF" w:rsidRPr="00CA2765" w:rsidRDefault="00DE1DAF" w:rsidP="00941EC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t>1 Цели и задачи дисциплины</w:t>
      </w:r>
    </w:p>
    <w:p w:rsidR="00DE1DAF" w:rsidRPr="00CA2765" w:rsidRDefault="00DE1DAF" w:rsidP="000E1E0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576DB2">
        <w:rPr>
          <w:rFonts w:cs="Times New Roman"/>
          <w:szCs w:val="28"/>
        </w:rPr>
        <w:t>Рабочая программа составлена в соответствии с ФГОС, утвержде</w:t>
      </w:r>
      <w:r w:rsidRPr="00576DB2">
        <w:rPr>
          <w:rFonts w:cs="Times New Roman"/>
          <w:szCs w:val="28"/>
        </w:rPr>
        <w:t>н</w:t>
      </w:r>
      <w:r w:rsidRPr="00576DB2">
        <w:rPr>
          <w:rFonts w:cs="Times New Roman"/>
          <w:szCs w:val="28"/>
        </w:rPr>
        <w:t>ным приказом Министерства образовании и науки Российской Федерации от 17.10.2016 № 1296 по специальности 23.05.05 «Системы обеспечения движения поездов», по дисциплине «Теория автоматического управления»</w:t>
      </w:r>
      <w:r w:rsidRPr="00CA2765">
        <w:rPr>
          <w:rFonts w:cs="Times New Roman"/>
          <w:szCs w:val="28"/>
        </w:rPr>
        <w:t>.</w:t>
      </w:r>
    </w:p>
    <w:p w:rsidR="00DE1DAF" w:rsidRDefault="00DE1DAF" w:rsidP="00A21820">
      <w:pPr>
        <w:ind w:firstLine="709"/>
        <w:jc w:val="both"/>
        <w:rPr>
          <w:sz w:val="28"/>
          <w:szCs w:val="28"/>
        </w:rPr>
      </w:pPr>
      <w:r w:rsidRPr="009F306B">
        <w:rPr>
          <w:sz w:val="28"/>
          <w:szCs w:val="28"/>
        </w:rPr>
        <w:t>Целью преподавания дисциплины «</w:t>
      </w:r>
      <w:r w:rsidRPr="00BB591F">
        <w:rPr>
          <w:sz w:val="28"/>
          <w:szCs w:val="28"/>
        </w:rPr>
        <w:t xml:space="preserve">Теория </w:t>
      </w:r>
      <w:r>
        <w:rPr>
          <w:sz w:val="28"/>
          <w:szCs w:val="28"/>
        </w:rPr>
        <w:t>автоматического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9F306B">
        <w:rPr>
          <w:sz w:val="28"/>
          <w:szCs w:val="28"/>
        </w:rPr>
        <w:t>»</w:t>
      </w:r>
      <w:r w:rsidRPr="00481D57">
        <w:rPr>
          <w:sz w:val="28"/>
          <w:szCs w:val="28"/>
        </w:rPr>
        <w:t xml:space="preserve">является обучение студентов </w:t>
      </w:r>
      <w:r>
        <w:rPr>
          <w:sz w:val="28"/>
          <w:szCs w:val="28"/>
        </w:rPr>
        <w:t>основам автоматического управления, методам описания, анализа, синтеза и оценке качества функционирования систем автоматического управления, а также способам повышения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их использования: </w:t>
      </w:r>
    </w:p>
    <w:p w:rsidR="00DE1DAF" w:rsidRPr="00E75505" w:rsidRDefault="00DE1DAF" w:rsidP="00A21820">
      <w:pPr>
        <w:ind w:firstLine="709"/>
        <w:jc w:val="both"/>
        <w:rPr>
          <w:sz w:val="28"/>
          <w:szCs w:val="28"/>
        </w:rPr>
      </w:pPr>
      <w:r w:rsidRPr="00E75505">
        <w:rPr>
          <w:sz w:val="28"/>
          <w:szCs w:val="28"/>
        </w:rPr>
        <w:t>Для достижения поставленных целей решаются следующие задачи:</w:t>
      </w:r>
    </w:p>
    <w:p w:rsidR="00DE1DAF" w:rsidRPr="00C07994" w:rsidRDefault="00DE1DAF" w:rsidP="00884E1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07994">
        <w:rPr>
          <w:sz w:val="28"/>
          <w:szCs w:val="28"/>
        </w:rPr>
        <w:t>зучаются основные понятия о транспортных системах;</w:t>
      </w:r>
    </w:p>
    <w:p w:rsidR="00DE1DAF" w:rsidRPr="00C07994" w:rsidRDefault="00DE1DAF" w:rsidP="00884E1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07994">
        <w:rPr>
          <w:sz w:val="28"/>
          <w:szCs w:val="28"/>
        </w:rPr>
        <w:t>зучаются основы построения систем автоматики;</w:t>
      </w:r>
    </w:p>
    <w:p w:rsidR="00DE1DAF" w:rsidRPr="00C07994" w:rsidRDefault="00DE1DAF" w:rsidP="00884E1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07994">
        <w:rPr>
          <w:sz w:val="28"/>
          <w:szCs w:val="28"/>
        </w:rPr>
        <w:t xml:space="preserve">зучаются телемеханические системы управления и контроля; </w:t>
      </w:r>
    </w:p>
    <w:p w:rsidR="00DE1DAF" w:rsidRDefault="00DE1DAF" w:rsidP="00884E1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07994">
        <w:rPr>
          <w:sz w:val="28"/>
          <w:szCs w:val="28"/>
        </w:rPr>
        <w:t>зучаются методы и средства повышения безопасности фун</w:t>
      </w:r>
      <w:r w:rsidRPr="00C07994">
        <w:rPr>
          <w:sz w:val="28"/>
          <w:szCs w:val="28"/>
        </w:rPr>
        <w:t>к</w:t>
      </w:r>
      <w:r w:rsidRPr="00C07994">
        <w:rPr>
          <w:sz w:val="28"/>
          <w:szCs w:val="28"/>
        </w:rPr>
        <w:t>ционирования систем автоматического управления.</w:t>
      </w:r>
    </w:p>
    <w:p w:rsidR="00DE1DAF" w:rsidRPr="00CA2765" w:rsidRDefault="00DE1DAF" w:rsidP="00816779">
      <w:pPr>
        <w:spacing w:before="120" w:after="240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>еречень планируемых результатов обучения по дисциплине, соо</w:t>
      </w:r>
      <w:r w:rsidRPr="00632601">
        <w:rPr>
          <w:b/>
          <w:bCs/>
          <w:sz w:val="28"/>
          <w:szCs w:val="28"/>
        </w:rPr>
        <w:t>т</w:t>
      </w:r>
      <w:r w:rsidRPr="00632601">
        <w:rPr>
          <w:b/>
          <w:bCs/>
          <w:sz w:val="28"/>
          <w:szCs w:val="28"/>
        </w:rPr>
        <w:t xml:space="preserve">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</w:t>
      </w:r>
      <w:r w:rsidRPr="00632601">
        <w:rPr>
          <w:b/>
          <w:bCs/>
          <w:sz w:val="28"/>
          <w:szCs w:val="28"/>
        </w:rPr>
        <w:t>а</w:t>
      </w:r>
      <w:r w:rsidRPr="00632601">
        <w:rPr>
          <w:b/>
          <w:bCs/>
          <w:sz w:val="28"/>
          <w:szCs w:val="28"/>
        </w:rPr>
        <w:t>тельной программы</w:t>
      </w:r>
    </w:p>
    <w:p w:rsidR="00DE1DAF" w:rsidRPr="00A21820" w:rsidRDefault="00DE1DAF" w:rsidP="00941ECE">
      <w:pPr>
        <w:ind w:firstLine="709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 В р</w:t>
      </w:r>
      <w:r w:rsidRPr="00576DB2">
        <w:rPr>
          <w:sz w:val="28"/>
          <w:szCs w:val="28"/>
        </w:rPr>
        <w:t>е</w:t>
      </w:r>
      <w:r w:rsidRPr="00576DB2">
        <w:rPr>
          <w:sz w:val="28"/>
          <w:szCs w:val="28"/>
        </w:rPr>
        <w:t>зультате освоения дисциплины обучающийся должен:</w:t>
      </w:r>
    </w:p>
    <w:p w:rsidR="00DE1DAF" w:rsidRPr="00A21820" w:rsidRDefault="00DE1DAF" w:rsidP="00941ECE">
      <w:pPr>
        <w:spacing w:line="216" w:lineRule="auto"/>
        <w:ind w:left="993" w:hanging="993"/>
        <w:jc w:val="both"/>
        <w:rPr>
          <w:sz w:val="28"/>
          <w:szCs w:val="28"/>
        </w:rPr>
      </w:pPr>
      <w:r w:rsidRPr="00941ECE">
        <w:rPr>
          <w:b/>
          <w:sz w:val="28"/>
          <w:szCs w:val="28"/>
        </w:rPr>
        <w:t>Знать:</w:t>
      </w:r>
      <w:r w:rsidRPr="00A21820">
        <w:rPr>
          <w:sz w:val="28"/>
          <w:szCs w:val="28"/>
        </w:rPr>
        <w:t>теоретические основы систем автоматики и телемеханики;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структуру автоматизированной системы управления устройствами инфраструктуры, системы обеспечения движения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телемеханические системы контроля и управления, системы и сети передачи данных, цифровые и микропроцессорные информацио</w:t>
      </w:r>
      <w:r w:rsidRPr="00A21820">
        <w:rPr>
          <w:sz w:val="28"/>
          <w:szCs w:val="28"/>
        </w:rPr>
        <w:t>н</w:t>
      </w:r>
      <w:r w:rsidRPr="00A21820">
        <w:rPr>
          <w:sz w:val="28"/>
          <w:szCs w:val="28"/>
        </w:rPr>
        <w:t>но-управляющие системы;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средства и методы повышения безопасности в системах обеспеч</w:t>
      </w:r>
      <w:r w:rsidRPr="00A21820">
        <w:rPr>
          <w:sz w:val="28"/>
          <w:szCs w:val="28"/>
        </w:rPr>
        <w:t>е</w:t>
      </w:r>
      <w:r w:rsidRPr="00A21820">
        <w:rPr>
          <w:sz w:val="28"/>
          <w:szCs w:val="28"/>
        </w:rPr>
        <w:t>ния движения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основные характеристики устройств электроснабжения, сигнализ</w:t>
      </w:r>
      <w:r w:rsidRPr="00A21820">
        <w:rPr>
          <w:sz w:val="28"/>
          <w:szCs w:val="28"/>
        </w:rPr>
        <w:t>а</w:t>
      </w:r>
      <w:r w:rsidRPr="00A21820">
        <w:rPr>
          <w:sz w:val="28"/>
          <w:szCs w:val="28"/>
        </w:rPr>
        <w:t>ции, связи и их узлов и систем;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жизненный цикл устройств обеспечения движения поездов.</w:t>
      </w:r>
    </w:p>
    <w:p w:rsidR="00DE1DAF" w:rsidRPr="00941ECE" w:rsidRDefault="00DE1DAF" w:rsidP="00941ECE">
      <w:pPr>
        <w:spacing w:line="216" w:lineRule="auto"/>
        <w:ind w:left="851" w:hanging="851"/>
        <w:jc w:val="both"/>
        <w:rPr>
          <w:b/>
          <w:sz w:val="28"/>
          <w:szCs w:val="28"/>
        </w:rPr>
      </w:pPr>
      <w:r w:rsidRPr="00A21820">
        <w:rPr>
          <w:b/>
          <w:sz w:val="28"/>
          <w:szCs w:val="28"/>
        </w:rPr>
        <w:t>Уметь:</w:t>
      </w:r>
      <w:r w:rsidRPr="00941ECE">
        <w:rPr>
          <w:sz w:val="28"/>
          <w:szCs w:val="28"/>
        </w:rPr>
        <w:t>определять потенциальные угрозы и действия, влияющие на защ</w:t>
      </w:r>
      <w:r w:rsidRPr="00941ECE">
        <w:rPr>
          <w:sz w:val="28"/>
          <w:szCs w:val="28"/>
        </w:rPr>
        <w:t>и</w:t>
      </w:r>
      <w:r w:rsidRPr="00941ECE">
        <w:rPr>
          <w:sz w:val="28"/>
          <w:szCs w:val="28"/>
        </w:rPr>
        <w:t>щенность объектов транспортной инфраструктуры и транспортных средств железнодорожного транспорта и обеспечивать выполнение мероприятий по транспортной безопасности на этих объектах в з</w:t>
      </w:r>
      <w:r w:rsidRPr="00941ECE">
        <w:rPr>
          <w:sz w:val="28"/>
          <w:szCs w:val="28"/>
        </w:rPr>
        <w:t>а</w:t>
      </w:r>
      <w:r w:rsidRPr="00941ECE">
        <w:rPr>
          <w:sz w:val="28"/>
          <w:szCs w:val="28"/>
        </w:rPr>
        <w:t>висимости от ее различных уровней;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проводить экспертизу, оценивать эксплуатационные показатели и технические характеристики систем и устройств обеспечения дв</w:t>
      </w:r>
      <w:r w:rsidRPr="00A21820">
        <w:rPr>
          <w:sz w:val="28"/>
          <w:szCs w:val="28"/>
        </w:rPr>
        <w:t>и</w:t>
      </w:r>
      <w:r w:rsidRPr="00A21820">
        <w:rPr>
          <w:sz w:val="28"/>
          <w:szCs w:val="28"/>
        </w:rPr>
        <w:t>жения поездов, оценивать условия обеспечения безопасности дв</w:t>
      </w:r>
      <w:r w:rsidRPr="00A21820">
        <w:rPr>
          <w:sz w:val="28"/>
          <w:szCs w:val="28"/>
        </w:rPr>
        <w:t>и</w:t>
      </w:r>
      <w:r w:rsidRPr="00A21820">
        <w:rPr>
          <w:sz w:val="28"/>
          <w:szCs w:val="28"/>
        </w:rPr>
        <w:t>жения поездов, обнаруживать и устранять отказы систем обеспеч</w:t>
      </w:r>
      <w:r w:rsidRPr="00A21820">
        <w:rPr>
          <w:sz w:val="28"/>
          <w:szCs w:val="28"/>
        </w:rPr>
        <w:t>е</w:t>
      </w:r>
      <w:r w:rsidRPr="00A21820">
        <w:rPr>
          <w:sz w:val="28"/>
          <w:szCs w:val="28"/>
        </w:rPr>
        <w:t>ния движения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проводить измерения и осуществлять контроль параметров ус</w:t>
      </w:r>
      <w:r w:rsidRPr="00A21820">
        <w:rPr>
          <w:sz w:val="28"/>
          <w:szCs w:val="28"/>
        </w:rPr>
        <w:t>т</w:t>
      </w:r>
      <w:r w:rsidRPr="00A21820">
        <w:rPr>
          <w:sz w:val="28"/>
          <w:szCs w:val="28"/>
        </w:rPr>
        <w:t>ройств систем обеспечения движения поездов по показателям эле</w:t>
      </w:r>
      <w:r w:rsidRPr="00A21820">
        <w:rPr>
          <w:sz w:val="28"/>
          <w:szCs w:val="28"/>
        </w:rPr>
        <w:t>к</w:t>
      </w:r>
      <w:r w:rsidRPr="00A21820">
        <w:rPr>
          <w:sz w:val="28"/>
          <w:szCs w:val="28"/>
        </w:rPr>
        <w:t>тробезопасности, производить модернизацию действующих ус</w:t>
      </w:r>
      <w:r w:rsidRPr="00A21820">
        <w:rPr>
          <w:sz w:val="28"/>
          <w:szCs w:val="28"/>
        </w:rPr>
        <w:t>т</w:t>
      </w:r>
      <w:r w:rsidRPr="00A21820">
        <w:rPr>
          <w:sz w:val="28"/>
          <w:szCs w:val="28"/>
        </w:rPr>
        <w:t>ройств;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выполнять расчеты технических характеристик устройств, выб</w:t>
      </w:r>
      <w:r w:rsidRPr="00A21820">
        <w:rPr>
          <w:sz w:val="28"/>
          <w:szCs w:val="28"/>
        </w:rPr>
        <w:t>и</w:t>
      </w:r>
      <w:r w:rsidRPr="00A21820">
        <w:rPr>
          <w:sz w:val="28"/>
          <w:szCs w:val="28"/>
        </w:rPr>
        <w:t>рать энергетически эффективные, экологически безопасные и н</w:t>
      </w:r>
      <w:r w:rsidRPr="00A21820">
        <w:rPr>
          <w:sz w:val="28"/>
          <w:szCs w:val="28"/>
        </w:rPr>
        <w:t>а</w:t>
      </w:r>
      <w:r w:rsidRPr="00A21820">
        <w:rPr>
          <w:sz w:val="28"/>
          <w:szCs w:val="28"/>
        </w:rPr>
        <w:t>дежные устройства систем обеспечения движения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разрабатывать технологические процессы передачи и преобразов</w:t>
      </w:r>
      <w:r w:rsidRPr="00A21820">
        <w:rPr>
          <w:sz w:val="28"/>
          <w:szCs w:val="28"/>
        </w:rPr>
        <w:t>а</w:t>
      </w:r>
      <w:r w:rsidRPr="00A21820">
        <w:rPr>
          <w:sz w:val="28"/>
          <w:szCs w:val="28"/>
        </w:rPr>
        <w:t>ния электрической энергии, функционирования устройств сигнал</w:t>
      </w:r>
      <w:r w:rsidRPr="00A21820">
        <w:rPr>
          <w:sz w:val="28"/>
          <w:szCs w:val="28"/>
        </w:rPr>
        <w:t>и</w:t>
      </w:r>
      <w:r w:rsidRPr="00A21820">
        <w:rPr>
          <w:sz w:val="28"/>
          <w:szCs w:val="28"/>
        </w:rPr>
        <w:t>зации, централизации, блокировки, средств связи в системах обе</w:t>
      </w:r>
      <w:r w:rsidRPr="00A21820">
        <w:rPr>
          <w:sz w:val="28"/>
          <w:szCs w:val="28"/>
        </w:rPr>
        <w:t>с</w:t>
      </w:r>
      <w:r w:rsidRPr="00A21820">
        <w:rPr>
          <w:sz w:val="28"/>
          <w:szCs w:val="28"/>
        </w:rPr>
        <w:t>печения движения поездов.</w:t>
      </w:r>
    </w:p>
    <w:p w:rsidR="00DE1DAF" w:rsidRPr="00A21820" w:rsidRDefault="00DE1DAF" w:rsidP="00941ECE">
      <w:pPr>
        <w:spacing w:line="216" w:lineRule="auto"/>
        <w:ind w:left="851" w:hanging="851"/>
        <w:jc w:val="both"/>
        <w:rPr>
          <w:sz w:val="28"/>
          <w:szCs w:val="28"/>
        </w:rPr>
      </w:pPr>
      <w:r w:rsidRPr="00941ECE">
        <w:rPr>
          <w:b/>
          <w:sz w:val="28"/>
          <w:szCs w:val="28"/>
        </w:rPr>
        <w:t>Владеть:</w:t>
      </w:r>
      <w:r w:rsidRPr="00A21820">
        <w:rPr>
          <w:sz w:val="28"/>
          <w:szCs w:val="28"/>
        </w:rPr>
        <w:t>методами оценки и выбора рациональных технологических р</w:t>
      </w:r>
      <w:r w:rsidRPr="00A21820">
        <w:rPr>
          <w:sz w:val="28"/>
          <w:szCs w:val="28"/>
        </w:rPr>
        <w:t>е</w:t>
      </w:r>
      <w:r w:rsidRPr="00A21820">
        <w:rPr>
          <w:sz w:val="28"/>
          <w:szCs w:val="28"/>
        </w:rPr>
        <w:t>жимов оборудования, навыками эксплуатации, технического о</w:t>
      </w:r>
      <w:r w:rsidRPr="00A21820">
        <w:rPr>
          <w:sz w:val="28"/>
          <w:szCs w:val="28"/>
        </w:rPr>
        <w:t>б</w:t>
      </w:r>
      <w:r w:rsidRPr="00A21820">
        <w:rPr>
          <w:sz w:val="28"/>
          <w:szCs w:val="28"/>
        </w:rPr>
        <w:t>служивания и ремонта устройств обеспечения безопасности движ</w:t>
      </w:r>
      <w:r w:rsidRPr="00A21820">
        <w:rPr>
          <w:sz w:val="28"/>
          <w:szCs w:val="28"/>
        </w:rPr>
        <w:t>е</w:t>
      </w:r>
      <w:r w:rsidRPr="00A21820">
        <w:rPr>
          <w:sz w:val="28"/>
          <w:szCs w:val="28"/>
        </w:rPr>
        <w:t>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навыками инженерно-технического работника при эксплуатации и надзоре, техническом обслуживании и ремонте устройств систем обеспечения движения поездов;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методами выбора оптимальных и рациональных решений прои</w:t>
      </w:r>
      <w:r w:rsidRPr="00A21820">
        <w:rPr>
          <w:sz w:val="28"/>
          <w:szCs w:val="28"/>
        </w:rPr>
        <w:t>з</w:t>
      </w:r>
      <w:r w:rsidRPr="00A21820">
        <w:rPr>
          <w:sz w:val="28"/>
          <w:szCs w:val="28"/>
        </w:rPr>
        <w:t>водственных задач; опытом освидетельствования и оценки техн</w:t>
      </w:r>
      <w:r w:rsidRPr="00A21820">
        <w:rPr>
          <w:sz w:val="28"/>
          <w:szCs w:val="28"/>
        </w:rPr>
        <w:t>и</w:t>
      </w:r>
      <w:r w:rsidRPr="00A21820">
        <w:rPr>
          <w:sz w:val="28"/>
          <w:szCs w:val="28"/>
        </w:rPr>
        <w:t>ческого состояния устройств и систем обеспечения движения пое</w:t>
      </w:r>
      <w:r w:rsidRPr="00A21820">
        <w:rPr>
          <w:sz w:val="28"/>
          <w:szCs w:val="28"/>
        </w:rPr>
        <w:t>з</w:t>
      </w:r>
      <w:r w:rsidRPr="00A21820">
        <w:rPr>
          <w:sz w:val="28"/>
          <w:szCs w:val="28"/>
        </w:rPr>
        <w:t>дов, навыками разработки и оформления ремонтной документации, составления дефектных ведомостей на детали и элементы, тр</w:t>
      </w:r>
      <w:r w:rsidRPr="00A21820">
        <w:rPr>
          <w:sz w:val="28"/>
          <w:szCs w:val="28"/>
        </w:rPr>
        <w:t>е</w:t>
      </w:r>
      <w:r w:rsidRPr="00A21820">
        <w:rPr>
          <w:sz w:val="28"/>
          <w:szCs w:val="28"/>
        </w:rPr>
        <w:t>бующие ремонта и замены;</w:t>
      </w:r>
    </w:p>
    <w:p w:rsidR="00DE1DAF" w:rsidRPr="00A21820" w:rsidRDefault="00DE1DAF" w:rsidP="00941ECE">
      <w:pPr>
        <w:spacing w:line="216" w:lineRule="auto"/>
        <w:ind w:left="900"/>
        <w:jc w:val="both"/>
        <w:rPr>
          <w:sz w:val="28"/>
          <w:szCs w:val="28"/>
        </w:rPr>
      </w:pPr>
      <w:r w:rsidRPr="00A21820">
        <w:rPr>
          <w:sz w:val="28"/>
          <w:szCs w:val="28"/>
        </w:rPr>
        <w:t>опытом проектирования технологической оснастки для ремонтных устройств и систем обеспечения движения поездов, методами ра</w:t>
      </w:r>
      <w:r w:rsidRPr="00A21820">
        <w:rPr>
          <w:sz w:val="28"/>
          <w:szCs w:val="28"/>
        </w:rPr>
        <w:t>с</w:t>
      </w:r>
      <w:r w:rsidRPr="00A21820">
        <w:rPr>
          <w:sz w:val="28"/>
          <w:szCs w:val="28"/>
        </w:rPr>
        <w:t>четно-конструкторских и проектных работ.</w:t>
      </w:r>
    </w:p>
    <w:p w:rsidR="00DE1DAF" w:rsidRDefault="00DE1DAF" w:rsidP="00941EC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</w:p>
    <w:p w:rsidR="00DE1DAF" w:rsidRPr="00576DB2" w:rsidRDefault="00DE1DAF" w:rsidP="00941ECE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576DB2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</w:t>
      </w:r>
      <w:r w:rsidRPr="00576DB2">
        <w:rPr>
          <w:sz w:val="28"/>
          <w:szCs w:val="28"/>
        </w:rPr>
        <w:t>с</w:t>
      </w:r>
      <w:r w:rsidRPr="00576DB2">
        <w:rPr>
          <w:sz w:val="28"/>
          <w:szCs w:val="28"/>
        </w:rPr>
        <w:t>циплине, позволяют решать профессиональные задачи, приведенные в с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ответствующем перечне по видам профессиональной деятельности в п. 2.4 общей характеристики основной профессиональной образовательной пр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граммы (ОПОП).</w:t>
      </w:r>
    </w:p>
    <w:p w:rsidR="00DE1DAF" w:rsidRPr="00576DB2" w:rsidRDefault="00DE1DAF" w:rsidP="00941EC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576DB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576DB2">
        <w:rPr>
          <w:b/>
          <w:sz w:val="28"/>
          <w:szCs w:val="28"/>
        </w:rPr>
        <w:t>профессиональных компетенций (ПК)</w:t>
      </w:r>
      <w:r w:rsidRPr="00576DB2">
        <w:rPr>
          <w:sz w:val="28"/>
          <w:szCs w:val="28"/>
        </w:rPr>
        <w:t xml:space="preserve">, </w:t>
      </w:r>
      <w:r w:rsidRPr="00576DB2">
        <w:rPr>
          <w:bCs/>
          <w:sz w:val="28"/>
          <w:szCs w:val="28"/>
        </w:rPr>
        <w:t>соответствующих виду профе</w:t>
      </w:r>
      <w:r w:rsidRPr="00576DB2">
        <w:rPr>
          <w:bCs/>
          <w:sz w:val="28"/>
          <w:szCs w:val="28"/>
        </w:rPr>
        <w:t>с</w:t>
      </w:r>
      <w:r w:rsidRPr="00576DB2">
        <w:rPr>
          <w:bCs/>
          <w:sz w:val="28"/>
          <w:szCs w:val="28"/>
        </w:rPr>
        <w:t>сиональной деятельности, на который ориентирована программа специ</w:t>
      </w:r>
      <w:r w:rsidRPr="00576DB2">
        <w:rPr>
          <w:bCs/>
          <w:sz w:val="28"/>
          <w:szCs w:val="28"/>
        </w:rPr>
        <w:t>а</w:t>
      </w:r>
      <w:r w:rsidRPr="00576DB2">
        <w:rPr>
          <w:bCs/>
          <w:sz w:val="28"/>
          <w:szCs w:val="28"/>
        </w:rPr>
        <w:t>литета:</w:t>
      </w:r>
    </w:p>
    <w:p w:rsidR="00DE1DAF" w:rsidRPr="00576DB2" w:rsidRDefault="00DE1DAF" w:rsidP="00941ECE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OLE_LINK148"/>
      <w:bookmarkStart w:id="1" w:name="OLE_LINK149"/>
      <w:bookmarkStart w:id="2" w:name="OLE_LINK150"/>
      <w:bookmarkStart w:id="3" w:name="OLE_LINK94"/>
      <w:bookmarkStart w:id="4" w:name="OLE_LINK95"/>
      <w:bookmarkStart w:id="5" w:name="OLE_LINK96"/>
      <w:bookmarkStart w:id="6" w:name="OLE_LINK176"/>
      <w:r w:rsidRPr="00576DB2">
        <w:rPr>
          <w:b/>
          <w:sz w:val="28"/>
          <w:szCs w:val="28"/>
        </w:rPr>
        <w:t>научно-исследовательская деятельность:</w:t>
      </w:r>
    </w:p>
    <w:p w:rsidR="00DE1DAF" w:rsidRPr="00576DB2" w:rsidRDefault="00DE1DAF" w:rsidP="00941EC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способностью применять современные научные методы исследов</w:t>
      </w:r>
      <w:r w:rsidRPr="00576DB2">
        <w:rPr>
          <w:sz w:val="28"/>
          <w:szCs w:val="28"/>
        </w:rPr>
        <w:t>а</w:t>
      </w:r>
      <w:r w:rsidRPr="00576DB2">
        <w:rPr>
          <w:sz w:val="28"/>
          <w:szCs w:val="28"/>
        </w:rPr>
        <w:t>ния технических систем и технологических процессов, анализир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вать, интерпретировать и моделировать на основе существующих научных концепций отдельные явления и процессы с формулиро</w:t>
      </w:r>
      <w:r w:rsidRPr="00576DB2">
        <w:rPr>
          <w:sz w:val="28"/>
          <w:szCs w:val="28"/>
        </w:rPr>
        <w:t>в</w:t>
      </w:r>
      <w:r w:rsidRPr="00576DB2">
        <w:rPr>
          <w:sz w:val="28"/>
          <w:szCs w:val="28"/>
        </w:rPr>
        <w:t>кой аргументированных умозаключений и выводов (ПК-15);</w:t>
      </w:r>
    </w:p>
    <w:p w:rsidR="00DE1DAF" w:rsidRPr="00576DB2" w:rsidRDefault="00DE1DAF" w:rsidP="00941EC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способностью проводить научные исследования и эксперименты, анализировать, интерпретировать и моделировать в областях прое</w:t>
      </w:r>
      <w:r w:rsidRPr="00576DB2">
        <w:rPr>
          <w:sz w:val="28"/>
          <w:szCs w:val="28"/>
        </w:rPr>
        <w:t>к</w:t>
      </w:r>
      <w:r w:rsidRPr="00576DB2">
        <w:rPr>
          <w:sz w:val="28"/>
          <w:szCs w:val="28"/>
        </w:rPr>
        <w:t>тирования и ремонта систем обеспечения движения поездов (ПК-16);</w:t>
      </w:r>
    </w:p>
    <w:p w:rsidR="00DE1DAF" w:rsidRPr="00576DB2" w:rsidRDefault="00DE1DAF" w:rsidP="00941EC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способностью составлять описания проводимых исследований и ра</w:t>
      </w:r>
      <w:r w:rsidRPr="00576DB2">
        <w:rPr>
          <w:sz w:val="28"/>
          <w:szCs w:val="28"/>
        </w:rPr>
        <w:t>з</w:t>
      </w:r>
      <w:r w:rsidRPr="00576DB2">
        <w:rPr>
          <w:sz w:val="28"/>
          <w:szCs w:val="28"/>
        </w:rPr>
        <w:t>рабатываемых проектов, собирать данные для составления отчетов, обзоров и другой технической документации (ПК-17);</w:t>
      </w:r>
    </w:p>
    <w:bookmarkEnd w:id="0"/>
    <w:bookmarkEnd w:id="1"/>
    <w:bookmarkEnd w:id="2"/>
    <w:p w:rsidR="00DE1DAF" w:rsidRPr="00576DB2" w:rsidRDefault="00DE1DAF" w:rsidP="00941ECE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владением способами сбора, систематизации, обобщения и обрабо</w:t>
      </w:r>
      <w:r w:rsidRPr="00576DB2">
        <w:rPr>
          <w:sz w:val="28"/>
          <w:szCs w:val="28"/>
        </w:rPr>
        <w:t>т</w:t>
      </w:r>
      <w:r w:rsidRPr="00576DB2">
        <w:rPr>
          <w:sz w:val="28"/>
          <w:szCs w:val="28"/>
        </w:rPr>
        <w:t>ки научно-технической информации, подготовки обзоров, аннот</w:t>
      </w:r>
      <w:r w:rsidRPr="00576DB2">
        <w:rPr>
          <w:sz w:val="28"/>
          <w:szCs w:val="28"/>
        </w:rPr>
        <w:t>а</w:t>
      </w:r>
      <w:r w:rsidRPr="00576DB2">
        <w:rPr>
          <w:sz w:val="28"/>
          <w:szCs w:val="28"/>
        </w:rPr>
        <w:t>ций, составления рефератов, отчетов и библиографий по объектам исследования, наличием опыта участия в научных дискуссиях и пр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цедурах защиты научных работ и выступлений с докладами и соо</w:t>
      </w:r>
      <w:r w:rsidRPr="00576DB2">
        <w:rPr>
          <w:sz w:val="28"/>
          <w:szCs w:val="28"/>
        </w:rPr>
        <w:t>б</w:t>
      </w:r>
      <w:r w:rsidRPr="00576DB2">
        <w:rPr>
          <w:sz w:val="28"/>
          <w:szCs w:val="28"/>
        </w:rPr>
        <w:t>щениями по тематике проводимых исследований, владением спос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бами распространения и популяризации профессиональных знаний, проведения учебно-воспитательной работы с обучающимися (ПК-18).</w:t>
      </w:r>
    </w:p>
    <w:bookmarkEnd w:id="3"/>
    <w:bookmarkEnd w:id="4"/>
    <w:bookmarkEnd w:id="5"/>
    <w:bookmarkEnd w:id="6"/>
    <w:p w:rsidR="00DE1DAF" w:rsidRPr="00576DB2" w:rsidRDefault="00DE1DAF" w:rsidP="00941EC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576DB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DE1DAF" w:rsidRPr="00576DB2" w:rsidRDefault="00DE1DAF" w:rsidP="00941EC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576DB2">
        <w:rPr>
          <w:sz w:val="28"/>
          <w:szCs w:val="28"/>
        </w:rPr>
        <w:t>Объекты профессиональной деятельности обучающихся, освои</w:t>
      </w:r>
      <w:r w:rsidRPr="00576DB2">
        <w:rPr>
          <w:sz w:val="28"/>
          <w:szCs w:val="28"/>
        </w:rPr>
        <w:t>в</w:t>
      </w:r>
      <w:r w:rsidRPr="00576DB2">
        <w:rPr>
          <w:sz w:val="28"/>
          <w:szCs w:val="28"/>
        </w:rPr>
        <w:t>ших данную дисциплину, приведены в п. 2.2 общей характеристики ОПОП.»</w:t>
      </w:r>
    </w:p>
    <w:p w:rsidR="00DE1DAF" w:rsidRPr="00F94954" w:rsidRDefault="00DE1DAF" w:rsidP="0066140D">
      <w:pPr>
        <w:spacing w:before="120" w:after="240"/>
        <w:rPr>
          <w:b/>
          <w:bCs/>
          <w:sz w:val="28"/>
          <w:szCs w:val="28"/>
        </w:rPr>
      </w:pPr>
      <w:r w:rsidRPr="00F94954">
        <w:rPr>
          <w:b/>
          <w:bCs/>
          <w:sz w:val="28"/>
          <w:szCs w:val="28"/>
        </w:rPr>
        <w:t>3 Место дисциплины в структуре основной образовательной програ</w:t>
      </w:r>
      <w:r w:rsidRPr="00F94954">
        <w:rPr>
          <w:b/>
          <w:bCs/>
          <w:sz w:val="28"/>
          <w:szCs w:val="28"/>
        </w:rPr>
        <w:t>м</w:t>
      </w:r>
      <w:r w:rsidRPr="00F94954">
        <w:rPr>
          <w:b/>
          <w:bCs/>
          <w:sz w:val="28"/>
          <w:szCs w:val="28"/>
        </w:rPr>
        <w:t>мы</w:t>
      </w:r>
    </w:p>
    <w:p w:rsidR="00DE1DAF" w:rsidRDefault="00DE1DAF" w:rsidP="000F5461">
      <w:pPr>
        <w:ind w:firstLine="851"/>
        <w:jc w:val="both"/>
        <w:rPr>
          <w:sz w:val="28"/>
          <w:szCs w:val="28"/>
        </w:rPr>
      </w:pPr>
      <w:r w:rsidRPr="00576DB2">
        <w:rPr>
          <w:sz w:val="28"/>
          <w:szCs w:val="28"/>
        </w:rPr>
        <w:t>Дисциплина «Теория автоматического управления» (Б1.Б.35) отн</w:t>
      </w:r>
      <w:r w:rsidRPr="00576DB2">
        <w:rPr>
          <w:sz w:val="28"/>
          <w:szCs w:val="28"/>
        </w:rPr>
        <w:t>о</w:t>
      </w:r>
      <w:r w:rsidRPr="00576DB2">
        <w:rPr>
          <w:sz w:val="28"/>
          <w:szCs w:val="28"/>
        </w:rPr>
        <w:t>сится к базовой части и является обязательной</w:t>
      </w:r>
      <w:r>
        <w:rPr>
          <w:sz w:val="28"/>
          <w:szCs w:val="28"/>
        </w:rPr>
        <w:t>.</w:t>
      </w:r>
    </w:p>
    <w:p w:rsidR="00DE1DAF" w:rsidRPr="000239A5" w:rsidRDefault="00DE1DAF" w:rsidP="00141B1E">
      <w:pPr>
        <w:spacing w:before="120" w:after="240"/>
        <w:rPr>
          <w:b/>
          <w:bCs/>
          <w:sz w:val="28"/>
          <w:szCs w:val="28"/>
        </w:rPr>
      </w:pPr>
      <w:r w:rsidRPr="000239A5">
        <w:rPr>
          <w:b/>
          <w:bCs/>
          <w:sz w:val="28"/>
          <w:szCs w:val="28"/>
        </w:rPr>
        <w:t>4 Объем дисциплины и виды учебной работы</w:t>
      </w:r>
    </w:p>
    <w:p w:rsidR="00DE1DAF" w:rsidRPr="007A304D" w:rsidRDefault="00DE1DAF" w:rsidP="00141B1E">
      <w:pPr>
        <w:ind w:firstLine="851"/>
        <w:jc w:val="both"/>
        <w:rPr>
          <w:sz w:val="28"/>
          <w:szCs w:val="28"/>
        </w:rPr>
      </w:pPr>
      <w:r w:rsidRPr="007A304D">
        <w:rPr>
          <w:sz w:val="28"/>
          <w:szCs w:val="28"/>
        </w:rPr>
        <w:t xml:space="preserve">Для очной формы обучения: </w:t>
      </w:r>
    </w:p>
    <w:p w:rsidR="00DE1DAF" w:rsidRPr="00941ECE" w:rsidRDefault="00DE1DAF" w:rsidP="00941ECE">
      <w:pPr>
        <w:tabs>
          <w:tab w:val="left" w:pos="851"/>
        </w:tabs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1508"/>
        <w:gridCol w:w="1194"/>
        <w:gridCol w:w="1196"/>
      </w:tblGrid>
      <w:tr w:rsidR="00DE1DAF" w:rsidRPr="009D2530" w:rsidTr="00FA30F0">
        <w:trPr>
          <w:jc w:val="center"/>
        </w:trPr>
        <w:tc>
          <w:tcPr>
            <w:tcW w:w="2901" w:type="pct"/>
            <w:vMerge w:val="restar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812" w:type="pct"/>
            <w:vMerge w:val="restar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87" w:type="pct"/>
            <w:gridSpan w:val="2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Семестр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Merge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8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80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48</w:t>
            </w: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fldChar w:fldCharType="begin"/>
            </w:r>
            <w:r w:rsidRPr="009D2530">
              <w:rPr>
                <w:sz w:val="24"/>
                <w:szCs w:val="24"/>
              </w:rPr>
              <w:instrText xml:space="preserve"> =SUM(BELOW) </w:instrText>
            </w:r>
            <w:r w:rsidRPr="009D2530">
              <w:rPr>
                <w:sz w:val="24"/>
                <w:szCs w:val="24"/>
              </w:rPr>
              <w:fldChar w:fldCharType="separate"/>
            </w:r>
            <w:r w:rsidRPr="009D2530">
              <w:rPr>
                <w:noProof/>
                <w:sz w:val="24"/>
                <w:szCs w:val="24"/>
              </w:rPr>
              <w:t>32</w:t>
            </w:r>
            <w:r w:rsidRPr="009D2530">
              <w:rPr>
                <w:sz w:val="24"/>
                <w:szCs w:val="24"/>
              </w:rPr>
              <w:fldChar w:fldCharType="end"/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в том числе: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лекции (Л)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48</w:t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32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32</w:t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fldChar w:fldCharType="begin"/>
            </w:r>
            <w:r w:rsidRPr="009D2530">
              <w:rPr>
                <w:color w:val="FFFFFF"/>
                <w:sz w:val="24"/>
                <w:szCs w:val="24"/>
              </w:rPr>
              <w:instrText xml:space="preserve"> =SUM(RIGHT) </w:instrText>
            </w:r>
            <w:r w:rsidRPr="009D2530">
              <w:rPr>
                <w:color w:val="FFFFFF"/>
                <w:sz w:val="24"/>
                <w:szCs w:val="24"/>
              </w:rPr>
              <w:fldChar w:fldCharType="separate"/>
            </w:r>
            <w:r w:rsidRPr="009D2530">
              <w:rPr>
                <w:noProof/>
                <w:color w:val="FFFFFF"/>
                <w:sz w:val="24"/>
                <w:szCs w:val="24"/>
              </w:rPr>
              <w:t>0</w:t>
            </w:r>
            <w:r w:rsidRPr="009D2530">
              <w:rPr>
                <w:color w:val="FFFFFF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t>0</w:t>
            </w:r>
          </w:p>
        </w:tc>
      </w:tr>
      <w:tr w:rsidR="00DE1DAF" w:rsidRPr="009D2530" w:rsidTr="00FA30F0">
        <w:trPr>
          <w:trHeight w:val="96"/>
          <w:jc w:val="center"/>
        </w:trPr>
        <w:tc>
          <w:tcPr>
            <w:tcW w:w="2901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380"/>
              </w:tabs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82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51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31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Контроль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54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45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9</w:t>
            </w:r>
          </w:p>
        </w:tc>
      </w:tr>
      <w:tr w:rsidR="00DE1DAF" w:rsidRPr="009D2530" w:rsidTr="00FA30F0">
        <w:trPr>
          <w:trHeight w:val="311"/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Экз., КП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Зач.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216 / 6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144 / 4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72 / 2</w:t>
            </w:r>
          </w:p>
        </w:tc>
      </w:tr>
    </w:tbl>
    <w:p w:rsidR="00DE1DAF" w:rsidRPr="00941ECE" w:rsidRDefault="00DE1DAF" w:rsidP="00941ECE">
      <w:pPr>
        <w:tabs>
          <w:tab w:val="left" w:pos="851"/>
        </w:tabs>
        <w:ind w:firstLine="851"/>
        <w:jc w:val="both"/>
        <w:rPr>
          <w:sz w:val="24"/>
          <w:szCs w:val="24"/>
        </w:rPr>
      </w:pPr>
    </w:p>
    <w:p w:rsidR="00DE1DAF" w:rsidRDefault="00DE1D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DAF" w:rsidRPr="00141B1E" w:rsidRDefault="00DE1DAF" w:rsidP="00141B1E">
      <w:pPr>
        <w:ind w:firstLine="851"/>
        <w:jc w:val="both"/>
        <w:rPr>
          <w:sz w:val="28"/>
          <w:szCs w:val="28"/>
        </w:rPr>
      </w:pPr>
      <w:r w:rsidRPr="00141B1E">
        <w:rPr>
          <w:sz w:val="28"/>
          <w:szCs w:val="28"/>
        </w:rPr>
        <w:t>Для очно-заочной формы обучения:</w:t>
      </w:r>
    </w:p>
    <w:p w:rsidR="00DE1DAF" w:rsidRPr="00AB5615" w:rsidRDefault="00DE1DAF" w:rsidP="00941ECE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8"/>
        <w:gridCol w:w="1508"/>
        <w:gridCol w:w="1194"/>
        <w:gridCol w:w="1196"/>
      </w:tblGrid>
      <w:tr w:rsidR="00DE1DAF" w:rsidRPr="009D2530" w:rsidTr="00FA30F0">
        <w:trPr>
          <w:jc w:val="center"/>
        </w:trPr>
        <w:tc>
          <w:tcPr>
            <w:tcW w:w="2901" w:type="pct"/>
            <w:vMerge w:val="restar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812" w:type="pct"/>
            <w:vMerge w:val="restar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87" w:type="pct"/>
            <w:gridSpan w:val="2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Семестр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Merge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D2530">
              <w:rPr>
                <w:b/>
                <w:sz w:val="24"/>
                <w:szCs w:val="24"/>
              </w:rPr>
              <w:t>9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80</w:t>
            </w:r>
          </w:p>
        </w:tc>
        <w:tc>
          <w:tcPr>
            <w:tcW w:w="643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48</w:t>
            </w:r>
          </w:p>
        </w:tc>
        <w:tc>
          <w:tcPr>
            <w:tcW w:w="644" w:type="pct"/>
            <w:tcBorders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fldChar w:fldCharType="begin"/>
            </w:r>
            <w:r w:rsidRPr="009D2530">
              <w:rPr>
                <w:sz w:val="24"/>
                <w:szCs w:val="24"/>
              </w:rPr>
              <w:instrText xml:space="preserve"> =SUM(BELOW) </w:instrText>
            </w:r>
            <w:r w:rsidRPr="009D2530">
              <w:rPr>
                <w:sz w:val="24"/>
                <w:szCs w:val="24"/>
              </w:rPr>
              <w:fldChar w:fldCharType="separate"/>
            </w:r>
            <w:r w:rsidRPr="009D2530">
              <w:rPr>
                <w:noProof/>
                <w:sz w:val="24"/>
                <w:szCs w:val="24"/>
              </w:rPr>
              <w:t>32</w:t>
            </w:r>
            <w:r w:rsidRPr="009D2530">
              <w:rPr>
                <w:sz w:val="24"/>
                <w:szCs w:val="24"/>
              </w:rPr>
              <w:fldChar w:fldCharType="end"/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в том числе: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лекции (Л)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48</w:t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32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32</w:t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16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9D2530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fldChar w:fldCharType="begin"/>
            </w:r>
            <w:r w:rsidRPr="009D2530">
              <w:rPr>
                <w:color w:val="FFFFFF"/>
                <w:sz w:val="24"/>
                <w:szCs w:val="24"/>
              </w:rPr>
              <w:instrText xml:space="preserve"> =SUM(RIGHT) </w:instrText>
            </w:r>
            <w:r w:rsidRPr="009D2530">
              <w:rPr>
                <w:color w:val="FFFFFF"/>
                <w:sz w:val="24"/>
                <w:szCs w:val="24"/>
              </w:rPr>
              <w:fldChar w:fldCharType="separate"/>
            </w:r>
            <w:r w:rsidRPr="009D2530">
              <w:rPr>
                <w:noProof/>
                <w:color w:val="FFFFFF"/>
                <w:sz w:val="24"/>
                <w:szCs w:val="24"/>
              </w:rPr>
              <w:t>0</w:t>
            </w:r>
            <w:r w:rsidRPr="009D2530">
              <w:rPr>
                <w:color w:val="FFFFFF"/>
                <w:sz w:val="24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nil"/>
              <w:bottom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color w:val="FFFFFF"/>
                <w:sz w:val="24"/>
                <w:szCs w:val="24"/>
              </w:rPr>
              <w:t>0</w:t>
            </w:r>
          </w:p>
        </w:tc>
      </w:tr>
      <w:tr w:rsidR="00DE1DAF" w:rsidRPr="009D2530" w:rsidTr="00FA30F0">
        <w:trPr>
          <w:trHeight w:val="96"/>
          <w:jc w:val="center"/>
        </w:trPr>
        <w:tc>
          <w:tcPr>
            <w:tcW w:w="2901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380"/>
              </w:tabs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</w:tcBorders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82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51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31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Контроль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54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45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9</w:t>
            </w:r>
          </w:p>
        </w:tc>
      </w:tr>
      <w:tr w:rsidR="00DE1DAF" w:rsidRPr="009D2530" w:rsidTr="00FA30F0">
        <w:trPr>
          <w:trHeight w:val="311"/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Экз., КП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Зач.</w:t>
            </w:r>
          </w:p>
        </w:tc>
      </w:tr>
      <w:tr w:rsidR="00DE1DAF" w:rsidRPr="009D2530" w:rsidTr="00FA30F0">
        <w:trPr>
          <w:jc w:val="center"/>
        </w:trPr>
        <w:tc>
          <w:tcPr>
            <w:tcW w:w="2901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812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>216 / 6</w:t>
            </w:r>
          </w:p>
        </w:tc>
        <w:tc>
          <w:tcPr>
            <w:tcW w:w="643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 xml:space="preserve">108 </w:t>
            </w:r>
            <w:r w:rsidRPr="009D2530">
              <w:rPr>
                <w:sz w:val="24"/>
                <w:szCs w:val="24"/>
                <w:lang w:val="en-US"/>
              </w:rPr>
              <w:t xml:space="preserve">/ </w:t>
            </w:r>
            <w:r w:rsidRPr="009D2530">
              <w:rPr>
                <w:sz w:val="24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DE1DAF" w:rsidRPr="009D2530" w:rsidRDefault="00DE1DAF" w:rsidP="00FA30F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D2530">
              <w:rPr>
                <w:sz w:val="24"/>
                <w:szCs w:val="24"/>
              </w:rPr>
              <w:t xml:space="preserve">108 </w:t>
            </w:r>
            <w:r w:rsidRPr="009D2530">
              <w:rPr>
                <w:sz w:val="24"/>
                <w:szCs w:val="24"/>
                <w:lang w:val="en-US"/>
              </w:rPr>
              <w:t xml:space="preserve">/ </w:t>
            </w:r>
            <w:r w:rsidRPr="009D2530">
              <w:rPr>
                <w:sz w:val="24"/>
                <w:szCs w:val="24"/>
              </w:rPr>
              <w:t>3</w:t>
            </w:r>
          </w:p>
        </w:tc>
      </w:tr>
    </w:tbl>
    <w:p w:rsidR="00DE1DAF" w:rsidRPr="00AB5615" w:rsidRDefault="00DE1DAF" w:rsidP="00941ECE">
      <w:pPr>
        <w:tabs>
          <w:tab w:val="left" w:pos="851"/>
        </w:tabs>
        <w:jc w:val="both"/>
        <w:rPr>
          <w:sz w:val="16"/>
          <w:szCs w:val="16"/>
        </w:rPr>
      </w:pPr>
    </w:p>
    <w:p w:rsidR="00DE1DAF" w:rsidRPr="00141B1E" w:rsidRDefault="00DE1DAF" w:rsidP="00141B1E">
      <w:pPr>
        <w:ind w:firstLine="851"/>
        <w:jc w:val="both"/>
        <w:rPr>
          <w:sz w:val="28"/>
          <w:szCs w:val="28"/>
        </w:rPr>
      </w:pPr>
      <w:r w:rsidRPr="00141B1E">
        <w:rPr>
          <w:sz w:val="28"/>
          <w:szCs w:val="28"/>
        </w:rPr>
        <w:t>Для заочной формы обучения:</w:t>
      </w:r>
    </w:p>
    <w:p w:rsidR="00DE1DAF" w:rsidRPr="00AB5615" w:rsidRDefault="00DE1DAF" w:rsidP="00941ECE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  <w:gridCol w:w="1606"/>
        <w:gridCol w:w="1176"/>
        <w:gridCol w:w="1176"/>
      </w:tblGrid>
      <w:tr w:rsidR="00DE1DAF" w:rsidRPr="00941ECE" w:rsidTr="00941ECE">
        <w:trPr>
          <w:jc w:val="center"/>
        </w:trPr>
        <w:tc>
          <w:tcPr>
            <w:tcW w:w="2869" w:type="pct"/>
            <w:vMerge w:val="restar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865" w:type="pct"/>
            <w:vMerge w:val="restar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66" w:type="pct"/>
            <w:gridSpan w:val="2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41ECE">
              <w:rPr>
                <w:b/>
                <w:sz w:val="24"/>
                <w:szCs w:val="24"/>
              </w:rPr>
              <w:t>Курс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vMerge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vMerge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41E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3" w:type="pct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941ECE">
              <w:rPr>
                <w:b/>
                <w:sz w:val="24"/>
                <w:szCs w:val="24"/>
              </w:rPr>
              <w:t>5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tcBorders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=SUM(RIGHT)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22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=SUM(BELOW)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10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=SUM(BELOW)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12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в том числе:</w:t>
            </w:r>
          </w:p>
        </w:tc>
        <w:tc>
          <w:tcPr>
            <w:tcW w:w="865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лекции (Л)</w:t>
            </w:r>
          </w:p>
        </w:tc>
        <w:tc>
          <w:tcPr>
            <w:tcW w:w="865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=SUM(RIGHT)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12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6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65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=SUM(RIGHT)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10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6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865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41ECE">
              <w:rPr>
                <w:color w:val="FFFFFF"/>
                <w:sz w:val="24"/>
                <w:szCs w:val="24"/>
              </w:rPr>
              <w:fldChar w:fldCharType="begin"/>
            </w:r>
            <w:r w:rsidRPr="00941ECE">
              <w:rPr>
                <w:color w:val="FFFFFF"/>
                <w:sz w:val="24"/>
                <w:szCs w:val="24"/>
              </w:rPr>
              <w:instrText xml:space="preserve"> =SUM(RIGHT) </w:instrText>
            </w:r>
            <w:r w:rsidRPr="00941ECE">
              <w:rPr>
                <w:color w:val="FFFFFF"/>
                <w:sz w:val="24"/>
                <w:szCs w:val="24"/>
              </w:rPr>
              <w:fldChar w:fldCharType="separate"/>
            </w:r>
            <w:r w:rsidRPr="00941ECE">
              <w:rPr>
                <w:noProof/>
                <w:color w:val="FFFFFF"/>
                <w:sz w:val="24"/>
                <w:szCs w:val="24"/>
              </w:rPr>
              <w:t>0</w:t>
            </w:r>
            <w:r w:rsidRPr="00941ECE">
              <w:rPr>
                <w:color w:val="FFFFFF"/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tcBorders>
              <w:top w:val="nil"/>
              <w:bottom w:val="nil"/>
            </w:tcBorders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  <w:r w:rsidRPr="00941ECE">
              <w:rPr>
                <w:color w:val="FFFFFF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bottom w:val="nil"/>
            </w:tcBorders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color w:val="FFFFFF"/>
                <w:sz w:val="24"/>
                <w:szCs w:val="24"/>
              </w:rPr>
            </w:pPr>
          </w:p>
        </w:tc>
      </w:tr>
      <w:tr w:rsidR="00DE1DAF" w:rsidRPr="00941ECE" w:rsidTr="00941ECE">
        <w:trPr>
          <w:trHeight w:val="96"/>
          <w:jc w:val="center"/>
        </w:trPr>
        <w:tc>
          <w:tcPr>
            <w:tcW w:w="2869" w:type="pct"/>
            <w:tcBorders>
              <w:top w:val="nil"/>
            </w:tcBorders>
            <w:vAlign w:val="center"/>
          </w:tcPr>
          <w:p w:rsidR="00DE1DAF" w:rsidRPr="00141B1E" w:rsidRDefault="00DE1DAF" w:rsidP="00941ECE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865" w:type="pct"/>
            <w:tcBorders>
              <w:top w:val="nil"/>
            </w:tcBorders>
            <w:vAlign w:val="center"/>
          </w:tcPr>
          <w:p w:rsidR="00DE1DAF" w:rsidRPr="00141B1E" w:rsidRDefault="00DE1DAF" w:rsidP="00941ECE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633" w:type="pct"/>
            <w:tcBorders>
              <w:top w:val="nil"/>
            </w:tcBorders>
            <w:vAlign w:val="center"/>
          </w:tcPr>
          <w:p w:rsidR="00DE1DAF" w:rsidRPr="00141B1E" w:rsidRDefault="00DE1DAF" w:rsidP="00941ECE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633" w:type="pct"/>
            <w:tcBorders>
              <w:top w:val="nil"/>
            </w:tcBorders>
          </w:tcPr>
          <w:p w:rsidR="00DE1DAF" w:rsidRPr="00141B1E" w:rsidRDefault="00DE1DAF" w:rsidP="00941ECE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865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=SUM(RIGHT)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181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58</w:t>
            </w:r>
          </w:p>
        </w:tc>
        <w:tc>
          <w:tcPr>
            <w:tcW w:w="633" w:type="pct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123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Контроль</w:t>
            </w:r>
          </w:p>
        </w:tc>
        <w:tc>
          <w:tcPr>
            <w:tcW w:w="865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fldChar w:fldCharType="begin"/>
            </w:r>
            <w:r w:rsidRPr="00941ECE">
              <w:rPr>
                <w:sz w:val="24"/>
                <w:szCs w:val="24"/>
              </w:rPr>
              <w:instrText xml:space="preserve"> =SUM(RIGHT) </w:instrText>
            </w:r>
            <w:r w:rsidRPr="00941ECE">
              <w:rPr>
                <w:sz w:val="24"/>
                <w:szCs w:val="24"/>
              </w:rPr>
              <w:fldChar w:fldCharType="separate"/>
            </w:r>
            <w:r w:rsidRPr="00941ECE">
              <w:rPr>
                <w:noProof/>
                <w:sz w:val="24"/>
                <w:szCs w:val="24"/>
              </w:rPr>
              <w:t>13</w:t>
            </w:r>
            <w:r w:rsidRPr="00941ECE">
              <w:rPr>
                <w:sz w:val="24"/>
                <w:szCs w:val="24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9</w:t>
            </w:r>
          </w:p>
        </w:tc>
      </w:tr>
      <w:tr w:rsidR="00DE1DAF" w:rsidRPr="00941ECE" w:rsidTr="00941ECE">
        <w:trPr>
          <w:trHeight w:val="311"/>
          <w:jc w:val="center"/>
        </w:trPr>
        <w:tc>
          <w:tcPr>
            <w:tcW w:w="2869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865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Зач., КЛР, КП</w:t>
            </w: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Экз., КЛР</w:t>
            </w:r>
          </w:p>
        </w:tc>
      </w:tr>
      <w:tr w:rsidR="00DE1DAF" w:rsidRPr="00941ECE" w:rsidTr="00941ECE">
        <w:trPr>
          <w:jc w:val="center"/>
        </w:trPr>
        <w:tc>
          <w:tcPr>
            <w:tcW w:w="2869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865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216 / 6</w:t>
            </w:r>
          </w:p>
        </w:tc>
        <w:tc>
          <w:tcPr>
            <w:tcW w:w="633" w:type="pct"/>
            <w:vAlign w:val="center"/>
          </w:tcPr>
          <w:p w:rsidR="00DE1DAF" w:rsidRPr="00941ECE" w:rsidRDefault="00DE1DAF" w:rsidP="00EB5F2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941ECE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3" w:type="pct"/>
            <w:vAlign w:val="center"/>
          </w:tcPr>
          <w:p w:rsidR="00DE1DAF" w:rsidRPr="00941ECE" w:rsidRDefault="00DE1DAF" w:rsidP="00941E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1ECE">
              <w:rPr>
                <w:sz w:val="24"/>
                <w:szCs w:val="24"/>
              </w:rPr>
              <w:t>144 / 4</w:t>
            </w:r>
          </w:p>
        </w:tc>
      </w:tr>
    </w:tbl>
    <w:p w:rsidR="00DE1DAF" w:rsidRPr="00AB5615" w:rsidRDefault="00DE1DAF" w:rsidP="000A5727">
      <w:pPr>
        <w:ind w:firstLine="851"/>
        <w:jc w:val="both"/>
        <w:rPr>
          <w:sz w:val="16"/>
          <w:szCs w:val="16"/>
        </w:rPr>
      </w:pPr>
    </w:p>
    <w:p w:rsidR="00DE1DAF" w:rsidRPr="00994E94" w:rsidRDefault="00DE1DAF" w:rsidP="003032F7">
      <w:pPr>
        <w:spacing w:before="120" w:after="240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 Содержание и структура дисциплины</w:t>
      </w:r>
    </w:p>
    <w:p w:rsidR="00DE1DAF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D47E9D">
        <w:rPr>
          <w:sz w:val="28"/>
          <w:szCs w:val="28"/>
        </w:rPr>
        <w:t>5.1 Содержание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364"/>
        <w:gridCol w:w="6292"/>
      </w:tblGrid>
      <w:tr w:rsidR="00DE1DAF" w:rsidRPr="002441DA" w:rsidTr="0066140D">
        <w:tc>
          <w:tcPr>
            <w:tcW w:w="339" w:type="pct"/>
            <w:vAlign w:val="center"/>
          </w:tcPr>
          <w:p w:rsidR="00DE1DAF" w:rsidRPr="002441DA" w:rsidRDefault="00DE1DAF" w:rsidP="006614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3" w:type="pct"/>
            <w:vAlign w:val="center"/>
          </w:tcPr>
          <w:p w:rsidR="00DE1DAF" w:rsidRPr="002441DA" w:rsidRDefault="00DE1DAF" w:rsidP="006614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Наименование ра</w:t>
            </w:r>
            <w:r w:rsidRPr="002441DA">
              <w:rPr>
                <w:b/>
                <w:sz w:val="24"/>
                <w:szCs w:val="24"/>
              </w:rPr>
              <w:t>з</w:t>
            </w:r>
            <w:r w:rsidRPr="002441DA">
              <w:rPr>
                <w:b/>
                <w:sz w:val="24"/>
                <w:szCs w:val="24"/>
              </w:rPr>
              <w:t>дела дисциплины</w:t>
            </w:r>
          </w:p>
        </w:tc>
        <w:tc>
          <w:tcPr>
            <w:tcW w:w="3388" w:type="pct"/>
            <w:vAlign w:val="center"/>
          </w:tcPr>
          <w:p w:rsidR="00DE1DAF" w:rsidRPr="002441DA" w:rsidRDefault="00DE1DAF" w:rsidP="006614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DE1DAF" w:rsidRPr="002441DA" w:rsidTr="0066140D">
        <w:tc>
          <w:tcPr>
            <w:tcW w:w="339" w:type="pct"/>
          </w:tcPr>
          <w:p w:rsidR="00DE1DAF" w:rsidRPr="002441DA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01220D">
        <w:tc>
          <w:tcPr>
            <w:tcW w:w="5000" w:type="pct"/>
            <w:gridSpan w:val="3"/>
          </w:tcPr>
          <w:p w:rsidR="00DE1DAF" w:rsidRPr="002441DA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 xml:space="preserve">Модуль </w:t>
            </w:r>
            <w:r w:rsidRPr="002441DA">
              <w:rPr>
                <w:b/>
                <w:sz w:val="24"/>
                <w:szCs w:val="24"/>
                <w:lang w:val="en-US"/>
              </w:rPr>
              <w:t>I</w:t>
            </w:r>
            <w:r w:rsidRPr="002441DA">
              <w:rPr>
                <w:b/>
                <w:sz w:val="24"/>
                <w:szCs w:val="24"/>
              </w:rPr>
              <w:t xml:space="preserve"> – Введение в теорию автоматического управления</w:t>
            </w:r>
          </w:p>
        </w:tc>
      </w:tr>
      <w:tr w:rsidR="00DE1DAF" w:rsidRPr="002441DA" w:rsidTr="00AB5615">
        <w:trPr>
          <w:trHeight w:val="977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1.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1. Основные понятия теории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Введение в теорию автоматического управления. В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просы исторического развития и становления теории. О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новные работы в области теории автоматического упра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ления. Этапы развития теории надежности. Проблемы теории автоматического управления. Роль автоматическ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го управления в развитии человечества, в т.ч. в организ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ции перевозок. Основные понятия теории автоматического управления. Системы автоматического управления. Кла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сификация систем автоматического управления в завис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мости от характеров алгоритмов управления и функци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нирования. Обобщенная структура системы автоматич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ского управления. Примеры систем автоматического управления в железнодорожной отрасли и в промышле</w:t>
            </w:r>
            <w:r w:rsidRPr="002441DA">
              <w:rPr>
                <w:sz w:val="24"/>
                <w:szCs w:val="24"/>
              </w:rPr>
              <w:t>н</w:t>
            </w:r>
            <w:r w:rsidRPr="002441DA">
              <w:rPr>
                <w:sz w:val="24"/>
                <w:szCs w:val="24"/>
              </w:rPr>
              <w:t>ности. Частные случаи систем автоматического управл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ния: системы автоматического контроля, автоматической защиты и автоматического регулирования.</w:t>
            </w:r>
          </w:p>
        </w:tc>
      </w:tr>
      <w:tr w:rsidR="00DE1DAF" w:rsidRPr="002441DA" w:rsidTr="00AB5615">
        <w:trPr>
          <w:trHeight w:val="1477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2.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2. Системы автоматического р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гулирования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Системы автоматического регулирования. Переходные процессы в системах автоматического регулирования. Классификация систем автоматического регулирования. Законы регулирования. Линейные и нелинейные системы автоматического регулирования. Понятие линеаризации.</w:t>
            </w:r>
          </w:p>
        </w:tc>
      </w:tr>
      <w:tr w:rsidR="00DE1DAF" w:rsidRPr="002441DA" w:rsidTr="0001220D">
        <w:trPr>
          <w:trHeight w:val="124"/>
        </w:trPr>
        <w:tc>
          <w:tcPr>
            <w:tcW w:w="5000" w:type="pct"/>
            <w:gridSpan w:val="3"/>
          </w:tcPr>
          <w:p w:rsidR="00DE1DAF" w:rsidRPr="002441DA" w:rsidRDefault="00DE1DAF" w:rsidP="0001220D">
            <w:pPr>
              <w:ind w:firstLine="284"/>
              <w:jc w:val="center"/>
              <w:rPr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 xml:space="preserve">Модуль </w:t>
            </w:r>
            <w:r w:rsidRPr="002441DA">
              <w:rPr>
                <w:b/>
                <w:sz w:val="24"/>
                <w:szCs w:val="24"/>
                <w:lang w:val="en-US"/>
              </w:rPr>
              <w:t>II</w:t>
            </w:r>
            <w:r w:rsidRPr="002441DA">
              <w:rPr>
                <w:b/>
                <w:sz w:val="24"/>
                <w:szCs w:val="24"/>
              </w:rPr>
              <w:t xml:space="preserve"> – Математические основы теории автоматического управления</w:t>
            </w:r>
          </w:p>
        </w:tc>
      </w:tr>
      <w:tr w:rsidR="00DE1DAF" w:rsidRPr="002441DA" w:rsidTr="0066140D">
        <w:trPr>
          <w:trHeight w:val="169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3.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3. Характ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ристики систем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Задачи теории автоматического управления. Статич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ские характеристики систем автоматического управления. Уравнение статики. Коэффициент усиления. Характер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стики систем автоматического управления. Динамические характеристики систем автоматического управления: п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реходные и частотные характеристики. Понятия ампл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тудно-частотной и фазово-частотной характеристик. А</w:t>
            </w:r>
            <w:r w:rsidRPr="002441DA">
              <w:rPr>
                <w:sz w:val="24"/>
                <w:szCs w:val="24"/>
              </w:rPr>
              <w:t>м</w:t>
            </w:r>
            <w:r w:rsidRPr="002441DA">
              <w:rPr>
                <w:sz w:val="24"/>
                <w:szCs w:val="24"/>
              </w:rPr>
              <w:t>плитудно-фазовая характеристика. Построение амплиту</w:t>
            </w:r>
            <w:r w:rsidRPr="002441DA">
              <w:rPr>
                <w:sz w:val="24"/>
                <w:szCs w:val="24"/>
              </w:rPr>
              <w:t>д</w:t>
            </w:r>
            <w:r w:rsidRPr="002441DA">
              <w:rPr>
                <w:sz w:val="24"/>
                <w:szCs w:val="24"/>
              </w:rPr>
              <w:t>но-частотной и фазово-частотной характеристик для си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тем автоматического управления. Понятие полярной си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темы координат. Построение в полярной системе коорд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нат амплитудно-фазовой характеристики.</w:t>
            </w:r>
          </w:p>
        </w:tc>
      </w:tr>
      <w:tr w:rsidR="00DE1DAF" w:rsidRPr="002441DA" w:rsidTr="0066140D">
        <w:trPr>
          <w:trHeight w:val="169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4.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4. Уравнения динамики линейных систем автоматич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Общий вид уравнения динамики систем автоматическ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го управления. Линейные дифференциальные уравнения. Общий подход к решению линейных дифференциальных уравнений. Основы дифференциального исчисления. Ко</w:t>
            </w:r>
            <w:r w:rsidRPr="002441DA">
              <w:rPr>
                <w:sz w:val="24"/>
                <w:szCs w:val="24"/>
              </w:rPr>
              <w:t>м</w:t>
            </w:r>
            <w:r w:rsidRPr="002441DA">
              <w:rPr>
                <w:sz w:val="24"/>
                <w:szCs w:val="24"/>
              </w:rPr>
              <w:t>плексные числа: назначение и правила исчисления. Хара</w:t>
            </w:r>
            <w:r w:rsidRPr="002441DA">
              <w:rPr>
                <w:sz w:val="24"/>
                <w:szCs w:val="24"/>
              </w:rPr>
              <w:t>к</w:t>
            </w:r>
            <w:r w:rsidRPr="002441DA">
              <w:rPr>
                <w:sz w:val="24"/>
                <w:szCs w:val="24"/>
              </w:rPr>
              <w:t>теристическое уравнение системы автоматического упра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ления. Операторный метод расчета систем автоматическ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го управления. Преобразования Лапласа и Карсона-Хэвисайда. Изображения основных функций. Алгоритм расчета динамических характеристик. Понятие передато</w:t>
            </w:r>
            <w:r w:rsidRPr="002441DA">
              <w:rPr>
                <w:sz w:val="24"/>
                <w:szCs w:val="24"/>
              </w:rPr>
              <w:t>ч</w:t>
            </w:r>
            <w:r w:rsidRPr="002441DA">
              <w:rPr>
                <w:sz w:val="24"/>
                <w:szCs w:val="24"/>
              </w:rPr>
              <w:t>ной функции.</w:t>
            </w:r>
          </w:p>
        </w:tc>
      </w:tr>
      <w:tr w:rsidR="00DE1DAF" w:rsidRPr="002441DA" w:rsidTr="0066140D"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5.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5. Расчет п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редаточной функции сложной системы автоматического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Типовые звенья систем автоматического управления. Передаточные функции типовых звеньев. Виды соедин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ний в системах автоматического управления: последов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тельные, параллельные и параллельные соединения с о</w:t>
            </w:r>
            <w:r w:rsidRPr="002441DA">
              <w:rPr>
                <w:sz w:val="24"/>
                <w:szCs w:val="24"/>
              </w:rPr>
              <w:t>б</w:t>
            </w:r>
            <w:r w:rsidRPr="002441DA">
              <w:rPr>
                <w:sz w:val="24"/>
                <w:szCs w:val="24"/>
              </w:rPr>
              <w:t>ратными связями. Вывод формул расчета передаточных функций звеньев, содержащих типовые соединения. Сложная система автоматического управления и методика получения выражения, описывающего ее передаточную функцию.</w:t>
            </w:r>
          </w:p>
        </w:tc>
      </w:tr>
    </w:tbl>
    <w:p w:rsidR="00DE1DAF" w:rsidRDefault="00DE1DA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364"/>
        <w:gridCol w:w="6292"/>
      </w:tblGrid>
      <w:tr w:rsidR="00DE1DAF" w:rsidRPr="002441DA" w:rsidTr="00AB5615">
        <w:trPr>
          <w:trHeight w:val="70"/>
        </w:trPr>
        <w:tc>
          <w:tcPr>
            <w:tcW w:w="339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3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88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66140D">
        <w:trPr>
          <w:trHeight w:val="1785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6.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6. Анализ систем автоматич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Основы анализа качества функционирования систем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управления. Понятие устойчивости сист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мы автоматического управления. Примеры устойчивых и неустойчивых систем. Математическое описание устойч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вых и неустойчивых систем автоматического управления. Необходимые и достаточные условия устойчивости си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темы. Критерии устойчивости систем автоматического управления. Алгебраические критерии устойчивости: кр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терий Е. Рауса, А. Гурвица и Ю. Неймарка. Описание к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ждого из критериев и пример приложения оценки усто</w:t>
            </w:r>
            <w:r w:rsidRPr="002441DA">
              <w:rPr>
                <w:sz w:val="24"/>
                <w:szCs w:val="24"/>
              </w:rPr>
              <w:t>й</w:t>
            </w:r>
            <w:r w:rsidRPr="002441DA">
              <w:rPr>
                <w:sz w:val="24"/>
                <w:szCs w:val="24"/>
              </w:rPr>
              <w:t>чивости. Частотные критерии устойчивости: критерии А.В. Михайлова и Г. Найквиста. Построение годографа Михайлова. Формулировка и доказательство критерия. Анализ качества линейных систем автоматического управления.</w:t>
            </w:r>
          </w:p>
        </w:tc>
      </w:tr>
      <w:tr w:rsidR="00DE1DAF" w:rsidRPr="002441DA" w:rsidTr="0001220D">
        <w:trPr>
          <w:trHeight w:val="140"/>
        </w:trPr>
        <w:tc>
          <w:tcPr>
            <w:tcW w:w="5000" w:type="pct"/>
            <w:gridSpan w:val="3"/>
          </w:tcPr>
          <w:p w:rsidR="00DE1DAF" w:rsidRPr="002441DA" w:rsidRDefault="00DE1DAF" w:rsidP="0001220D">
            <w:pPr>
              <w:jc w:val="center"/>
              <w:rPr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 xml:space="preserve">Модуль </w:t>
            </w:r>
            <w:r w:rsidRPr="002441DA">
              <w:rPr>
                <w:b/>
                <w:sz w:val="24"/>
                <w:szCs w:val="24"/>
                <w:lang w:val="en-US"/>
              </w:rPr>
              <w:t>III</w:t>
            </w:r>
            <w:r w:rsidRPr="002441DA">
              <w:rPr>
                <w:b/>
                <w:sz w:val="24"/>
                <w:szCs w:val="24"/>
              </w:rPr>
              <w:t xml:space="preserve"> – Качество переходных процессов</w:t>
            </w:r>
          </w:p>
        </w:tc>
      </w:tr>
      <w:tr w:rsidR="00DE1DAF" w:rsidRPr="002441DA" w:rsidTr="0066140D">
        <w:trPr>
          <w:trHeight w:val="833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7.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7. Характ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ристики переходных процессов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Понятие о качестве переходного процесса. Характер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стики переходного процесса: время переходного процесса, максимальное отклонение в переходный период, колеб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тельность переходного процесса. Критерии качества пер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ходных процессов. Основы построения переходных пр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цессов в линейных системах автоматического управления.</w:t>
            </w:r>
          </w:p>
        </w:tc>
      </w:tr>
      <w:tr w:rsidR="00DE1DAF" w:rsidRPr="002441DA" w:rsidTr="00AB5615">
        <w:trPr>
          <w:trHeight w:val="320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8.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8. Коррект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рующие устройства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Коррекция динамических свойств. Назначение и виды коррекции динамических свойств систем автоматического управления. Последовательные корректирующие звенья и их типы. Параллельные корректирующие звенья (корре</w:t>
            </w:r>
            <w:r w:rsidRPr="002441DA">
              <w:rPr>
                <w:sz w:val="24"/>
                <w:szCs w:val="24"/>
              </w:rPr>
              <w:t>к</w:t>
            </w:r>
            <w:r w:rsidRPr="002441DA">
              <w:rPr>
                <w:sz w:val="24"/>
                <w:szCs w:val="24"/>
              </w:rPr>
              <w:t>тирующие обратные связи) и их типы. Порядок синтеза систем автоматического управления</w:t>
            </w:r>
          </w:p>
        </w:tc>
      </w:tr>
      <w:tr w:rsidR="00DE1DAF" w:rsidRPr="002441DA" w:rsidTr="0001220D">
        <w:trPr>
          <w:trHeight w:val="180"/>
        </w:trPr>
        <w:tc>
          <w:tcPr>
            <w:tcW w:w="5000" w:type="pct"/>
            <w:gridSpan w:val="3"/>
          </w:tcPr>
          <w:p w:rsidR="00DE1DAF" w:rsidRPr="002441DA" w:rsidRDefault="00DE1DAF" w:rsidP="0001220D">
            <w:pPr>
              <w:ind w:firstLine="284"/>
              <w:jc w:val="center"/>
              <w:rPr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 xml:space="preserve">Модуль </w:t>
            </w:r>
            <w:r w:rsidRPr="002441DA">
              <w:rPr>
                <w:b/>
                <w:sz w:val="24"/>
                <w:szCs w:val="24"/>
                <w:lang w:val="en-US"/>
              </w:rPr>
              <w:t>IV</w:t>
            </w:r>
            <w:r w:rsidRPr="002441DA">
              <w:rPr>
                <w:b/>
                <w:sz w:val="24"/>
                <w:szCs w:val="24"/>
              </w:rPr>
              <w:t xml:space="preserve"> – Многообразие систем автоматического управления</w:t>
            </w:r>
          </w:p>
        </w:tc>
      </w:tr>
      <w:tr w:rsidR="00DE1DAF" w:rsidRPr="002441DA" w:rsidTr="00AB5615">
        <w:trPr>
          <w:trHeight w:val="982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9.</w:t>
            </w:r>
          </w:p>
        </w:tc>
        <w:tc>
          <w:tcPr>
            <w:tcW w:w="1273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9. Теория н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линейных систем автоматического управления</w:t>
            </w:r>
          </w:p>
        </w:tc>
        <w:tc>
          <w:tcPr>
            <w:tcW w:w="3388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Особенности и свойства нелинейных систем автомат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ческого управления. Стационарные режимы нелинейных систем при детерминированных и случайных воздейств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ях. Условия линеаризации систем автоматического упра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ления. Методика статистической линеаризации систем. Динамика нелинейных систем. Построение фазовых пор</w:t>
            </w:r>
            <w:r w:rsidRPr="002441DA">
              <w:rPr>
                <w:sz w:val="24"/>
                <w:szCs w:val="24"/>
              </w:rPr>
              <w:t>т</w:t>
            </w:r>
            <w:r w:rsidRPr="002441DA">
              <w:rPr>
                <w:sz w:val="24"/>
                <w:szCs w:val="24"/>
              </w:rPr>
              <w:t>ретов нелинейных систем автоматического управления.</w:t>
            </w:r>
          </w:p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 xml:space="preserve"> Устойчивость нелинейных систем автоматического управления. Методы исследования устойчивости: методы А.М. Ляпунова. Понятие абсолютной устойчивости. Кр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терий В.М. Попова. Условие абсолютной устойчивости. Основы гармонической линеаризации.</w:t>
            </w:r>
          </w:p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Оценка качества переходных процессов в нелинейных системах автоматического управления. Оценка длительн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сти переходных процессов. Особенности коррекции свойств нелинейных систем автоматического управления. Порядок синтеза нелинейных систем автоматического управления.</w:t>
            </w:r>
          </w:p>
        </w:tc>
      </w:tr>
    </w:tbl>
    <w:p w:rsidR="00DE1DAF" w:rsidRDefault="00DE1DAF"/>
    <w:p w:rsidR="00DE1DAF" w:rsidRDefault="00DE1DAF">
      <w:r>
        <w:br w:type="page"/>
      </w:r>
    </w:p>
    <w:p w:rsidR="00DE1DAF" w:rsidRDefault="00DE1D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173"/>
        <w:gridCol w:w="6483"/>
      </w:tblGrid>
      <w:tr w:rsidR="00DE1DAF" w:rsidRPr="002441DA" w:rsidTr="00AB5615">
        <w:trPr>
          <w:trHeight w:val="126"/>
        </w:trPr>
        <w:tc>
          <w:tcPr>
            <w:tcW w:w="339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0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91" w:type="pct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AB5615">
        <w:trPr>
          <w:trHeight w:val="699"/>
        </w:trPr>
        <w:tc>
          <w:tcPr>
            <w:tcW w:w="339" w:type="pct"/>
          </w:tcPr>
          <w:p w:rsidR="00DE1DAF" w:rsidRPr="002441DA" w:rsidRDefault="00DE1DAF" w:rsidP="000122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10.</w:t>
            </w:r>
          </w:p>
        </w:tc>
        <w:tc>
          <w:tcPr>
            <w:tcW w:w="1170" w:type="pct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10. Другие системы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упра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ления</w:t>
            </w:r>
          </w:p>
        </w:tc>
        <w:tc>
          <w:tcPr>
            <w:tcW w:w="3491" w:type="pct"/>
          </w:tcPr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Дискретные системы автоматического управления. Р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лейные системы автоматического управления. Двухпозиц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онные и трехпозиционные релейные элементы. Особенности динамики релейных систем автоматического управления. Подходы к исследованию релейных систем управления.</w:t>
            </w:r>
          </w:p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Импульсные системы автоматического управления. По</w:t>
            </w:r>
            <w:r w:rsidRPr="002441DA">
              <w:rPr>
                <w:sz w:val="24"/>
                <w:szCs w:val="24"/>
              </w:rPr>
              <w:t>д</w:t>
            </w:r>
            <w:r w:rsidRPr="002441DA">
              <w:rPr>
                <w:sz w:val="24"/>
                <w:szCs w:val="24"/>
              </w:rPr>
              <w:t>ходы к исследованию импульсных систем автоматического управления. Понятие цифровых систем автоматического управления. Особенности динамики цифровых систем. По</w:t>
            </w:r>
            <w:r w:rsidRPr="002441DA">
              <w:rPr>
                <w:sz w:val="24"/>
                <w:szCs w:val="24"/>
              </w:rPr>
              <w:t>д</w:t>
            </w:r>
            <w:r w:rsidRPr="002441DA">
              <w:rPr>
                <w:sz w:val="24"/>
                <w:szCs w:val="24"/>
              </w:rPr>
              <w:t>ходы к исследованию цифровых систем автоматического управления.</w:t>
            </w:r>
          </w:p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Оптимальные системы автоматического управления. Критерий оптимальности. Оптимальные системы автомат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ческого управления при детерминированных и случайных воздействиях.</w:t>
            </w:r>
          </w:p>
          <w:p w:rsidR="00DE1DAF" w:rsidRPr="002441DA" w:rsidRDefault="00DE1DAF" w:rsidP="0001220D">
            <w:pPr>
              <w:ind w:firstLine="284"/>
              <w:jc w:val="both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Самонастраивающиеся (адаптивные) системы автомат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ческого управления. Примеры адаптивных систем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управления. Контуры управления и адаптации. Стабилизация качества управления. Оптимизация качества управления. Общий подход к описанию адаптивных систем автоматического управления. Системы автоматического управления без самообучения. Способность к обучению и самообучению систем автоматического управления.</w:t>
            </w:r>
          </w:p>
        </w:tc>
      </w:tr>
    </w:tbl>
    <w:p w:rsidR="00DE1DAF" w:rsidRDefault="00DE1DAF" w:rsidP="0066140D"/>
    <w:p w:rsidR="00DE1DAF" w:rsidRPr="00D47E9D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D47E9D">
        <w:rPr>
          <w:sz w:val="28"/>
          <w:szCs w:val="28"/>
        </w:rPr>
        <w:t>5.2 Разделы дисциплины и виды занятий</w:t>
      </w:r>
    </w:p>
    <w:p w:rsidR="00DE1DAF" w:rsidRPr="009265BD" w:rsidRDefault="00DE1DAF" w:rsidP="00942BF6">
      <w:pPr>
        <w:ind w:firstLine="851"/>
        <w:jc w:val="both"/>
        <w:rPr>
          <w:sz w:val="28"/>
          <w:szCs w:val="28"/>
        </w:rPr>
      </w:pPr>
      <w:r w:rsidRPr="009265BD">
        <w:rPr>
          <w:sz w:val="28"/>
          <w:szCs w:val="28"/>
        </w:rPr>
        <w:t>Для очной формы обучения:</w:t>
      </w:r>
    </w:p>
    <w:p w:rsidR="00DE1DAF" w:rsidRPr="00F90270" w:rsidRDefault="00DE1DAF" w:rsidP="00942BF6">
      <w:pPr>
        <w:ind w:firstLine="85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4506"/>
        <w:gridCol w:w="843"/>
        <w:gridCol w:w="845"/>
        <w:gridCol w:w="845"/>
        <w:gridCol w:w="845"/>
        <w:gridCol w:w="841"/>
      </w:tblGrid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26" w:type="pct"/>
            <w:vAlign w:val="center"/>
          </w:tcPr>
          <w:p w:rsidR="00DE1DAF" w:rsidRPr="0066140D" w:rsidRDefault="00DE1DAF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54" w:type="pct"/>
            <w:vAlign w:val="center"/>
          </w:tcPr>
          <w:p w:rsidR="00DE1DAF" w:rsidRPr="0066140D" w:rsidRDefault="00DE1DAF" w:rsidP="009F761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9F761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9F761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9F761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B69AA">
              <w:rPr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</w:t>
            </w:r>
          </w:p>
        </w:tc>
        <w:tc>
          <w:tcPr>
            <w:tcW w:w="2426" w:type="pct"/>
          </w:tcPr>
          <w:p w:rsidR="00DE1DAF" w:rsidRPr="00D31477" w:rsidRDefault="00DE1DAF" w:rsidP="0001220D">
            <w:r w:rsidRPr="00D31477">
              <w:t xml:space="preserve">Раздел 1. </w:t>
            </w:r>
            <w:r>
              <w:t>Основные понятия теории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6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2</w:t>
            </w:r>
          </w:p>
        </w:tc>
        <w:tc>
          <w:tcPr>
            <w:tcW w:w="2426" w:type="pct"/>
          </w:tcPr>
          <w:p w:rsidR="00DE1DAF" w:rsidRPr="001442EB" w:rsidRDefault="00DE1DAF" w:rsidP="0001220D">
            <w:r w:rsidRPr="001442EB">
              <w:t xml:space="preserve">Раздел 2. </w:t>
            </w:r>
            <w:r>
              <w:t>Системы автоматического регулиров</w:t>
            </w:r>
            <w:r>
              <w:t>а</w:t>
            </w:r>
            <w:r>
              <w:t>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8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3</w:t>
            </w:r>
          </w:p>
        </w:tc>
        <w:tc>
          <w:tcPr>
            <w:tcW w:w="2426" w:type="pct"/>
          </w:tcPr>
          <w:p w:rsidR="00DE1DAF" w:rsidRPr="008903DB" w:rsidRDefault="00DE1DAF" w:rsidP="0001220D">
            <w:r w:rsidRPr="008903DB">
              <w:t xml:space="preserve">Раздел 3. </w:t>
            </w:r>
            <w:r>
              <w:t>Характеристики систем автоматическ</w:t>
            </w:r>
            <w:r>
              <w:t>о</w:t>
            </w:r>
            <w:r>
              <w:t>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 w:rsidRPr="00141B1E">
              <w:rPr>
                <w:color w:val="FFFFFF"/>
                <w:sz w:val="28"/>
                <w:szCs w:val="28"/>
                <w:lang w:val="en-US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  <w:lang w:val="en-US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  <w:lang w:val="en-US"/>
              </w:rPr>
              <w:t>12</w:t>
            </w:r>
            <w:r w:rsidRPr="00141B1E">
              <w:rPr>
                <w:color w:val="FFFFFF"/>
                <w:sz w:val="28"/>
                <w:szCs w:val="28"/>
                <w:lang w:val="en-US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4</w:t>
            </w:r>
          </w:p>
        </w:tc>
        <w:tc>
          <w:tcPr>
            <w:tcW w:w="2426" w:type="pct"/>
          </w:tcPr>
          <w:p w:rsidR="00DE1DAF" w:rsidRPr="008903DB" w:rsidRDefault="00DE1DAF" w:rsidP="0001220D">
            <w:r>
              <w:t>Раздел 4. Уравнения динамики линейных систем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18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5</w:t>
            </w:r>
          </w:p>
        </w:tc>
        <w:tc>
          <w:tcPr>
            <w:tcW w:w="2426" w:type="pct"/>
          </w:tcPr>
          <w:p w:rsidR="00DE1DAF" w:rsidRPr="001442EB" w:rsidRDefault="00DE1DAF" w:rsidP="0001220D">
            <w:r w:rsidRPr="001442EB">
              <w:t xml:space="preserve">Раздел </w:t>
            </w:r>
            <w:r>
              <w:t>5</w:t>
            </w:r>
            <w:r w:rsidRPr="001442EB">
              <w:t xml:space="preserve">. </w:t>
            </w:r>
            <w:r>
              <w:t>Расчет передаточной функции сложной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12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6</w:t>
            </w:r>
          </w:p>
        </w:tc>
        <w:tc>
          <w:tcPr>
            <w:tcW w:w="2426" w:type="pct"/>
          </w:tcPr>
          <w:p w:rsidR="00DE1DAF" w:rsidRPr="0066140D" w:rsidRDefault="00DE1DAF" w:rsidP="003F2B84">
            <w:pPr>
              <w:rPr>
                <w:sz w:val="22"/>
                <w:szCs w:val="22"/>
              </w:rPr>
            </w:pPr>
            <w:r w:rsidRPr="00D31477">
              <w:t xml:space="preserve">Раздел </w:t>
            </w:r>
            <w:r>
              <w:t>6</w:t>
            </w:r>
            <w:r w:rsidRPr="00D31477">
              <w:t>.</w:t>
            </w:r>
            <w:r>
              <w:t xml:space="preserve"> Анализ систем автоматического упра</w:t>
            </w:r>
            <w:r>
              <w:t>в</w:t>
            </w:r>
            <w:r>
              <w:t>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0E7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482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13411">
              <w:rPr>
                <w:color w:val="FFFFFF"/>
                <w:sz w:val="28"/>
                <w:szCs w:val="28"/>
              </w:rPr>
              <w:fldChar w:fldCharType="begin"/>
            </w:r>
            <w:r w:rsidRPr="00113411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13411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61</w:t>
            </w:r>
            <w:r w:rsidRPr="00113411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7</w:t>
            </w:r>
          </w:p>
        </w:tc>
        <w:tc>
          <w:tcPr>
            <w:tcW w:w="2426" w:type="pct"/>
          </w:tcPr>
          <w:p w:rsidR="00DE1DAF" w:rsidRPr="00D31477" w:rsidRDefault="00DE1DAF" w:rsidP="0001220D">
            <w:r>
              <w:t>Раздел 7. Характеристики переходных процессов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12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18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8</w:t>
            </w:r>
          </w:p>
        </w:tc>
        <w:tc>
          <w:tcPr>
            <w:tcW w:w="2426" w:type="pct"/>
          </w:tcPr>
          <w:p w:rsidR="00DE1DAF" w:rsidRDefault="00DE1DAF" w:rsidP="0001220D">
            <w:r>
              <w:t>Раздел 8. Корректирующие устройства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8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9</w:t>
            </w:r>
          </w:p>
        </w:tc>
        <w:tc>
          <w:tcPr>
            <w:tcW w:w="2426" w:type="pct"/>
          </w:tcPr>
          <w:p w:rsidR="00DE1DAF" w:rsidRDefault="00DE1DAF" w:rsidP="0001220D">
            <w:r>
              <w:t>Раздел 9. Теория нелинейных систем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6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574DC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10</w:t>
            </w:r>
          </w:p>
        </w:tc>
        <w:tc>
          <w:tcPr>
            <w:tcW w:w="2426" w:type="pct"/>
          </w:tcPr>
          <w:p w:rsidR="00DE1DAF" w:rsidRDefault="00DE1DAF" w:rsidP="0001220D">
            <w:r>
              <w:t>Раздел 10. Другие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1F4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4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2728" w:type="pct"/>
            <w:gridSpan w:val="2"/>
            <w:vAlign w:val="center"/>
          </w:tcPr>
          <w:p w:rsidR="00DE1DAF" w:rsidRPr="002B69AA" w:rsidRDefault="00DE1DAF" w:rsidP="00141B1E">
            <w:pPr>
              <w:jc w:val="right"/>
              <w:rPr>
                <w:b/>
                <w:sz w:val="22"/>
                <w:szCs w:val="22"/>
              </w:rPr>
            </w:pPr>
            <w:r w:rsidRPr="002B69A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54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48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9E44B8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32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82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=SUM(ABOVE)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153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</w:tbl>
    <w:p w:rsidR="00DE1DAF" w:rsidRPr="00F90270" w:rsidRDefault="00DE1DAF" w:rsidP="00942BF6">
      <w:pPr>
        <w:ind w:firstLine="851"/>
        <w:jc w:val="both"/>
        <w:rPr>
          <w:sz w:val="16"/>
          <w:szCs w:val="16"/>
        </w:rPr>
      </w:pPr>
    </w:p>
    <w:p w:rsidR="00DE1DAF" w:rsidRPr="009265BD" w:rsidRDefault="00DE1DAF" w:rsidP="0001761F">
      <w:pPr>
        <w:ind w:firstLine="851"/>
        <w:jc w:val="both"/>
        <w:rPr>
          <w:sz w:val="28"/>
          <w:szCs w:val="28"/>
        </w:rPr>
      </w:pPr>
      <w:r w:rsidRPr="009265BD">
        <w:rPr>
          <w:sz w:val="28"/>
          <w:szCs w:val="28"/>
        </w:rPr>
        <w:t>Для очно-заочной формы обучения:</w:t>
      </w:r>
    </w:p>
    <w:p w:rsidR="00DE1DAF" w:rsidRDefault="00DE1DAF" w:rsidP="0001761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4507"/>
        <w:gridCol w:w="843"/>
        <w:gridCol w:w="845"/>
        <w:gridCol w:w="845"/>
        <w:gridCol w:w="845"/>
        <w:gridCol w:w="838"/>
      </w:tblGrid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27" w:type="pct"/>
            <w:vAlign w:val="center"/>
          </w:tcPr>
          <w:p w:rsidR="00DE1DAF" w:rsidRPr="0066140D" w:rsidRDefault="00DE1DAF" w:rsidP="0001220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54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B69AA">
              <w:rPr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</w:t>
            </w:r>
          </w:p>
        </w:tc>
        <w:tc>
          <w:tcPr>
            <w:tcW w:w="2427" w:type="pct"/>
          </w:tcPr>
          <w:p w:rsidR="00DE1DAF" w:rsidRPr="00D31477" w:rsidRDefault="00DE1DAF" w:rsidP="0001220D">
            <w:r w:rsidRPr="00D31477">
              <w:t xml:space="preserve">Раздел 1. </w:t>
            </w:r>
            <w:r>
              <w:t>Основные понятия теории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4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2</w:t>
            </w:r>
          </w:p>
        </w:tc>
        <w:tc>
          <w:tcPr>
            <w:tcW w:w="2427" w:type="pct"/>
          </w:tcPr>
          <w:p w:rsidR="00DE1DAF" w:rsidRPr="001442EB" w:rsidRDefault="00DE1DAF" w:rsidP="0001220D">
            <w:r w:rsidRPr="001442EB">
              <w:t xml:space="preserve">Раздел 2. </w:t>
            </w:r>
            <w:r>
              <w:t>Системы автоматического регулиров</w:t>
            </w:r>
            <w:r>
              <w:t>а</w:t>
            </w:r>
            <w:r>
              <w:t>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6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3</w:t>
            </w:r>
          </w:p>
        </w:tc>
        <w:tc>
          <w:tcPr>
            <w:tcW w:w="2427" w:type="pct"/>
          </w:tcPr>
          <w:p w:rsidR="00DE1DAF" w:rsidRPr="008903DB" w:rsidRDefault="00DE1DAF" w:rsidP="0001220D">
            <w:r w:rsidRPr="008903DB">
              <w:t xml:space="preserve">Раздел 3. </w:t>
            </w:r>
            <w:r>
              <w:t>Характеристики систем автоматическ</w:t>
            </w:r>
            <w:r>
              <w:t>о</w:t>
            </w:r>
            <w:r>
              <w:t>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  <w:lang w:val="en-US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  <w:lang w:val="en-US"/>
              </w:rPr>
              <w:t>8</w:t>
            </w: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end"/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4</w:t>
            </w:r>
          </w:p>
        </w:tc>
        <w:tc>
          <w:tcPr>
            <w:tcW w:w="2427" w:type="pct"/>
          </w:tcPr>
          <w:p w:rsidR="00DE1DAF" w:rsidRPr="008903DB" w:rsidRDefault="00DE1DAF" w:rsidP="0001220D">
            <w:r>
              <w:t>Раздел 4. Уравнения динамики линейных систем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14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5</w:t>
            </w:r>
          </w:p>
        </w:tc>
        <w:tc>
          <w:tcPr>
            <w:tcW w:w="2427" w:type="pct"/>
          </w:tcPr>
          <w:p w:rsidR="00DE1DAF" w:rsidRPr="001442EB" w:rsidRDefault="00DE1DAF" w:rsidP="0001220D">
            <w:r w:rsidRPr="001442EB">
              <w:t xml:space="preserve">Раздел </w:t>
            </w:r>
            <w:r>
              <w:t>5</w:t>
            </w:r>
            <w:r w:rsidRPr="001442EB">
              <w:t xml:space="preserve">. </w:t>
            </w:r>
            <w:r>
              <w:t>Расчет передаточной функции сложной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10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6</w:t>
            </w:r>
          </w:p>
        </w:tc>
        <w:tc>
          <w:tcPr>
            <w:tcW w:w="2427" w:type="pct"/>
          </w:tcPr>
          <w:p w:rsidR="00DE1DAF" w:rsidRPr="0066140D" w:rsidRDefault="00DE1DAF" w:rsidP="0001220D">
            <w:pPr>
              <w:rPr>
                <w:sz w:val="22"/>
                <w:szCs w:val="22"/>
              </w:rPr>
            </w:pPr>
            <w:r w:rsidRPr="00D31477">
              <w:t xml:space="preserve">Раздел </w:t>
            </w:r>
            <w:r>
              <w:t>6</w:t>
            </w:r>
            <w:r w:rsidRPr="00D31477">
              <w:t>.</w:t>
            </w:r>
            <w:r>
              <w:t xml:space="preserve"> Анализ систем автоматического упра</w:t>
            </w:r>
            <w:r>
              <w:t>в</w:t>
            </w:r>
            <w:r>
              <w:t>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35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7</w:t>
            </w:r>
          </w:p>
        </w:tc>
        <w:tc>
          <w:tcPr>
            <w:tcW w:w="2427" w:type="pct"/>
          </w:tcPr>
          <w:p w:rsidR="00DE1DAF" w:rsidRPr="00D31477" w:rsidRDefault="00DE1DAF" w:rsidP="0001220D">
            <w:r>
              <w:t>Раздел 7. Характеристики переходных процессов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12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16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8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8. Корректирующие устройства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10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9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9. Теория нелинейных систем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8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9D2530">
        <w:trPr>
          <w:jc w:val="center"/>
        </w:trPr>
        <w:tc>
          <w:tcPr>
            <w:tcW w:w="303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10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10. Другие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 w:rsidRPr="000E7E6B"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0E7E6B" w:rsidRDefault="00DE1DAF" w:rsidP="00FA3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6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9D2530">
        <w:trPr>
          <w:jc w:val="center"/>
        </w:trPr>
        <w:tc>
          <w:tcPr>
            <w:tcW w:w="2729" w:type="pct"/>
            <w:gridSpan w:val="2"/>
            <w:vAlign w:val="center"/>
          </w:tcPr>
          <w:p w:rsidR="00DE1DAF" w:rsidRPr="002B69AA" w:rsidRDefault="00DE1DAF" w:rsidP="00141B1E">
            <w:pPr>
              <w:jc w:val="right"/>
              <w:rPr>
                <w:b/>
                <w:sz w:val="22"/>
                <w:szCs w:val="22"/>
              </w:rPr>
            </w:pPr>
            <w:r w:rsidRPr="002B69A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54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AC59B7">
              <w:rPr>
                <w:sz w:val="28"/>
                <w:szCs w:val="28"/>
              </w:rPr>
              <w:fldChar w:fldCharType="begin"/>
            </w:r>
            <w:r w:rsidRPr="00AC59B7">
              <w:rPr>
                <w:sz w:val="28"/>
                <w:szCs w:val="28"/>
              </w:rPr>
              <w:instrText xml:space="preserve"> =SUM(ABOVE) </w:instrText>
            </w:r>
            <w:r w:rsidRPr="00AC59B7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48</w:t>
            </w:r>
            <w:r w:rsidRPr="00AC59B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9E44B8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sz w:val="28"/>
                <w:szCs w:val="28"/>
              </w:rPr>
              <w:fldChar w:fldCharType="begin"/>
            </w:r>
            <w:r w:rsidRPr="00AC59B7">
              <w:rPr>
                <w:sz w:val="28"/>
                <w:szCs w:val="28"/>
              </w:rPr>
              <w:instrText xml:space="preserve"> =SUM(ABOVE) </w:instrText>
            </w:r>
            <w:r w:rsidRPr="00AC59B7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32</w:t>
            </w:r>
            <w:r w:rsidRPr="00AC59B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AC59B7">
              <w:rPr>
                <w:sz w:val="28"/>
                <w:szCs w:val="28"/>
              </w:rPr>
              <w:fldChar w:fldCharType="begin"/>
            </w:r>
            <w:r w:rsidRPr="00AC59B7">
              <w:rPr>
                <w:sz w:val="28"/>
                <w:szCs w:val="28"/>
              </w:rPr>
              <w:instrText xml:space="preserve"> =SUM(ABOVE) </w:instrText>
            </w:r>
            <w:r w:rsidRPr="00AC59B7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82</w:t>
            </w:r>
            <w:r w:rsidRPr="00AC59B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2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=SUM(ABOVE)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117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</w:tbl>
    <w:p w:rsidR="00DE1DAF" w:rsidRDefault="00DE1DAF" w:rsidP="0001761F">
      <w:pPr>
        <w:ind w:firstLine="851"/>
        <w:jc w:val="both"/>
        <w:rPr>
          <w:sz w:val="28"/>
          <w:szCs w:val="28"/>
        </w:rPr>
      </w:pPr>
    </w:p>
    <w:p w:rsidR="00DE1DAF" w:rsidRPr="009265BD" w:rsidRDefault="00DE1DAF" w:rsidP="0001761F">
      <w:pPr>
        <w:ind w:firstLine="851"/>
        <w:jc w:val="both"/>
        <w:rPr>
          <w:sz w:val="28"/>
          <w:szCs w:val="28"/>
        </w:rPr>
      </w:pPr>
      <w:r w:rsidRPr="009265BD">
        <w:rPr>
          <w:sz w:val="28"/>
          <w:szCs w:val="28"/>
        </w:rPr>
        <w:t>Для заочной формы обучения:</w:t>
      </w:r>
    </w:p>
    <w:p w:rsidR="00DE1DAF" w:rsidRDefault="00DE1DAF" w:rsidP="0001761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507"/>
        <w:gridCol w:w="843"/>
        <w:gridCol w:w="845"/>
        <w:gridCol w:w="845"/>
        <w:gridCol w:w="845"/>
        <w:gridCol w:w="839"/>
      </w:tblGrid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27" w:type="pct"/>
            <w:vAlign w:val="center"/>
          </w:tcPr>
          <w:p w:rsidR="00DE1DAF" w:rsidRPr="0066140D" w:rsidRDefault="00DE1DAF" w:rsidP="0001220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140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54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55" w:type="pct"/>
            <w:vAlign w:val="center"/>
          </w:tcPr>
          <w:p w:rsidR="00DE1DAF" w:rsidRPr="0066140D" w:rsidRDefault="00DE1DAF" w:rsidP="0001220D">
            <w:pPr>
              <w:jc w:val="center"/>
              <w:rPr>
                <w:b/>
                <w:sz w:val="24"/>
                <w:szCs w:val="24"/>
              </w:rPr>
            </w:pPr>
            <w:r w:rsidRPr="0066140D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B69AA">
              <w:rPr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</w:t>
            </w:r>
          </w:p>
        </w:tc>
        <w:tc>
          <w:tcPr>
            <w:tcW w:w="2427" w:type="pct"/>
          </w:tcPr>
          <w:p w:rsidR="00DE1DAF" w:rsidRPr="00D31477" w:rsidRDefault="00DE1DAF" w:rsidP="0001220D">
            <w:r w:rsidRPr="00D31477">
              <w:t xml:space="preserve">Раздел 1. </w:t>
            </w:r>
            <w:r>
              <w:t>Основные понятия теории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12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2</w:t>
            </w:r>
          </w:p>
        </w:tc>
        <w:tc>
          <w:tcPr>
            <w:tcW w:w="2427" w:type="pct"/>
          </w:tcPr>
          <w:p w:rsidR="00DE1DAF" w:rsidRPr="001442EB" w:rsidRDefault="00DE1DAF" w:rsidP="0001220D">
            <w:r w:rsidRPr="001442EB">
              <w:t xml:space="preserve">Раздел 2. </w:t>
            </w:r>
            <w:r>
              <w:t>Системы автоматического регулиров</w:t>
            </w:r>
            <w:r>
              <w:t>а</w:t>
            </w:r>
            <w:r>
              <w:t>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F30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2B69AA">
              <w:rPr>
                <w:color w:val="FFFFFF"/>
                <w:sz w:val="28"/>
                <w:szCs w:val="28"/>
              </w:rPr>
              <w:fldChar w:fldCharType="begin"/>
            </w:r>
            <w:r w:rsidRPr="002B69AA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2B69AA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12</w:t>
            </w:r>
            <w:r w:rsidRPr="002B69AA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3</w:t>
            </w:r>
          </w:p>
        </w:tc>
        <w:tc>
          <w:tcPr>
            <w:tcW w:w="2427" w:type="pct"/>
          </w:tcPr>
          <w:p w:rsidR="00DE1DAF" w:rsidRPr="008903DB" w:rsidRDefault="00DE1DAF" w:rsidP="0001220D">
            <w:r w:rsidRPr="008903DB">
              <w:t xml:space="preserve">Раздел 3. </w:t>
            </w:r>
            <w:r>
              <w:t>Характеристики систем автоматическ</w:t>
            </w:r>
            <w:r>
              <w:t>о</w:t>
            </w:r>
            <w:r>
              <w:t>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  <w:lang w:val="en-US"/>
              </w:rPr>
            </w:pP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  <w:lang w:val="en-US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  <w:lang w:val="en-US"/>
              </w:rPr>
              <w:t>14</w:t>
            </w:r>
            <w:r w:rsidRPr="00AC59B7">
              <w:rPr>
                <w:color w:val="FFFFFF"/>
                <w:sz w:val="28"/>
                <w:szCs w:val="28"/>
                <w:lang w:val="en-US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4</w:t>
            </w:r>
          </w:p>
        </w:tc>
        <w:tc>
          <w:tcPr>
            <w:tcW w:w="2427" w:type="pct"/>
          </w:tcPr>
          <w:p w:rsidR="00DE1DAF" w:rsidRPr="008903DB" w:rsidRDefault="00DE1DAF" w:rsidP="0001220D">
            <w:r>
              <w:t>Раздел 4. Уравнения динамики линейных систем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19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5</w:t>
            </w:r>
          </w:p>
        </w:tc>
        <w:tc>
          <w:tcPr>
            <w:tcW w:w="2427" w:type="pct"/>
          </w:tcPr>
          <w:p w:rsidR="00DE1DAF" w:rsidRPr="001442EB" w:rsidRDefault="00DE1DAF" w:rsidP="0001220D">
            <w:r w:rsidRPr="001442EB">
              <w:t xml:space="preserve">Раздел </w:t>
            </w:r>
            <w:r>
              <w:t>5</w:t>
            </w:r>
            <w:r w:rsidRPr="001442EB">
              <w:t xml:space="preserve">. </w:t>
            </w:r>
            <w:r>
              <w:t>Расчет передаточной функции сложной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926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12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BB0321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6</w:t>
            </w:r>
          </w:p>
        </w:tc>
        <w:tc>
          <w:tcPr>
            <w:tcW w:w="2427" w:type="pct"/>
          </w:tcPr>
          <w:p w:rsidR="00DE1DAF" w:rsidRPr="0066140D" w:rsidRDefault="00DE1DAF" w:rsidP="0001220D">
            <w:pPr>
              <w:rPr>
                <w:sz w:val="22"/>
                <w:szCs w:val="22"/>
              </w:rPr>
            </w:pPr>
            <w:r w:rsidRPr="00D31477">
              <w:t xml:space="preserve">Раздел </w:t>
            </w:r>
            <w:r>
              <w:t>6</w:t>
            </w:r>
            <w:r w:rsidRPr="00D31477">
              <w:t>.</w:t>
            </w:r>
            <w:r>
              <w:t xml:space="preserve"> Анализ систем автоматического упра</w:t>
            </w:r>
            <w:r>
              <w:t>в</w:t>
            </w:r>
            <w:r>
              <w:t>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48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7</w:t>
            </w:r>
          </w:p>
        </w:tc>
        <w:tc>
          <w:tcPr>
            <w:tcW w:w="2427" w:type="pct"/>
          </w:tcPr>
          <w:p w:rsidR="00DE1DAF" w:rsidRPr="00D31477" w:rsidRDefault="00DE1DAF" w:rsidP="0001220D">
            <w:r>
              <w:t>Раздел 7. Характеристики переходных процессов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20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8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8. Корректирующие устройства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10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9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9. Теория нелинейных систем автоматич</w:t>
            </w:r>
            <w:r>
              <w:t>е</w:t>
            </w:r>
            <w:r>
              <w:t>ского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10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302" w:type="pct"/>
            <w:vAlign w:val="center"/>
          </w:tcPr>
          <w:p w:rsidR="00DE1DAF" w:rsidRPr="0066140D" w:rsidRDefault="00DE1DAF" w:rsidP="0001220D">
            <w:pPr>
              <w:jc w:val="center"/>
              <w:rPr>
                <w:sz w:val="22"/>
                <w:szCs w:val="22"/>
              </w:rPr>
            </w:pPr>
            <w:r w:rsidRPr="0066140D">
              <w:rPr>
                <w:sz w:val="22"/>
                <w:szCs w:val="22"/>
              </w:rPr>
              <w:t>10</w:t>
            </w:r>
          </w:p>
        </w:tc>
        <w:tc>
          <w:tcPr>
            <w:tcW w:w="2427" w:type="pct"/>
          </w:tcPr>
          <w:p w:rsidR="00DE1DAF" w:rsidRDefault="00DE1DAF" w:rsidP="0001220D">
            <w:r>
              <w:t>Раздел 10. Другие системы автоматического управления</w:t>
            </w:r>
          </w:p>
        </w:tc>
        <w:tc>
          <w:tcPr>
            <w:tcW w:w="454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vAlign w:val="center"/>
          </w:tcPr>
          <w:p w:rsidR="00DE1DAF" w:rsidRPr="00F3062C" w:rsidRDefault="00DE1DAF" w:rsidP="00012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141B1E">
              <w:rPr>
                <w:color w:val="FFFFFF"/>
                <w:sz w:val="28"/>
                <w:szCs w:val="28"/>
              </w:rPr>
              <w:fldChar w:fldCharType="begin"/>
            </w:r>
            <w:r w:rsidRPr="00141B1E">
              <w:rPr>
                <w:color w:val="FFFFFF"/>
                <w:sz w:val="28"/>
                <w:szCs w:val="28"/>
              </w:rPr>
              <w:instrText xml:space="preserve"> =SUM(LEFT) </w:instrText>
            </w:r>
            <w:r w:rsidRPr="00141B1E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10</w:t>
            </w:r>
            <w:r w:rsidRPr="00141B1E">
              <w:rPr>
                <w:color w:val="FFFFFF"/>
                <w:sz w:val="28"/>
                <w:szCs w:val="28"/>
              </w:rPr>
              <w:fldChar w:fldCharType="end"/>
            </w:r>
          </w:p>
        </w:tc>
      </w:tr>
      <w:tr w:rsidR="00DE1DAF" w:rsidRPr="00F90270" w:rsidTr="00141B1E">
        <w:trPr>
          <w:jc w:val="center"/>
        </w:trPr>
        <w:tc>
          <w:tcPr>
            <w:tcW w:w="2728" w:type="pct"/>
            <w:gridSpan w:val="2"/>
            <w:vAlign w:val="center"/>
          </w:tcPr>
          <w:p w:rsidR="00DE1DAF" w:rsidRPr="002B69AA" w:rsidRDefault="00DE1DAF" w:rsidP="00141B1E">
            <w:pPr>
              <w:jc w:val="right"/>
              <w:rPr>
                <w:b/>
                <w:sz w:val="22"/>
                <w:szCs w:val="22"/>
              </w:rPr>
            </w:pPr>
            <w:r w:rsidRPr="002B69A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54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AC59B7">
              <w:rPr>
                <w:sz w:val="28"/>
                <w:szCs w:val="28"/>
              </w:rPr>
              <w:fldChar w:fldCharType="begin"/>
            </w:r>
            <w:r w:rsidRPr="00AC59B7">
              <w:rPr>
                <w:sz w:val="28"/>
                <w:szCs w:val="28"/>
              </w:rPr>
              <w:instrText xml:space="preserve"> =SUM(ABOVE) </w:instrText>
            </w:r>
            <w:r w:rsidRPr="00AC59B7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12</w:t>
            </w:r>
            <w:r w:rsidRPr="00AC59B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9E44B8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sz w:val="28"/>
                <w:szCs w:val="28"/>
              </w:rPr>
              <w:fldChar w:fldCharType="begin"/>
            </w:r>
            <w:r w:rsidRPr="00AC59B7">
              <w:rPr>
                <w:sz w:val="28"/>
                <w:szCs w:val="28"/>
              </w:rPr>
              <w:instrText xml:space="preserve"> =SUM(ABOVE) </w:instrText>
            </w:r>
            <w:r w:rsidRPr="00AC59B7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</w:t>
            </w:r>
            <w:r w:rsidRPr="00AC59B7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141B1E">
              <w:rPr>
                <w:sz w:val="28"/>
                <w:szCs w:val="28"/>
              </w:rPr>
              <w:fldChar w:fldCharType="begin"/>
            </w:r>
            <w:r w:rsidRPr="00141B1E">
              <w:rPr>
                <w:sz w:val="28"/>
                <w:szCs w:val="28"/>
              </w:rPr>
              <w:instrText xml:space="preserve"> =SUM(ABOVE) </w:instrText>
            </w:r>
            <w:r w:rsidRPr="00141B1E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0</w:t>
            </w:r>
            <w:r w:rsidRPr="00141B1E">
              <w:rPr>
                <w:sz w:val="28"/>
                <w:szCs w:val="28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DE1DAF" w:rsidRPr="00C53262" w:rsidRDefault="00DE1DAF" w:rsidP="00141B1E">
            <w:pPr>
              <w:jc w:val="center"/>
              <w:rPr>
                <w:sz w:val="28"/>
                <w:szCs w:val="28"/>
              </w:rPr>
            </w:pPr>
            <w:r w:rsidRPr="00382939">
              <w:rPr>
                <w:sz w:val="28"/>
                <w:szCs w:val="28"/>
              </w:rPr>
              <w:fldChar w:fldCharType="begin"/>
            </w:r>
            <w:r w:rsidRPr="00382939">
              <w:rPr>
                <w:sz w:val="28"/>
                <w:szCs w:val="28"/>
              </w:rPr>
              <w:instrText xml:space="preserve"> =SUM(ABOVE) </w:instrText>
            </w:r>
            <w:r w:rsidRPr="00382939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181</w:t>
            </w:r>
            <w:r w:rsidRPr="00382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453" w:type="pct"/>
            <w:tcBorders>
              <w:top w:val="nil"/>
              <w:bottom w:val="nil"/>
              <w:right w:val="nil"/>
            </w:tcBorders>
            <w:vAlign w:val="center"/>
          </w:tcPr>
          <w:p w:rsidR="00DE1DAF" w:rsidRPr="002B69AA" w:rsidRDefault="00DE1DAF" w:rsidP="00141B1E">
            <w:pPr>
              <w:jc w:val="center"/>
              <w:rPr>
                <w:color w:val="FFFFFF"/>
                <w:sz w:val="28"/>
                <w:szCs w:val="28"/>
              </w:rPr>
            </w:pPr>
            <w:r w:rsidRPr="00AC59B7">
              <w:rPr>
                <w:color w:val="FFFFFF"/>
                <w:sz w:val="28"/>
                <w:szCs w:val="28"/>
              </w:rPr>
              <w:fldChar w:fldCharType="begin"/>
            </w:r>
            <w:r w:rsidRPr="00AC59B7">
              <w:rPr>
                <w:color w:val="FFFFFF"/>
                <w:sz w:val="28"/>
                <w:szCs w:val="28"/>
              </w:rPr>
              <w:instrText xml:space="preserve"> =SUM(ABOVE) </w:instrText>
            </w:r>
            <w:r w:rsidRPr="00AC59B7">
              <w:rPr>
                <w:color w:val="FFFFFF"/>
                <w:sz w:val="28"/>
                <w:szCs w:val="28"/>
              </w:rPr>
              <w:fldChar w:fldCharType="separate"/>
            </w:r>
            <w:r>
              <w:rPr>
                <w:noProof/>
                <w:color w:val="FFFFFF"/>
                <w:sz w:val="28"/>
                <w:szCs w:val="28"/>
              </w:rPr>
              <w:t>167</w:t>
            </w:r>
            <w:r w:rsidRPr="00AC59B7">
              <w:rPr>
                <w:color w:val="FFFFFF"/>
                <w:sz w:val="28"/>
                <w:szCs w:val="28"/>
              </w:rPr>
              <w:fldChar w:fldCharType="end"/>
            </w:r>
          </w:p>
        </w:tc>
      </w:tr>
    </w:tbl>
    <w:p w:rsidR="00DE1DAF" w:rsidRPr="00AC59B7" w:rsidRDefault="00DE1DAF" w:rsidP="0001761F">
      <w:pPr>
        <w:ind w:firstLine="851"/>
        <w:jc w:val="both"/>
        <w:rPr>
          <w:sz w:val="16"/>
          <w:szCs w:val="16"/>
        </w:rPr>
      </w:pPr>
    </w:p>
    <w:p w:rsidR="00DE1DAF" w:rsidRDefault="00DE1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E1DAF" w:rsidRPr="00E06A64" w:rsidRDefault="00DE1DAF" w:rsidP="00816779">
      <w:pPr>
        <w:spacing w:before="120" w:after="240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</w:t>
      </w:r>
      <w:r w:rsidRPr="00470DCB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854"/>
        <w:gridCol w:w="6768"/>
      </w:tblGrid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2441DA">
              <w:rPr>
                <w:b/>
                <w:bCs/>
                <w:sz w:val="24"/>
                <w:szCs w:val="24"/>
              </w:rPr>
              <w:t>№</w:t>
            </w:r>
          </w:p>
          <w:p w:rsidR="00DE1DAF" w:rsidRPr="002441DA" w:rsidRDefault="00DE1DAF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2441D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54" w:type="dxa"/>
            <w:vAlign w:val="center"/>
          </w:tcPr>
          <w:p w:rsidR="00DE1DAF" w:rsidRPr="002441DA" w:rsidRDefault="00DE1DAF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2441DA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9F761D">
            <w:pPr>
              <w:jc w:val="center"/>
              <w:rPr>
                <w:b/>
                <w:bCs/>
                <w:sz w:val="24"/>
                <w:szCs w:val="24"/>
              </w:rPr>
            </w:pPr>
            <w:r w:rsidRPr="002441DA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234F0E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DE1DAF" w:rsidRPr="002441DA" w:rsidRDefault="00DE1DAF" w:rsidP="00234F0E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234F0E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1. О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новные пон</w:t>
            </w:r>
            <w:r w:rsidRPr="002441DA">
              <w:rPr>
                <w:sz w:val="24"/>
                <w:szCs w:val="24"/>
              </w:rPr>
              <w:t>я</w:t>
            </w:r>
            <w:r w:rsidRPr="002441DA">
              <w:rPr>
                <w:sz w:val="24"/>
                <w:szCs w:val="24"/>
              </w:rPr>
              <w:t>тия теории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A10E54">
            <w:pPr>
              <w:jc w:val="both"/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AC59B7" w:rsidRDefault="00DE1DAF" w:rsidP="00A10E54">
            <w:pPr>
              <w:jc w:val="both"/>
              <w:rPr>
                <w:i/>
                <w:sz w:val="16"/>
                <w:szCs w:val="16"/>
              </w:rPr>
            </w:pPr>
          </w:p>
          <w:p w:rsidR="00DE1DAF" w:rsidRPr="002441DA" w:rsidRDefault="00DE1DAF" w:rsidP="00A10E54">
            <w:pPr>
              <w:jc w:val="both"/>
              <w:rPr>
                <w:bCs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2. Си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темы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р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>гулирования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D47E9D">
            <w:pPr>
              <w:rPr>
                <w:i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AC59B7" w:rsidRDefault="00DE1DAF" w:rsidP="00D47E9D">
            <w:pPr>
              <w:rPr>
                <w:i/>
                <w:sz w:val="16"/>
                <w:szCs w:val="16"/>
              </w:rPr>
            </w:pPr>
          </w:p>
          <w:p w:rsidR="00DE1DAF" w:rsidRPr="002441DA" w:rsidRDefault="00DE1DAF" w:rsidP="00D47E9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Солодовников В.В., Плотников В.Н., Яковлев А.В.</w:t>
            </w:r>
            <w:r w:rsidRPr="002441DA">
              <w:rPr>
                <w:sz w:val="24"/>
                <w:szCs w:val="24"/>
              </w:rPr>
              <w:t xml:space="preserve"> Основы те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рии и элементы систем автоматического регулирования. Уче</w:t>
            </w:r>
            <w:r w:rsidRPr="002441DA">
              <w:rPr>
                <w:sz w:val="24"/>
                <w:szCs w:val="24"/>
              </w:rPr>
              <w:t>б</w:t>
            </w:r>
            <w:r w:rsidRPr="002441DA">
              <w:rPr>
                <w:sz w:val="24"/>
                <w:szCs w:val="24"/>
              </w:rPr>
              <w:t>ное пособие для вузов. – М.: Машиностроение, 1985. – 536 с.</w:t>
            </w:r>
          </w:p>
          <w:p w:rsidR="00DE1DAF" w:rsidRPr="00AC59B7" w:rsidRDefault="00DE1DAF" w:rsidP="0066140D">
            <w:pPr>
              <w:jc w:val="both"/>
              <w:rPr>
                <w:i/>
                <w:sz w:val="16"/>
                <w:szCs w:val="16"/>
              </w:rPr>
            </w:pPr>
          </w:p>
          <w:p w:rsidR="00DE1DAF" w:rsidRPr="002441DA" w:rsidRDefault="00DE1DAF" w:rsidP="0066140D">
            <w:pPr>
              <w:rPr>
                <w:bCs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3. Х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рактеристики систем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66140D">
            <w:pPr>
              <w:jc w:val="both"/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Воронов А.А.</w:t>
            </w:r>
            <w:r w:rsidRPr="002441DA">
              <w:rPr>
                <w:sz w:val="24"/>
                <w:szCs w:val="24"/>
              </w:rPr>
              <w:t xml:space="preserve"> Основы теории автоматического управления. – М.: Энергия, 1980. – 312 с.</w:t>
            </w: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bCs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4. Ура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нения динам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ки линейных систем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D47E9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D47E9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</w:tbl>
    <w:p w:rsidR="00DE1DAF" w:rsidRDefault="00DE1DAF"/>
    <w:p w:rsidR="00DE1DAF" w:rsidRDefault="00DE1DAF">
      <w:r>
        <w:br w:type="page"/>
      </w:r>
    </w:p>
    <w:p w:rsidR="00DE1DAF" w:rsidRDefault="00DE1D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854"/>
        <w:gridCol w:w="6768"/>
      </w:tblGrid>
      <w:tr w:rsidR="00DE1DAF" w:rsidRPr="002441DA" w:rsidTr="00382939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382939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5. Ра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чет передато</w:t>
            </w:r>
            <w:r w:rsidRPr="002441DA">
              <w:rPr>
                <w:sz w:val="24"/>
                <w:szCs w:val="24"/>
              </w:rPr>
              <w:t>ч</w:t>
            </w:r>
            <w:r w:rsidRPr="002441DA">
              <w:rPr>
                <w:sz w:val="24"/>
                <w:szCs w:val="24"/>
              </w:rPr>
              <w:t>ной функции сложной си</w:t>
            </w:r>
            <w:r w:rsidRPr="002441DA">
              <w:rPr>
                <w:sz w:val="24"/>
                <w:szCs w:val="24"/>
              </w:rPr>
              <w:t>с</w:t>
            </w:r>
            <w:r w:rsidRPr="002441DA">
              <w:rPr>
                <w:sz w:val="24"/>
                <w:szCs w:val="24"/>
              </w:rPr>
              <w:t>темы автом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D47E9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Макаров И.М., Менский Б.Н.</w:t>
            </w:r>
            <w:r w:rsidRPr="002441DA">
              <w:rPr>
                <w:sz w:val="24"/>
                <w:szCs w:val="24"/>
              </w:rPr>
              <w:t xml:space="preserve"> Линейные автоматические сист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 xml:space="preserve">мы (элементы теории, методы расчета и справочный материал). 2-е изд., перераб и доп. – М.: «Машиностроение», 1982. – 504 с. </w:t>
            </w:r>
          </w:p>
          <w:p w:rsidR="00DE1DAF" w:rsidRPr="002441DA" w:rsidRDefault="00DE1DAF" w:rsidP="00D47E9D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bCs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6. Ан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лиз систем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D47E9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D47E9D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Солодовников В.В., Плотников В.Н., Яковлев А.В.</w:t>
            </w:r>
            <w:r w:rsidRPr="002441DA">
              <w:rPr>
                <w:sz w:val="24"/>
                <w:szCs w:val="24"/>
              </w:rPr>
              <w:t xml:space="preserve"> Основы те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рии и элементы систем автоматического регулирования. Уче</w:t>
            </w:r>
            <w:r w:rsidRPr="002441DA">
              <w:rPr>
                <w:sz w:val="24"/>
                <w:szCs w:val="24"/>
              </w:rPr>
              <w:t>б</w:t>
            </w:r>
            <w:r w:rsidRPr="002441DA">
              <w:rPr>
                <w:sz w:val="24"/>
                <w:szCs w:val="24"/>
              </w:rPr>
              <w:t>ное пособие для вузов. – М.: Машиностроение, 1985. – 536 с.</w:t>
            </w: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</w:p>
          <w:p w:rsidR="00DE1DAF" w:rsidRPr="002441DA" w:rsidRDefault="00DE1DAF" w:rsidP="00D47E9D">
            <w:pPr>
              <w:jc w:val="both"/>
              <w:rPr>
                <w:bCs/>
                <w:sz w:val="24"/>
                <w:szCs w:val="24"/>
              </w:rPr>
            </w:pPr>
            <w:r w:rsidRPr="002441DA">
              <w:rPr>
                <w:rStyle w:val="value"/>
                <w:sz w:val="24"/>
                <w:szCs w:val="24"/>
              </w:rPr>
              <w:t>Журнал «Автоматика и телемеханика»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7. Х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рактеристики переходных процессов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Макаров И.М., Менский Б.Н.</w:t>
            </w:r>
            <w:r w:rsidRPr="002441DA">
              <w:rPr>
                <w:sz w:val="24"/>
                <w:szCs w:val="24"/>
              </w:rPr>
              <w:t xml:space="preserve"> Линейные автоматические сист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 xml:space="preserve">мы (элементы теории, методы расчета и справочный материал). 2-е изд., перераб и доп. – М.: «Машиностроение», 1982. – 504 с. </w:t>
            </w: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Солодовников В.В., Плотников В.Н., Яковлев А.В.</w:t>
            </w:r>
            <w:r w:rsidRPr="002441DA">
              <w:rPr>
                <w:sz w:val="24"/>
                <w:szCs w:val="24"/>
              </w:rPr>
              <w:t xml:space="preserve"> Основы те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рии и элементы систем автоматического регулирования. Уче</w:t>
            </w:r>
            <w:r w:rsidRPr="002441DA">
              <w:rPr>
                <w:sz w:val="24"/>
                <w:szCs w:val="24"/>
              </w:rPr>
              <w:t>б</w:t>
            </w:r>
            <w:r w:rsidRPr="002441DA">
              <w:rPr>
                <w:sz w:val="24"/>
                <w:szCs w:val="24"/>
              </w:rPr>
              <w:t>ное пособие для вузов. – М.: Машиностроение, 1985. – 536 с.</w:t>
            </w:r>
          </w:p>
        </w:tc>
      </w:tr>
    </w:tbl>
    <w:p w:rsidR="00DE1DAF" w:rsidRDefault="00DE1DAF"/>
    <w:p w:rsidR="00DE1DAF" w:rsidRDefault="00DE1DAF">
      <w:r>
        <w:br w:type="page"/>
      </w:r>
    </w:p>
    <w:p w:rsidR="00DE1DAF" w:rsidRDefault="00DE1D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1854"/>
        <w:gridCol w:w="6768"/>
      </w:tblGrid>
      <w:tr w:rsidR="00DE1DAF" w:rsidRPr="002441DA" w:rsidTr="00382939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DE1DAF" w:rsidRPr="002441DA" w:rsidRDefault="00DE1DAF" w:rsidP="00382939">
            <w:pPr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382939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2441DA">
              <w:rPr>
                <w:b/>
                <w:sz w:val="24"/>
                <w:szCs w:val="24"/>
              </w:rPr>
              <w:t>3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8. Ко</w:t>
            </w:r>
            <w:r w:rsidRPr="002441DA">
              <w:rPr>
                <w:sz w:val="24"/>
                <w:szCs w:val="24"/>
              </w:rPr>
              <w:t>р</w:t>
            </w:r>
            <w:r w:rsidRPr="002441DA">
              <w:rPr>
                <w:sz w:val="24"/>
                <w:szCs w:val="24"/>
              </w:rPr>
              <w:t>ректирующие устройства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050D67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050D67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Макаров И.М., Менский Б.Н.</w:t>
            </w:r>
            <w:r w:rsidRPr="002441DA">
              <w:rPr>
                <w:sz w:val="24"/>
                <w:szCs w:val="24"/>
              </w:rPr>
              <w:t xml:space="preserve"> Линейные автоматические сист</w:t>
            </w:r>
            <w:r w:rsidRPr="002441DA">
              <w:rPr>
                <w:sz w:val="24"/>
                <w:szCs w:val="24"/>
              </w:rPr>
              <w:t>е</w:t>
            </w:r>
            <w:r w:rsidRPr="002441DA">
              <w:rPr>
                <w:sz w:val="24"/>
                <w:szCs w:val="24"/>
              </w:rPr>
              <w:t xml:space="preserve">мы (элементы теории, методы расчета и справочный материал). 2-е изд., перераб и доп. – М.: «Машиностроение», 1982. – 504 с. </w:t>
            </w: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Солодовников В.В., Плотников В.Н., Яковлев А.В.</w:t>
            </w:r>
            <w:r w:rsidRPr="002441DA">
              <w:rPr>
                <w:sz w:val="24"/>
                <w:szCs w:val="24"/>
              </w:rPr>
              <w:t xml:space="preserve"> Основы те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рии и элементы систем автоматического регулирования. Уче</w:t>
            </w:r>
            <w:r w:rsidRPr="002441DA">
              <w:rPr>
                <w:sz w:val="24"/>
                <w:szCs w:val="24"/>
              </w:rPr>
              <w:t>б</w:t>
            </w:r>
            <w:r w:rsidRPr="002441DA">
              <w:rPr>
                <w:sz w:val="24"/>
                <w:szCs w:val="24"/>
              </w:rPr>
              <w:t>ное пособие для вузов. – М.: Машиностроение, 1985. – 536 с.</w:t>
            </w: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9. Те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рия нелине</w:t>
            </w:r>
            <w:r w:rsidRPr="002441DA">
              <w:rPr>
                <w:sz w:val="24"/>
                <w:szCs w:val="24"/>
              </w:rPr>
              <w:t>й</w:t>
            </w:r>
            <w:r w:rsidRPr="002441DA">
              <w:rPr>
                <w:sz w:val="24"/>
                <w:szCs w:val="24"/>
              </w:rPr>
              <w:t>ных систем а</w:t>
            </w:r>
            <w:r w:rsidRPr="002441DA">
              <w:rPr>
                <w:sz w:val="24"/>
                <w:szCs w:val="24"/>
              </w:rPr>
              <w:t>в</w:t>
            </w:r>
            <w:r w:rsidRPr="002441DA">
              <w:rPr>
                <w:sz w:val="24"/>
                <w:szCs w:val="24"/>
              </w:rPr>
              <w:t>томатического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  <w:r w:rsidRPr="002441DA">
              <w:rPr>
                <w:rStyle w:val="value"/>
                <w:sz w:val="24"/>
                <w:szCs w:val="24"/>
              </w:rPr>
              <w:t>Журнал «Автоматика и телемеханика»</w:t>
            </w:r>
          </w:p>
        </w:tc>
      </w:tr>
      <w:tr w:rsidR="00DE1DAF" w:rsidRPr="002441DA" w:rsidTr="002441DA">
        <w:trPr>
          <w:jc w:val="center"/>
        </w:trPr>
        <w:tc>
          <w:tcPr>
            <w:tcW w:w="664" w:type="dxa"/>
            <w:vAlign w:val="center"/>
          </w:tcPr>
          <w:p w:rsidR="00DE1DAF" w:rsidRPr="002441DA" w:rsidRDefault="00DE1DAF" w:rsidP="007973E5">
            <w:pPr>
              <w:jc w:val="center"/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10</w:t>
            </w:r>
          </w:p>
        </w:tc>
        <w:tc>
          <w:tcPr>
            <w:tcW w:w="1854" w:type="dxa"/>
          </w:tcPr>
          <w:p w:rsidR="00DE1DAF" w:rsidRPr="002441DA" w:rsidRDefault="00DE1DAF" w:rsidP="0001220D">
            <w:pPr>
              <w:rPr>
                <w:sz w:val="24"/>
                <w:szCs w:val="24"/>
              </w:rPr>
            </w:pPr>
            <w:r w:rsidRPr="002441DA">
              <w:rPr>
                <w:sz w:val="24"/>
                <w:szCs w:val="24"/>
              </w:rPr>
              <w:t>Раздел 10. Др</w:t>
            </w:r>
            <w:r w:rsidRPr="002441DA">
              <w:rPr>
                <w:sz w:val="24"/>
                <w:szCs w:val="24"/>
              </w:rPr>
              <w:t>у</w:t>
            </w:r>
            <w:r w:rsidRPr="002441DA">
              <w:rPr>
                <w:sz w:val="24"/>
                <w:szCs w:val="24"/>
              </w:rPr>
              <w:t>гие системы автоматическ</w:t>
            </w:r>
            <w:r w:rsidRPr="002441DA">
              <w:rPr>
                <w:sz w:val="24"/>
                <w:szCs w:val="24"/>
              </w:rPr>
              <w:t>о</w:t>
            </w:r>
            <w:r w:rsidRPr="002441DA">
              <w:rPr>
                <w:sz w:val="24"/>
                <w:szCs w:val="24"/>
              </w:rPr>
              <w:t>го управления</w:t>
            </w:r>
          </w:p>
        </w:tc>
        <w:tc>
          <w:tcPr>
            <w:tcW w:w="6768" w:type="dxa"/>
            <w:vAlign w:val="center"/>
          </w:tcPr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Бесекерский В.А., Попов Е.П.</w:t>
            </w:r>
            <w:r w:rsidRPr="002441DA">
              <w:rPr>
                <w:sz w:val="24"/>
                <w:szCs w:val="24"/>
              </w:rPr>
              <w:t xml:space="preserve"> Теория систем автоматического управления. Изд. 4-е, перераб. и доп.– СПб.: Профессия, 2007. – 752 с.</w:t>
            </w: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Методы построения безопасных</w:t>
            </w:r>
            <w:r w:rsidRPr="002441DA">
              <w:rPr>
                <w:sz w:val="24"/>
                <w:szCs w:val="24"/>
              </w:rPr>
              <w:t xml:space="preserve"> микроэлектронных систем железнодорожной автоматики / В.В. Сапожников, Вл.В. С</w:t>
            </w:r>
            <w:r w:rsidRPr="002441DA">
              <w:rPr>
                <w:sz w:val="24"/>
                <w:szCs w:val="24"/>
              </w:rPr>
              <w:t>а</w:t>
            </w:r>
            <w:r w:rsidRPr="002441DA">
              <w:rPr>
                <w:sz w:val="24"/>
                <w:szCs w:val="24"/>
              </w:rPr>
              <w:t>пожников, Х.А.Христов, Д.В. Гавзов; Под ред. Вл.В. Сапожн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кова. – М.: Транспорт, 1995. – 272 с.</w:t>
            </w:r>
          </w:p>
          <w:p w:rsidR="00DE1DAF" w:rsidRPr="002441DA" w:rsidRDefault="00DE1DAF" w:rsidP="0066140D">
            <w:pPr>
              <w:jc w:val="both"/>
              <w:rPr>
                <w:i/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  <w:r w:rsidRPr="002441DA">
              <w:rPr>
                <w:i/>
                <w:sz w:val="24"/>
                <w:szCs w:val="24"/>
              </w:rPr>
              <w:t>Сапожников В.В., Кравцов Ю.А., Сапожников Вл.В.</w:t>
            </w:r>
            <w:r w:rsidRPr="002441DA">
              <w:rPr>
                <w:sz w:val="24"/>
                <w:szCs w:val="24"/>
              </w:rPr>
              <w:t xml:space="preserve"> Теорет</w:t>
            </w:r>
            <w:r w:rsidRPr="002441DA">
              <w:rPr>
                <w:sz w:val="24"/>
                <w:szCs w:val="24"/>
              </w:rPr>
              <w:t>и</w:t>
            </w:r>
            <w:r w:rsidRPr="002441DA">
              <w:rPr>
                <w:sz w:val="24"/>
                <w:szCs w:val="24"/>
              </w:rPr>
              <w:t>ческие основы железнодорожной автоматики и телемеханики: Учебник для вузов ж.-д. транспорта. – М.: ГОУ «Учебно-методический центр по образованию на железнодорожном транспорте», 2008. – 394 с.</w:t>
            </w:r>
          </w:p>
          <w:p w:rsidR="00DE1DAF" w:rsidRPr="002441DA" w:rsidRDefault="00DE1DAF" w:rsidP="0066140D">
            <w:pPr>
              <w:rPr>
                <w:sz w:val="24"/>
                <w:szCs w:val="24"/>
              </w:rPr>
            </w:pPr>
          </w:p>
          <w:p w:rsidR="00DE1DAF" w:rsidRPr="002441DA" w:rsidRDefault="00DE1DAF" w:rsidP="0066140D">
            <w:pPr>
              <w:rPr>
                <w:i/>
                <w:sz w:val="24"/>
                <w:szCs w:val="24"/>
              </w:rPr>
            </w:pPr>
            <w:r w:rsidRPr="002441DA">
              <w:rPr>
                <w:rStyle w:val="value"/>
                <w:sz w:val="24"/>
                <w:szCs w:val="24"/>
              </w:rPr>
              <w:t>Журнал «Автоматика и телемеханика»</w:t>
            </w:r>
          </w:p>
        </w:tc>
      </w:tr>
    </w:tbl>
    <w:p w:rsidR="00DE1DAF" w:rsidRPr="00ED6016" w:rsidRDefault="00DE1DAF" w:rsidP="00816779">
      <w:pPr>
        <w:spacing w:before="120" w:after="240"/>
        <w:jc w:val="center"/>
        <w:rPr>
          <w:b/>
          <w:bCs/>
          <w:sz w:val="28"/>
          <w:szCs w:val="28"/>
        </w:rPr>
      </w:pPr>
      <w:r w:rsidRPr="00ED6016">
        <w:rPr>
          <w:b/>
          <w:bCs/>
          <w:sz w:val="28"/>
          <w:szCs w:val="28"/>
        </w:rPr>
        <w:t>7 Фонд оценочных средств для проведения текущего контроля усп</w:t>
      </w:r>
      <w:r w:rsidRPr="00ED6016">
        <w:rPr>
          <w:b/>
          <w:bCs/>
          <w:sz w:val="28"/>
          <w:szCs w:val="28"/>
        </w:rPr>
        <w:t>е</w:t>
      </w:r>
      <w:r w:rsidRPr="00ED6016">
        <w:rPr>
          <w:b/>
          <w:bCs/>
          <w:sz w:val="28"/>
          <w:szCs w:val="28"/>
        </w:rPr>
        <w:t>ваемости ипромежуточной аттестации обучающихся по дисциплине</w:t>
      </w:r>
    </w:p>
    <w:p w:rsidR="00DE1DAF" w:rsidRDefault="00DE1DAF" w:rsidP="00E61AD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«Теория автоматического управления» является неотъемлемой частью рабочей программы и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ставлен отдельным документом, рассмотренным на заседании кафедры «Автоматика и телемеханика на железных дорогах» и утвержденным зав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дующим кафедрой.</w:t>
      </w:r>
    </w:p>
    <w:p w:rsidR="00DE1DAF" w:rsidRPr="009101EA" w:rsidRDefault="00DE1DAF" w:rsidP="00816779">
      <w:pPr>
        <w:spacing w:before="12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r w:rsidRPr="002441DA">
        <w:rPr>
          <w:b/>
          <w:bCs/>
          <w:sz w:val="28"/>
          <w:szCs w:val="28"/>
        </w:rPr>
        <w:t>Перечень основной и дополнительной учебной литературы, норм</w:t>
      </w:r>
      <w:r w:rsidRPr="002441DA">
        <w:rPr>
          <w:b/>
          <w:bCs/>
          <w:sz w:val="28"/>
          <w:szCs w:val="28"/>
        </w:rPr>
        <w:t>а</w:t>
      </w:r>
      <w:r w:rsidRPr="002441DA">
        <w:rPr>
          <w:b/>
          <w:bCs/>
          <w:sz w:val="28"/>
          <w:szCs w:val="28"/>
        </w:rPr>
        <w:t>тивно-правовой документации и других изданий, необходимых для о</w:t>
      </w:r>
      <w:r w:rsidRPr="002441DA">
        <w:rPr>
          <w:b/>
          <w:bCs/>
          <w:sz w:val="28"/>
          <w:szCs w:val="28"/>
        </w:rPr>
        <w:t>с</w:t>
      </w:r>
      <w:r w:rsidRPr="002441DA">
        <w:rPr>
          <w:b/>
          <w:bCs/>
          <w:sz w:val="28"/>
          <w:szCs w:val="28"/>
        </w:rPr>
        <w:t>воения дисциплины</w:t>
      </w:r>
    </w:p>
    <w:p w:rsidR="00DE1DAF" w:rsidRPr="00D47E9D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D47E9D">
        <w:rPr>
          <w:sz w:val="28"/>
          <w:szCs w:val="28"/>
        </w:rPr>
        <w:t>8.1 Перечень основной учебной литературы, необходимой для о</w:t>
      </w:r>
      <w:r w:rsidRPr="00D47E9D">
        <w:rPr>
          <w:sz w:val="28"/>
          <w:szCs w:val="28"/>
        </w:rPr>
        <w:t>с</w:t>
      </w:r>
      <w:r w:rsidRPr="00D47E9D">
        <w:rPr>
          <w:sz w:val="28"/>
          <w:szCs w:val="28"/>
        </w:rPr>
        <w:t>воения дисциплины</w:t>
      </w:r>
    </w:p>
    <w:p w:rsidR="00DE1DAF" w:rsidRPr="00C95C6E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5C6E">
        <w:rPr>
          <w:i/>
          <w:sz w:val="28"/>
          <w:szCs w:val="28"/>
        </w:rPr>
        <w:t xml:space="preserve">Бесекерский В.А., Попов Е.П. </w:t>
      </w:r>
      <w:r w:rsidRPr="00C95C6E">
        <w:rPr>
          <w:sz w:val="28"/>
          <w:szCs w:val="28"/>
        </w:rPr>
        <w:t>Теория систем автоматического упра</w:t>
      </w:r>
      <w:r w:rsidRPr="00C95C6E">
        <w:rPr>
          <w:sz w:val="28"/>
          <w:szCs w:val="28"/>
        </w:rPr>
        <w:t>в</w:t>
      </w:r>
      <w:r w:rsidRPr="00C95C6E">
        <w:rPr>
          <w:sz w:val="28"/>
          <w:szCs w:val="28"/>
        </w:rPr>
        <w:t>ления. Изд. 4-е, перераб. и доп.– СПб.: Профессия, 2007. – 752 с.</w:t>
      </w:r>
    </w:p>
    <w:p w:rsidR="00DE1DAF" w:rsidRPr="00C95C6E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5C6E">
        <w:rPr>
          <w:i/>
          <w:sz w:val="28"/>
          <w:szCs w:val="28"/>
        </w:rPr>
        <w:t>Сапожников В.В., Кравцов Ю.А., Сапожников Вл.В.</w:t>
      </w:r>
      <w:r w:rsidRPr="00C95C6E">
        <w:rPr>
          <w:sz w:val="28"/>
          <w:szCs w:val="28"/>
        </w:rPr>
        <w:t xml:space="preserve"> Теоретические основы железнодорожной автоматики и телемеханики: Учебник для вузов ж.-д. транспорта</w:t>
      </w:r>
      <w:r>
        <w:rPr>
          <w:sz w:val="28"/>
          <w:szCs w:val="28"/>
        </w:rPr>
        <w:t>. –</w:t>
      </w:r>
      <w:r w:rsidRPr="00C95C6E">
        <w:rPr>
          <w:sz w:val="28"/>
          <w:szCs w:val="28"/>
        </w:rPr>
        <w:t xml:space="preserve"> М.: ГОУ «Учебно-методический центр по образованию на железнодорожном транспорте», 2008. – 394 с.</w:t>
      </w:r>
    </w:p>
    <w:p w:rsidR="00DE1DAF" w:rsidRDefault="00DE1DAF" w:rsidP="00DE38B7">
      <w:pPr>
        <w:spacing w:before="120" w:after="120"/>
        <w:ind w:firstLine="851"/>
        <w:jc w:val="both"/>
        <w:rPr>
          <w:rFonts w:ascii="Arial" w:hAnsi="Arial" w:cs="Arial"/>
          <w:bCs/>
          <w:sz w:val="22"/>
          <w:szCs w:val="22"/>
        </w:rPr>
      </w:pPr>
    </w:p>
    <w:p w:rsidR="00DE1DAF" w:rsidRPr="00D47E9D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D47E9D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E1DAF" w:rsidRPr="00A21820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A21820">
        <w:rPr>
          <w:i/>
          <w:sz w:val="28"/>
          <w:szCs w:val="28"/>
        </w:rPr>
        <w:t>Воронов А.А.</w:t>
      </w:r>
      <w:r w:rsidRPr="00A21820">
        <w:rPr>
          <w:sz w:val="28"/>
          <w:szCs w:val="28"/>
        </w:rPr>
        <w:t xml:space="preserve"> Основы теории автоматического управления. – М.: Энергия, 1980. – 312 с.</w:t>
      </w:r>
    </w:p>
    <w:p w:rsidR="00DE1DAF" w:rsidRPr="00C95C6E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5C6E">
        <w:rPr>
          <w:i/>
          <w:sz w:val="28"/>
          <w:szCs w:val="28"/>
        </w:rPr>
        <w:t>Макаров И.М., Менский Б.Н.</w:t>
      </w:r>
      <w:r w:rsidRPr="00C95C6E">
        <w:rPr>
          <w:sz w:val="28"/>
          <w:szCs w:val="28"/>
        </w:rPr>
        <w:t xml:space="preserve"> Линейные автоматические системы (элементы теории, методы расчета и справочный материал). 2-е изд., перераб и доп. – М.: «Машиностроение», 1982. – 504 с. </w:t>
      </w:r>
    </w:p>
    <w:p w:rsidR="00DE1DAF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5C6E">
        <w:rPr>
          <w:i/>
          <w:sz w:val="28"/>
          <w:szCs w:val="28"/>
        </w:rPr>
        <w:t>Солодовников В.В., Плотников В.Н., Яковлев А.В.</w:t>
      </w:r>
      <w:r>
        <w:rPr>
          <w:sz w:val="28"/>
          <w:szCs w:val="28"/>
        </w:rPr>
        <w:t xml:space="preserve"> Основы теории и элементы систем автоматического регулирования. Учебное пособие для вузов. – М.: Машиностроение, 1985. – 536 с.</w:t>
      </w:r>
    </w:p>
    <w:p w:rsidR="00DE1DAF" w:rsidRDefault="00DE1DAF" w:rsidP="0066140D">
      <w:pPr>
        <w:numPr>
          <w:ilvl w:val="0"/>
          <w:numId w:val="13"/>
        </w:numPr>
        <w:jc w:val="both"/>
        <w:rPr>
          <w:sz w:val="28"/>
          <w:szCs w:val="28"/>
        </w:rPr>
      </w:pPr>
      <w:r w:rsidRPr="00C95C6E">
        <w:rPr>
          <w:i/>
          <w:sz w:val="28"/>
          <w:szCs w:val="28"/>
        </w:rPr>
        <w:t>Методы построения безопасных</w:t>
      </w:r>
      <w:r w:rsidRPr="00C95C6E">
        <w:rPr>
          <w:sz w:val="28"/>
          <w:szCs w:val="28"/>
        </w:rPr>
        <w:t xml:space="preserve"> микроэлектронных систем желе</w:t>
      </w:r>
      <w:r w:rsidRPr="00C95C6E">
        <w:rPr>
          <w:sz w:val="28"/>
          <w:szCs w:val="28"/>
        </w:rPr>
        <w:t>з</w:t>
      </w:r>
      <w:r w:rsidRPr="00C95C6E">
        <w:rPr>
          <w:sz w:val="28"/>
          <w:szCs w:val="28"/>
        </w:rPr>
        <w:t>нодорожной автоматики / В.В. Сапожников, Вл.В. Сапожников, Х.А.Христов, Д.В. Гавзов; Под ред. Вл.В. Сапожникова. – М.: Транс</w:t>
      </w:r>
      <w:r>
        <w:rPr>
          <w:sz w:val="28"/>
          <w:szCs w:val="28"/>
        </w:rPr>
        <w:t>порт, 1995. – 272 с.</w:t>
      </w:r>
    </w:p>
    <w:p w:rsidR="00DE1DAF" w:rsidRPr="00C95C6E" w:rsidRDefault="00DE1DAF" w:rsidP="0066140D">
      <w:pPr>
        <w:numPr>
          <w:ilvl w:val="0"/>
          <w:numId w:val="13"/>
        </w:numPr>
        <w:jc w:val="both"/>
        <w:rPr>
          <w:rStyle w:val="value"/>
          <w:sz w:val="28"/>
          <w:szCs w:val="28"/>
        </w:rPr>
      </w:pPr>
      <w:r w:rsidRPr="00C95C6E">
        <w:rPr>
          <w:rStyle w:val="value"/>
          <w:sz w:val="28"/>
          <w:szCs w:val="28"/>
        </w:rPr>
        <w:t>Журнал «Автоматика и телемеханика».</w:t>
      </w:r>
    </w:p>
    <w:p w:rsidR="00DE1DAF" w:rsidRPr="00D47E9D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D47E9D">
        <w:rPr>
          <w:sz w:val="28"/>
          <w:szCs w:val="28"/>
        </w:rPr>
        <w:t xml:space="preserve">8.3 </w:t>
      </w:r>
      <w:r w:rsidRPr="00576DB2">
        <w:rPr>
          <w:bCs/>
          <w:sz w:val="28"/>
          <w:szCs w:val="28"/>
        </w:rPr>
        <w:t>Перечень нормативно-правовой документации, необходимой для освоения дисциплины</w:t>
      </w:r>
    </w:p>
    <w:p w:rsidR="00DE1DAF" w:rsidRPr="00C95C6E" w:rsidRDefault="00DE1DAF" w:rsidP="00884E1B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95C6E">
        <w:rPr>
          <w:bCs/>
          <w:sz w:val="28"/>
          <w:szCs w:val="28"/>
        </w:rPr>
        <w:t>Архив журнала «Автоматика и телемеханика», где публикуются ст</w:t>
      </w:r>
      <w:r w:rsidRPr="00C95C6E">
        <w:rPr>
          <w:bCs/>
          <w:sz w:val="28"/>
          <w:szCs w:val="28"/>
        </w:rPr>
        <w:t>а</w:t>
      </w:r>
      <w:r w:rsidRPr="00C95C6E">
        <w:rPr>
          <w:bCs/>
          <w:sz w:val="28"/>
          <w:szCs w:val="28"/>
        </w:rPr>
        <w:t xml:space="preserve">тьи на тему теории автоматического управления: </w:t>
      </w:r>
    </w:p>
    <w:p w:rsidR="00DE1DAF" w:rsidRPr="00C95C6E" w:rsidRDefault="00DE1DAF" w:rsidP="00F36DB1">
      <w:pPr>
        <w:ind w:left="720"/>
        <w:jc w:val="both"/>
        <w:rPr>
          <w:bCs/>
          <w:sz w:val="28"/>
          <w:szCs w:val="28"/>
        </w:rPr>
      </w:pPr>
      <w:hyperlink r:id="rId8" w:history="1">
        <w:r w:rsidRPr="00C95C6E">
          <w:rPr>
            <w:rStyle w:val="Hyperlink"/>
            <w:bCs/>
            <w:sz w:val="28"/>
            <w:szCs w:val="28"/>
          </w:rPr>
          <w:t>http://www.mathnet.ru/php/archive.phtml?jrnid=at&amp;wshow=contents&amp;option_lang=rus</w:t>
        </w:r>
      </w:hyperlink>
    </w:p>
    <w:p w:rsidR="00DE1DAF" w:rsidRPr="00D47E9D" w:rsidRDefault="00DE1DAF" w:rsidP="00D47E9D">
      <w:pPr>
        <w:spacing w:before="120" w:after="240"/>
        <w:ind w:firstLine="851"/>
        <w:jc w:val="both"/>
        <w:rPr>
          <w:sz w:val="28"/>
          <w:szCs w:val="28"/>
        </w:rPr>
      </w:pPr>
      <w:r w:rsidRPr="00C95C6E">
        <w:rPr>
          <w:sz w:val="28"/>
          <w:szCs w:val="28"/>
        </w:rPr>
        <w:t xml:space="preserve">8.4 </w:t>
      </w:r>
      <w:r w:rsidRPr="00576DB2">
        <w:rPr>
          <w:bCs/>
          <w:sz w:val="28"/>
          <w:szCs w:val="28"/>
        </w:rPr>
        <w:t>Другие издания, необходимые для освоения дисциплины</w:t>
      </w:r>
    </w:p>
    <w:p w:rsidR="00DE1DAF" w:rsidRDefault="00DE1DAF" w:rsidP="00884E1B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820">
        <w:rPr>
          <w:rFonts w:ascii="Times New Roman" w:hAnsi="Times New Roman"/>
          <w:i/>
          <w:sz w:val="28"/>
          <w:szCs w:val="28"/>
        </w:rPr>
        <w:t>Кравцов Ю.А., Архипов Е.В., Антонов А.А.</w:t>
      </w:r>
      <w:r w:rsidRPr="00A21820">
        <w:rPr>
          <w:rFonts w:ascii="Times New Roman" w:hAnsi="Times New Roman"/>
          <w:sz w:val="28"/>
          <w:szCs w:val="28"/>
        </w:rPr>
        <w:t xml:space="preserve"> Синтез следящей си</w:t>
      </w:r>
      <w:r w:rsidRPr="00A21820">
        <w:rPr>
          <w:rFonts w:ascii="Times New Roman" w:hAnsi="Times New Roman"/>
          <w:sz w:val="28"/>
          <w:szCs w:val="28"/>
        </w:rPr>
        <w:t>с</w:t>
      </w:r>
      <w:r w:rsidRPr="00A21820">
        <w:rPr>
          <w:rFonts w:ascii="Times New Roman" w:hAnsi="Times New Roman"/>
          <w:sz w:val="28"/>
          <w:szCs w:val="28"/>
        </w:rPr>
        <w:t>темы автоматического управления. –М.: МИИТ, 2010. – 53 с.</w:t>
      </w:r>
    </w:p>
    <w:p w:rsidR="00DE1DAF" w:rsidRPr="00A21820" w:rsidRDefault="00DE1DAF" w:rsidP="00A21820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1DAF" w:rsidRDefault="00DE1DAF" w:rsidP="00AC59B7">
      <w:pPr>
        <w:spacing w:before="120" w:after="160"/>
        <w:ind w:firstLine="851"/>
        <w:jc w:val="both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DE1DAF" w:rsidRPr="0055233F" w:rsidRDefault="00DE1DAF" w:rsidP="009D22EA">
      <w:pPr>
        <w:numPr>
          <w:ilvl w:val="0"/>
          <w:numId w:val="20"/>
        </w:numPr>
        <w:jc w:val="both"/>
        <w:rPr>
          <w:sz w:val="28"/>
        </w:rPr>
      </w:pPr>
      <w:r w:rsidRPr="0055233F">
        <w:rPr>
          <w:sz w:val="28"/>
        </w:rPr>
        <w:t>Электронная библиотека [Электронный ресурс]. – Режим доступа: http://e.lanbook.com. (для доступа к полнотекстовым документам тр</w:t>
      </w:r>
      <w:r w:rsidRPr="0055233F">
        <w:rPr>
          <w:sz w:val="28"/>
        </w:rPr>
        <w:t>е</w:t>
      </w:r>
      <w:r w:rsidRPr="0055233F">
        <w:rPr>
          <w:sz w:val="28"/>
        </w:rPr>
        <w:t xml:space="preserve">буется авторизация).  </w:t>
      </w:r>
    </w:p>
    <w:p w:rsidR="00DE1DAF" w:rsidRDefault="00DE1DAF" w:rsidP="009D22EA">
      <w:pPr>
        <w:numPr>
          <w:ilvl w:val="0"/>
          <w:numId w:val="20"/>
        </w:numPr>
        <w:jc w:val="both"/>
      </w:pPr>
      <w:r w:rsidRPr="0055233F">
        <w:rPr>
          <w:sz w:val="28"/>
        </w:rPr>
        <w:t>Электронная библиотека [Электронный ресурс]. – Режим доступа: http://ibooks.ru/ (для доступа к полнотекстовым документам требуе</w:t>
      </w:r>
      <w:r w:rsidRPr="0055233F">
        <w:rPr>
          <w:sz w:val="28"/>
        </w:rPr>
        <w:t>т</w:t>
      </w:r>
      <w:r w:rsidRPr="0055233F">
        <w:rPr>
          <w:sz w:val="28"/>
        </w:rPr>
        <w:t xml:space="preserve">ся авторизация). </w:t>
      </w:r>
    </w:p>
    <w:p w:rsidR="00DE1DAF" w:rsidRDefault="00DE1DAF" w:rsidP="009D22EA">
      <w:pPr>
        <w:numPr>
          <w:ilvl w:val="0"/>
          <w:numId w:val="20"/>
        </w:numPr>
        <w:jc w:val="both"/>
        <w:rPr>
          <w:sz w:val="28"/>
          <w:szCs w:val="28"/>
        </w:rPr>
      </w:pPr>
      <w:r w:rsidRPr="004805F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805FC">
        <w:rPr>
          <w:sz w:val="28"/>
          <w:szCs w:val="28"/>
        </w:rPr>
        <w:t xml:space="preserve">[Электронный ресурс]. – Режим доступа: </w:t>
      </w:r>
      <w:r w:rsidRPr="004805FC">
        <w:rPr>
          <w:sz w:val="28"/>
          <w:szCs w:val="28"/>
          <w:lang w:val="en-US"/>
        </w:rPr>
        <w:t>http</w:t>
      </w:r>
      <w:r w:rsidRPr="004805FC">
        <w:rPr>
          <w:sz w:val="28"/>
          <w:szCs w:val="28"/>
        </w:rPr>
        <w:t>://</w:t>
      </w:r>
      <w:r w:rsidRPr="004805FC">
        <w:rPr>
          <w:sz w:val="28"/>
          <w:szCs w:val="28"/>
          <w:lang w:val="en-US"/>
        </w:rPr>
        <w:t>sdo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pgups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ru</w:t>
      </w:r>
      <w:r w:rsidRPr="004805FC">
        <w:rPr>
          <w:sz w:val="28"/>
          <w:szCs w:val="28"/>
        </w:rPr>
        <w:t>/  (для доступа к полнотекстовым документам тр</w:t>
      </w:r>
      <w:r w:rsidRPr="004805FC">
        <w:rPr>
          <w:sz w:val="28"/>
          <w:szCs w:val="28"/>
        </w:rPr>
        <w:t>е</w:t>
      </w:r>
      <w:r w:rsidRPr="004805FC">
        <w:rPr>
          <w:sz w:val="28"/>
          <w:szCs w:val="28"/>
        </w:rPr>
        <w:t xml:space="preserve">буется авторизация).  </w:t>
      </w:r>
    </w:p>
    <w:p w:rsidR="00DE1DAF" w:rsidRPr="008D73C9" w:rsidRDefault="00DE1DAF" w:rsidP="009D22EA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8D73C9">
        <w:rPr>
          <w:rStyle w:val="Strong"/>
          <w:bCs/>
          <w:sz w:val="28"/>
          <w:szCs w:val="28"/>
          <w:shd w:val="clear" w:color="auto" w:fill="F7F9FB"/>
        </w:rPr>
        <w:t>СЦБИСТ - железнодорожный форум</w:t>
      </w:r>
      <w:r>
        <w:rPr>
          <w:rStyle w:val="Strong"/>
          <w:bCs/>
          <w:sz w:val="28"/>
          <w:szCs w:val="28"/>
          <w:shd w:val="clear" w:color="auto" w:fill="F7F9FB"/>
        </w:rPr>
        <w:t xml:space="preserve">. </w:t>
      </w:r>
      <w:r w:rsidRPr="004805FC">
        <w:rPr>
          <w:sz w:val="28"/>
          <w:szCs w:val="28"/>
        </w:rPr>
        <w:t>[Электронный ресурс].</w:t>
      </w:r>
      <w:r>
        <w:rPr>
          <w:sz w:val="28"/>
          <w:szCs w:val="28"/>
        </w:rPr>
        <w:t xml:space="preserve"> – </w:t>
      </w:r>
      <w:r w:rsidRPr="004805FC">
        <w:rPr>
          <w:sz w:val="28"/>
          <w:szCs w:val="28"/>
        </w:rPr>
        <w:t>Р</w:t>
      </w:r>
      <w:r w:rsidRPr="004805FC">
        <w:rPr>
          <w:sz w:val="28"/>
          <w:szCs w:val="28"/>
        </w:rPr>
        <w:t>е</w:t>
      </w:r>
      <w:r w:rsidRPr="004805FC">
        <w:rPr>
          <w:sz w:val="28"/>
          <w:szCs w:val="28"/>
        </w:rPr>
        <w:t>жим доступа:</w:t>
      </w:r>
      <w:hyperlink r:id="rId9" w:history="1">
        <w:r w:rsidRPr="001831C1">
          <w:rPr>
            <w:rStyle w:val="Hyperlink"/>
            <w:sz w:val="28"/>
            <w:szCs w:val="28"/>
            <w:lang w:val="en-US"/>
          </w:rPr>
          <w:t>http</w:t>
        </w:r>
        <w:r w:rsidRPr="00430554">
          <w:rPr>
            <w:rStyle w:val="Hyperlink"/>
            <w:sz w:val="28"/>
            <w:szCs w:val="28"/>
          </w:rPr>
          <w:t>://</w:t>
        </w:r>
        <w:r w:rsidRPr="001831C1">
          <w:rPr>
            <w:rStyle w:val="Hyperlink"/>
            <w:sz w:val="28"/>
            <w:szCs w:val="28"/>
            <w:lang w:val="en-US"/>
          </w:rPr>
          <w:t>scbist</w:t>
        </w:r>
        <w:r w:rsidRPr="00430554">
          <w:rPr>
            <w:rStyle w:val="Hyperlink"/>
            <w:sz w:val="28"/>
            <w:szCs w:val="28"/>
          </w:rPr>
          <w:t>.</w:t>
        </w:r>
        <w:r w:rsidRPr="001831C1">
          <w:rPr>
            <w:rStyle w:val="Hyperlink"/>
            <w:sz w:val="28"/>
            <w:szCs w:val="28"/>
            <w:lang w:val="en-US"/>
          </w:rPr>
          <w:t>com</w:t>
        </w:r>
        <w:r w:rsidRPr="00430554">
          <w:rPr>
            <w:rStyle w:val="Hyperlink"/>
            <w:sz w:val="28"/>
            <w:szCs w:val="28"/>
          </w:rPr>
          <w:t>/</w:t>
        </w:r>
      </w:hyperlink>
      <w:r w:rsidRPr="004805FC">
        <w:rPr>
          <w:sz w:val="28"/>
          <w:szCs w:val="28"/>
        </w:rPr>
        <w:t>(для доступа к полнотекстовым док</w:t>
      </w:r>
      <w:r w:rsidRPr="004805FC">
        <w:rPr>
          <w:sz w:val="28"/>
          <w:szCs w:val="28"/>
        </w:rPr>
        <w:t>у</w:t>
      </w:r>
      <w:r w:rsidRPr="004805FC">
        <w:rPr>
          <w:sz w:val="28"/>
          <w:szCs w:val="28"/>
        </w:rPr>
        <w:t>ментам требуется авторизация)</w:t>
      </w:r>
      <w:r>
        <w:rPr>
          <w:sz w:val="28"/>
          <w:szCs w:val="28"/>
        </w:rPr>
        <w:t>.</w:t>
      </w:r>
    </w:p>
    <w:p w:rsidR="00DE1DAF" w:rsidRPr="00A8237B" w:rsidRDefault="00DE1DAF" w:rsidP="009D2530">
      <w:pPr>
        <w:pStyle w:val="ListParagraph"/>
        <w:spacing w:after="0" w:line="240" w:lineRule="auto"/>
        <w:ind w:left="360"/>
        <w:jc w:val="both"/>
      </w:pPr>
    </w:p>
    <w:p w:rsidR="00DE1DAF" w:rsidRPr="00DE38B7" w:rsidRDefault="00DE1DAF" w:rsidP="00AC59B7">
      <w:pPr>
        <w:spacing w:before="120" w:after="160"/>
        <w:ind w:firstLine="851"/>
        <w:jc w:val="both"/>
        <w:rPr>
          <w:b/>
          <w:bCs/>
          <w:sz w:val="28"/>
          <w:szCs w:val="28"/>
        </w:rPr>
      </w:pPr>
      <w:r w:rsidRPr="0081677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576DB2">
        <w:rPr>
          <w:b/>
          <w:bCs/>
          <w:sz w:val="28"/>
          <w:szCs w:val="28"/>
        </w:rPr>
        <w:t>Методические указания для обучающихся по освоению ди</w:t>
      </w:r>
      <w:r w:rsidRPr="00576DB2">
        <w:rPr>
          <w:b/>
          <w:bCs/>
          <w:sz w:val="28"/>
          <w:szCs w:val="28"/>
        </w:rPr>
        <w:t>с</w:t>
      </w:r>
      <w:r w:rsidRPr="00576DB2">
        <w:rPr>
          <w:b/>
          <w:bCs/>
          <w:sz w:val="28"/>
          <w:szCs w:val="28"/>
        </w:rPr>
        <w:t>циплины</w:t>
      </w:r>
    </w:p>
    <w:p w:rsidR="00DE1DAF" w:rsidRPr="00576DB2" w:rsidRDefault="00DE1DAF" w:rsidP="002441DA">
      <w:pPr>
        <w:ind w:firstLine="851"/>
        <w:contextualSpacing/>
        <w:jc w:val="both"/>
        <w:rPr>
          <w:bCs/>
          <w:sz w:val="28"/>
          <w:szCs w:val="28"/>
        </w:rPr>
      </w:pPr>
      <w:r w:rsidRPr="00576DB2">
        <w:rPr>
          <w:bCs/>
          <w:sz w:val="28"/>
          <w:szCs w:val="28"/>
        </w:rPr>
        <w:t>Порядок изучения дисциплины следующий:</w:t>
      </w:r>
    </w:p>
    <w:p w:rsidR="00DE1DAF" w:rsidRPr="00576DB2" w:rsidRDefault="00DE1DAF" w:rsidP="002441DA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576DB2">
        <w:rPr>
          <w:bCs/>
          <w:sz w:val="28"/>
          <w:szCs w:val="28"/>
        </w:rPr>
        <w:t>Освоение разделов дисциплины производится в порядке, пр</w:t>
      </w:r>
      <w:r w:rsidRPr="00576DB2">
        <w:rPr>
          <w:bCs/>
          <w:sz w:val="28"/>
          <w:szCs w:val="28"/>
        </w:rPr>
        <w:t>и</w:t>
      </w:r>
      <w:r w:rsidRPr="00576DB2">
        <w:rPr>
          <w:bCs/>
          <w:sz w:val="28"/>
          <w:szCs w:val="28"/>
        </w:rPr>
        <w:t>веденном в разделе 5 «Содержание и структура дисциплины». Обуча</w:t>
      </w:r>
      <w:r w:rsidRPr="00576DB2">
        <w:rPr>
          <w:bCs/>
          <w:sz w:val="28"/>
          <w:szCs w:val="28"/>
        </w:rPr>
        <w:t>ю</w:t>
      </w:r>
      <w:r w:rsidRPr="00576DB2">
        <w:rPr>
          <w:bCs/>
          <w:sz w:val="28"/>
          <w:szCs w:val="28"/>
        </w:rPr>
        <w:t>щийся должен освоить все разделы дисциплины с помощью учебно-методического обеспечения, приведенного в разделах 6, 8 и 9 рабочей пр</w:t>
      </w:r>
      <w:r w:rsidRPr="00576DB2">
        <w:rPr>
          <w:bCs/>
          <w:sz w:val="28"/>
          <w:szCs w:val="28"/>
        </w:rPr>
        <w:t>о</w:t>
      </w:r>
      <w:r w:rsidRPr="00576DB2">
        <w:rPr>
          <w:bCs/>
          <w:sz w:val="28"/>
          <w:szCs w:val="28"/>
        </w:rPr>
        <w:t xml:space="preserve">граммы. </w:t>
      </w:r>
    </w:p>
    <w:p w:rsidR="00DE1DAF" w:rsidRPr="00576DB2" w:rsidRDefault="00DE1DAF" w:rsidP="002441DA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576DB2">
        <w:rPr>
          <w:bCs/>
          <w:sz w:val="28"/>
          <w:szCs w:val="28"/>
        </w:rPr>
        <w:t>Для формирования компетенций обучающийся должен пре</w:t>
      </w:r>
      <w:r w:rsidRPr="00576DB2">
        <w:rPr>
          <w:bCs/>
          <w:sz w:val="28"/>
          <w:szCs w:val="28"/>
        </w:rPr>
        <w:t>д</w:t>
      </w:r>
      <w:r w:rsidRPr="00576DB2">
        <w:rPr>
          <w:bCs/>
          <w:sz w:val="28"/>
          <w:szCs w:val="28"/>
        </w:rPr>
        <w:t>ставить выполненные типовые контрольные задания или иные материалы, необходимые для оценки знаний, умений, навыков и (или) опыта деятел</w:t>
      </w:r>
      <w:r w:rsidRPr="00576DB2">
        <w:rPr>
          <w:bCs/>
          <w:sz w:val="28"/>
          <w:szCs w:val="28"/>
        </w:rPr>
        <w:t>ь</w:t>
      </w:r>
      <w:r w:rsidRPr="00576DB2">
        <w:rPr>
          <w:bCs/>
          <w:sz w:val="28"/>
          <w:szCs w:val="28"/>
        </w:rPr>
        <w:t>ности, предусмотренные текущим контролем (см. фонд оценочных средств по дисциплине).</w:t>
      </w:r>
    </w:p>
    <w:p w:rsidR="00DE1DAF" w:rsidRPr="00576DB2" w:rsidRDefault="00DE1DAF" w:rsidP="002441DA">
      <w:pPr>
        <w:widowControl w:val="0"/>
        <w:numPr>
          <w:ilvl w:val="0"/>
          <w:numId w:val="16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576DB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дисциплине)».</w:t>
      </w:r>
    </w:p>
    <w:p w:rsidR="00DE1DAF" w:rsidRPr="00576DB2" w:rsidRDefault="00DE1DAF" w:rsidP="002441DA">
      <w:pPr>
        <w:spacing w:before="12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576DB2">
        <w:rPr>
          <w:b/>
          <w:bCs/>
          <w:sz w:val="28"/>
          <w:szCs w:val="28"/>
        </w:rPr>
        <w:t xml:space="preserve"> Перечень информационных технологий, используемых при осущ</w:t>
      </w:r>
      <w:r w:rsidRPr="00576DB2">
        <w:rPr>
          <w:b/>
          <w:bCs/>
          <w:sz w:val="28"/>
          <w:szCs w:val="28"/>
        </w:rPr>
        <w:t>е</w:t>
      </w:r>
      <w:r w:rsidRPr="00576DB2">
        <w:rPr>
          <w:b/>
          <w:bCs/>
          <w:sz w:val="28"/>
          <w:szCs w:val="28"/>
        </w:rPr>
        <w:t>ствлении образовательного процесса по дисциплине, включая пер</w:t>
      </w:r>
      <w:r w:rsidRPr="00576DB2">
        <w:rPr>
          <w:b/>
          <w:bCs/>
          <w:sz w:val="28"/>
          <w:szCs w:val="28"/>
        </w:rPr>
        <w:t>е</w:t>
      </w:r>
      <w:r w:rsidRPr="00576DB2">
        <w:rPr>
          <w:b/>
          <w:bCs/>
          <w:sz w:val="28"/>
          <w:szCs w:val="28"/>
        </w:rPr>
        <w:t>чень программного обеспечения и информационных справочных си</w:t>
      </w:r>
      <w:r w:rsidRPr="00576DB2">
        <w:rPr>
          <w:b/>
          <w:bCs/>
          <w:sz w:val="28"/>
          <w:szCs w:val="28"/>
        </w:rPr>
        <w:t>с</w:t>
      </w:r>
      <w:r w:rsidRPr="00576DB2">
        <w:rPr>
          <w:b/>
          <w:bCs/>
          <w:sz w:val="28"/>
          <w:szCs w:val="28"/>
        </w:rPr>
        <w:t>тем</w:t>
      </w:r>
    </w:p>
    <w:p w:rsidR="00DE1DAF" w:rsidRPr="00576DB2" w:rsidRDefault="00DE1DAF" w:rsidP="002441DA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576DB2">
        <w:rPr>
          <w:bCs/>
          <w:sz w:val="28"/>
          <w:szCs w:val="28"/>
        </w:rPr>
        <w:t>Перечень информационных технологий, используемых при осущ</w:t>
      </w:r>
      <w:r w:rsidRPr="00576DB2">
        <w:rPr>
          <w:bCs/>
          <w:sz w:val="28"/>
          <w:szCs w:val="28"/>
        </w:rPr>
        <w:t>е</w:t>
      </w:r>
      <w:r w:rsidRPr="00576DB2">
        <w:rPr>
          <w:bCs/>
          <w:sz w:val="28"/>
          <w:szCs w:val="28"/>
        </w:rPr>
        <w:t>ствлении образовательного процесса по дисциплине:</w:t>
      </w:r>
    </w:p>
    <w:p w:rsidR="00DE1DAF" w:rsidRPr="00576DB2" w:rsidRDefault="00DE1DAF" w:rsidP="002441DA">
      <w:pPr>
        <w:numPr>
          <w:ilvl w:val="0"/>
          <w:numId w:val="4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576DB2">
        <w:rPr>
          <w:bCs/>
          <w:sz w:val="28"/>
          <w:szCs w:val="28"/>
        </w:rPr>
        <w:t>технические средства (проектор, интерактивная доска);</w:t>
      </w:r>
    </w:p>
    <w:p w:rsidR="00DE1DAF" w:rsidRPr="00576DB2" w:rsidRDefault="00DE1DAF" w:rsidP="002441DA">
      <w:pPr>
        <w:numPr>
          <w:ilvl w:val="0"/>
          <w:numId w:val="4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576DB2">
        <w:rPr>
          <w:bCs/>
          <w:sz w:val="28"/>
          <w:szCs w:val="28"/>
        </w:rPr>
        <w:t>методы обучения с использованием информационных технол</w:t>
      </w:r>
      <w:r w:rsidRPr="00576DB2">
        <w:rPr>
          <w:bCs/>
          <w:sz w:val="28"/>
          <w:szCs w:val="28"/>
        </w:rPr>
        <w:t>о</w:t>
      </w:r>
      <w:r w:rsidRPr="00576DB2">
        <w:rPr>
          <w:bCs/>
          <w:sz w:val="28"/>
          <w:szCs w:val="28"/>
        </w:rPr>
        <w:t>гий (демонстрация мультимедийных материалов);</w:t>
      </w:r>
    </w:p>
    <w:p w:rsidR="00DE1DAF" w:rsidRPr="00EE4034" w:rsidRDefault="00DE1DAF" w:rsidP="00AC59B7">
      <w:pPr>
        <w:ind w:firstLine="851"/>
        <w:jc w:val="both"/>
        <w:rPr>
          <w:bCs/>
          <w:sz w:val="28"/>
          <w:szCs w:val="28"/>
        </w:rPr>
      </w:pPr>
      <w:r w:rsidRPr="0039320B">
        <w:rPr>
          <w:bCs/>
          <w:sz w:val="28"/>
          <w:szCs w:val="28"/>
        </w:rPr>
        <w:t>Кафедра «Автоматика и телемеханика на железных дорогах» обе</w:t>
      </w:r>
      <w:r w:rsidRPr="0039320B">
        <w:rPr>
          <w:bCs/>
          <w:sz w:val="28"/>
          <w:szCs w:val="28"/>
        </w:rPr>
        <w:t>с</w:t>
      </w:r>
      <w:r w:rsidRPr="0039320B">
        <w:rPr>
          <w:bCs/>
          <w:sz w:val="28"/>
          <w:szCs w:val="28"/>
        </w:rPr>
        <w:t>печена</w:t>
      </w:r>
      <w:r w:rsidRPr="00EE4034">
        <w:rPr>
          <w:bCs/>
          <w:sz w:val="28"/>
          <w:szCs w:val="28"/>
        </w:rPr>
        <w:t xml:space="preserve"> необходимым комплектом лицензионного программного обеспеч</w:t>
      </w:r>
      <w:r w:rsidRPr="00EE4034">
        <w:rPr>
          <w:bCs/>
          <w:sz w:val="28"/>
          <w:szCs w:val="28"/>
        </w:rPr>
        <w:t>е</w:t>
      </w:r>
      <w:r w:rsidRPr="00EE4034">
        <w:rPr>
          <w:bCs/>
          <w:sz w:val="28"/>
          <w:szCs w:val="28"/>
        </w:rPr>
        <w:t>ния: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C++Builder XE2 Professional new user (and Upgrade from Version 2007 or earlier) Named ESD;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Flash PRO CS5 11 AcademicEdition License Level 2 2,500+ Ru</w:t>
      </w:r>
      <w:r w:rsidRPr="00482E63">
        <w:rPr>
          <w:bCs/>
          <w:sz w:val="28"/>
          <w:szCs w:val="28"/>
          <w:lang w:val="en-US"/>
        </w:rPr>
        <w:t>s</w:t>
      </w:r>
      <w:r w:rsidRPr="00482E63">
        <w:rPr>
          <w:bCs/>
          <w:sz w:val="28"/>
          <w:szCs w:val="28"/>
          <w:lang w:val="en-US"/>
        </w:rPr>
        <w:t>sian Windos;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GPSS Wold Академическая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Kaspersky BusinessSpace Security Russian Edition. 1500-2499 User 1 year Educational Renewal License;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Multisim 10x stud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Office 2007 Russian OpenLicensePack NoLevel AcademicEdition;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Office Professional Plus 2007 Russian OpenLicensePack NoLevel AcademicEdition;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Office Standard 2010 Russian OpenLicensePack NoLevel Ac</w:t>
      </w:r>
      <w:r w:rsidRPr="00482E63">
        <w:rPr>
          <w:bCs/>
          <w:sz w:val="28"/>
          <w:szCs w:val="28"/>
          <w:lang w:val="en-US"/>
        </w:rPr>
        <w:t>a</w:t>
      </w:r>
      <w:r w:rsidRPr="00482E63">
        <w:rPr>
          <w:bCs/>
          <w:sz w:val="28"/>
          <w:szCs w:val="28"/>
          <w:lang w:val="en-US"/>
        </w:rPr>
        <w:t>demicEdition;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Total Commander 7.x 101-200 User licence;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482E63">
        <w:rPr>
          <w:bCs/>
          <w:sz w:val="28"/>
          <w:szCs w:val="28"/>
          <w:lang w:val="en-US"/>
        </w:rPr>
        <w:t>WinRAR : 3.x : Standard Licence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482E63">
        <w:rPr>
          <w:bCs/>
          <w:sz w:val="28"/>
          <w:szCs w:val="28"/>
          <w:lang w:val="en-US"/>
        </w:rPr>
        <w:t>WinRARStandardLicence</w:t>
      </w:r>
      <w:r w:rsidRPr="00482E63">
        <w:rPr>
          <w:bCs/>
          <w:sz w:val="28"/>
          <w:szCs w:val="28"/>
        </w:rPr>
        <w:t xml:space="preserve"> — для юридических лиц 500-999 л</w:t>
      </w:r>
      <w:r w:rsidRPr="00482E63">
        <w:rPr>
          <w:bCs/>
          <w:sz w:val="28"/>
          <w:szCs w:val="28"/>
        </w:rPr>
        <w:t>и</w:t>
      </w:r>
      <w:r w:rsidRPr="00482E63">
        <w:rPr>
          <w:bCs/>
          <w:sz w:val="28"/>
          <w:szCs w:val="28"/>
        </w:rPr>
        <w:t>цензий (за 1 лицензию )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482E63">
        <w:rPr>
          <w:bCs/>
          <w:sz w:val="28"/>
          <w:szCs w:val="28"/>
        </w:rPr>
        <w:t>Антиплагиат — Коллекция интернет-источников (25 млн.документов) на 3 года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482E63">
        <w:rPr>
          <w:bCs/>
          <w:sz w:val="28"/>
          <w:szCs w:val="28"/>
        </w:rPr>
        <w:t>Антиплагиат — Подключение к интернет-версии с возможн</w:t>
      </w:r>
      <w:r w:rsidRPr="00482E63">
        <w:rPr>
          <w:bCs/>
          <w:sz w:val="28"/>
          <w:szCs w:val="28"/>
        </w:rPr>
        <w:t>о</w:t>
      </w:r>
      <w:r w:rsidRPr="00482E63">
        <w:rPr>
          <w:bCs/>
          <w:sz w:val="28"/>
          <w:szCs w:val="28"/>
        </w:rPr>
        <w:t>стью создания собственной коллекции на 3 года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482E63">
        <w:rPr>
          <w:bCs/>
          <w:sz w:val="28"/>
          <w:szCs w:val="28"/>
        </w:rPr>
        <w:t>Антиплагиат — Подключение коллекции диссертаций Росси</w:t>
      </w:r>
      <w:r w:rsidRPr="00482E63">
        <w:rPr>
          <w:bCs/>
          <w:sz w:val="28"/>
          <w:szCs w:val="28"/>
        </w:rPr>
        <w:t>й</w:t>
      </w:r>
      <w:r w:rsidRPr="00482E63">
        <w:rPr>
          <w:bCs/>
          <w:sz w:val="28"/>
          <w:szCs w:val="28"/>
        </w:rPr>
        <w:t>ской государственной библиотеки (700 тыс. документов)</w:t>
      </w:r>
      <w:r>
        <w:rPr>
          <w:bCs/>
          <w:sz w:val="28"/>
          <w:szCs w:val="28"/>
        </w:rPr>
        <w:t>;</w:t>
      </w:r>
    </w:p>
    <w:p w:rsidR="00DE1DAF" w:rsidRPr="00482E63" w:rsidRDefault="00DE1DAF" w:rsidP="00AC59B7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482E63">
        <w:rPr>
          <w:bCs/>
          <w:sz w:val="28"/>
          <w:szCs w:val="28"/>
        </w:rPr>
        <w:t xml:space="preserve">Электронный ключ </w:t>
      </w:r>
      <w:r w:rsidRPr="00482E63">
        <w:rPr>
          <w:bCs/>
          <w:sz w:val="28"/>
          <w:szCs w:val="28"/>
          <w:lang w:val="en-US"/>
        </w:rPr>
        <w:t>USB</w:t>
      </w:r>
      <w:r w:rsidRPr="00482E63">
        <w:rPr>
          <w:bCs/>
          <w:sz w:val="28"/>
          <w:szCs w:val="28"/>
        </w:rPr>
        <w:t xml:space="preserve"> (сетевой на 20 рабочих мест).</w:t>
      </w:r>
    </w:p>
    <w:p w:rsidR="00DE1DAF" w:rsidRPr="002441DA" w:rsidRDefault="00DE1DAF" w:rsidP="002441DA">
      <w:pPr>
        <w:spacing w:before="120" w:after="240"/>
        <w:jc w:val="center"/>
        <w:rPr>
          <w:b/>
          <w:bCs/>
          <w:sz w:val="28"/>
          <w:szCs w:val="28"/>
        </w:rPr>
      </w:pPr>
      <w:r w:rsidRPr="002441DA">
        <w:rPr>
          <w:b/>
          <w:bCs/>
          <w:sz w:val="28"/>
          <w:szCs w:val="28"/>
        </w:rPr>
        <w:t>12 Описание материально-технической базы, необходимой для осущ</w:t>
      </w:r>
      <w:r w:rsidRPr="002441DA">
        <w:rPr>
          <w:b/>
          <w:bCs/>
          <w:sz w:val="28"/>
          <w:szCs w:val="28"/>
        </w:rPr>
        <w:t>е</w:t>
      </w:r>
      <w:r w:rsidRPr="002441DA">
        <w:rPr>
          <w:b/>
          <w:bCs/>
          <w:sz w:val="28"/>
          <w:szCs w:val="28"/>
        </w:rPr>
        <w:t>ствления образовательного процесса по дисциплине</w:t>
      </w:r>
    </w:p>
    <w:p w:rsidR="00DE1DAF" w:rsidRPr="00576DB2" w:rsidRDefault="00DE1DAF" w:rsidP="002441DA">
      <w:pPr>
        <w:ind w:firstLine="851"/>
        <w:contextualSpacing/>
        <w:jc w:val="both"/>
        <w:rPr>
          <w:bCs/>
          <w:sz w:val="28"/>
        </w:rPr>
      </w:pPr>
      <w:r w:rsidRPr="00576DB2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</w:t>
      </w:r>
      <w:r w:rsidRPr="00576DB2">
        <w:rPr>
          <w:bCs/>
          <w:sz w:val="28"/>
        </w:rPr>
        <w:t>в</w:t>
      </w:r>
      <w:r w:rsidRPr="00576DB2">
        <w:rPr>
          <w:bCs/>
          <w:sz w:val="28"/>
        </w:rPr>
        <w:t>лению и соответствует действующим санитарным и противопожарным нормам и правилам.</w:t>
      </w:r>
    </w:p>
    <w:p w:rsidR="00DE1DAF" w:rsidRPr="00576DB2" w:rsidRDefault="00DE1DAF" w:rsidP="002441DA">
      <w:pPr>
        <w:ind w:firstLine="851"/>
        <w:contextualSpacing/>
        <w:jc w:val="both"/>
        <w:rPr>
          <w:bCs/>
          <w:sz w:val="28"/>
        </w:rPr>
      </w:pPr>
      <w:r w:rsidRPr="00576DB2">
        <w:rPr>
          <w:bCs/>
          <w:sz w:val="28"/>
        </w:rPr>
        <w:t>Она содержит:</w:t>
      </w:r>
    </w:p>
    <w:p w:rsidR="00DE1DAF" w:rsidRDefault="00DE1DAF" w:rsidP="002441DA">
      <w:pPr>
        <w:numPr>
          <w:ilvl w:val="0"/>
          <w:numId w:val="1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Помещения </w:t>
      </w:r>
      <w:r w:rsidRPr="008B3C85">
        <w:rPr>
          <w:bCs/>
          <w:sz w:val="28"/>
        </w:rPr>
        <w:t>для проведения лекционных занятий, укомплект</w:t>
      </w:r>
      <w:r w:rsidRPr="008B3C85">
        <w:rPr>
          <w:bCs/>
          <w:sz w:val="28"/>
        </w:rPr>
        <w:t>о</w:t>
      </w:r>
      <w:r w:rsidRPr="008B3C85">
        <w:rPr>
          <w:bCs/>
          <w:sz w:val="28"/>
        </w:rPr>
        <w:t>ванное техническими средствами обучения, служащими для представления учебной информации большой аудитории (мультимедийным проектором, аудиоаппаратурой, настенным экраном)</w:t>
      </w:r>
      <w:r>
        <w:rPr>
          <w:bCs/>
          <w:sz w:val="28"/>
        </w:rPr>
        <w:t>,в случае отсутствия в аудитории технических средств обучения для представления учебной информации используется переносной проектор и маркерная доска (стена). В качестве учебно-наглядных пособий выступает презентация</w:t>
      </w:r>
    </w:p>
    <w:p w:rsidR="00DE1DAF" w:rsidRDefault="00DE1DAF" w:rsidP="002441DA">
      <w:pPr>
        <w:numPr>
          <w:ilvl w:val="0"/>
          <w:numId w:val="1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</w:rPr>
      </w:pPr>
      <w:bookmarkStart w:id="7" w:name="_GoBack"/>
      <w:bookmarkEnd w:id="7"/>
      <w:r w:rsidRPr="00576DB2">
        <w:rPr>
          <w:bCs/>
          <w:sz w:val="28"/>
        </w:rPr>
        <w:t xml:space="preserve">помещения для </w:t>
      </w:r>
      <w:r>
        <w:rPr>
          <w:bCs/>
          <w:sz w:val="28"/>
        </w:rPr>
        <w:t>практических</w:t>
      </w:r>
      <w:r w:rsidRPr="00576DB2">
        <w:rPr>
          <w:bCs/>
          <w:sz w:val="28"/>
        </w:rPr>
        <w:t xml:space="preserve"> занятий, укомплектованные сп</w:t>
      </w:r>
      <w:r w:rsidRPr="00576DB2">
        <w:rPr>
          <w:bCs/>
          <w:sz w:val="28"/>
        </w:rPr>
        <w:t>е</w:t>
      </w:r>
      <w:r w:rsidRPr="00576DB2">
        <w:rPr>
          <w:bCs/>
          <w:sz w:val="28"/>
        </w:rPr>
        <w:t>циализированной учебной мебелью и техническими средствами обучения (лаборат</w:t>
      </w:r>
      <w:r>
        <w:rPr>
          <w:bCs/>
          <w:sz w:val="28"/>
        </w:rPr>
        <w:t>орными макетами и установками).</w:t>
      </w:r>
    </w:p>
    <w:p w:rsidR="00DE1DAF" w:rsidRDefault="00DE1DAF" w:rsidP="00DD1ED3">
      <w:pPr>
        <w:widowControl w:val="0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проведения групповых и индивидуальных ко</w:t>
      </w:r>
      <w:r>
        <w:rPr>
          <w:bCs/>
          <w:sz w:val="28"/>
        </w:rPr>
        <w:t>н</w:t>
      </w:r>
      <w:r>
        <w:rPr>
          <w:bCs/>
          <w:sz w:val="28"/>
        </w:rPr>
        <w:t xml:space="preserve">сультаций, </w:t>
      </w:r>
      <w:r w:rsidRPr="00104973">
        <w:rPr>
          <w:bCs/>
          <w:sz w:val="28"/>
        </w:rPr>
        <w:t>укомплектованных</w:t>
      </w:r>
      <w:r>
        <w:rPr>
          <w:bCs/>
          <w:sz w:val="28"/>
        </w:rPr>
        <w:t>.</w:t>
      </w:r>
    </w:p>
    <w:p w:rsidR="00DE1DAF" w:rsidRPr="00BC369B" w:rsidRDefault="00DE1DAF" w:rsidP="00DD1ED3">
      <w:pPr>
        <w:widowControl w:val="0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noProof/>
        </w:rPr>
      </w:pPr>
      <w:r w:rsidRPr="00BC369B">
        <w:rPr>
          <w:bCs/>
          <w:sz w:val="28"/>
        </w:rPr>
        <w:t>помещения для проведения текущего контроля и промежуто</w:t>
      </w:r>
      <w:r w:rsidRPr="00BC369B">
        <w:rPr>
          <w:bCs/>
          <w:sz w:val="28"/>
        </w:rPr>
        <w:t>ч</w:t>
      </w:r>
      <w:r w:rsidRPr="00BC369B">
        <w:rPr>
          <w:bCs/>
          <w:sz w:val="28"/>
        </w:rPr>
        <w:t>ной аттестации</w:t>
      </w:r>
      <w:r>
        <w:rPr>
          <w:bCs/>
          <w:sz w:val="28"/>
        </w:rPr>
        <w:t>.</w:t>
      </w:r>
    </w:p>
    <w:p w:rsidR="00DE1DAF" w:rsidRDefault="00DE1DAF" w:rsidP="00DD1ED3">
      <w:pPr>
        <w:numPr>
          <w:ilvl w:val="0"/>
          <w:numId w:val="18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аудитория 1-115-8, оснащены компьютерной техникой с возможностью подключения к сети «Интернет» с обеспечением доступа в электронно-образовательную среду</w:t>
      </w:r>
    </w:p>
    <w:p w:rsidR="00DE1DAF" w:rsidRDefault="00DE1DAF" w:rsidP="00260D0A">
      <w:pPr>
        <w:tabs>
          <w:tab w:val="left" w:pos="1418"/>
        </w:tabs>
        <w:contextualSpacing/>
        <w:jc w:val="both"/>
        <w:rPr>
          <w:bCs/>
          <w:sz w:val="28"/>
        </w:rPr>
      </w:pPr>
      <w:r>
        <w:rPr>
          <w:noProof/>
        </w:rPr>
        <w:pict>
          <v:shape id="Рисунок 2" o:spid="_x0000_s1026" type="#_x0000_t75" style="position:absolute;left:0;text-align:left;margin-left:225pt;margin-top:7pt;width:107.15pt;height:38.95pt;z-index:251658240;visibility:visible">
            <v:imagedata r:id="rId10" o:title=""/>
          </v:shape>
        </w:pict>
      </w:r>
    </w:p>
    <w:tbl>
      <w:tblPr>
        <w:tblW w:w="0" w:type="auto"/>
        <w:tblLook w:val="00A0"/>
      </w:tblPr>
      <w:tblGrid>
        <w:gridCol w:w="3704"/>
        <w:gridCol w:w="3532"/>
        <w:gridCol w:w="2050"/>
      </w:tblGrid>
      <w:tr w:rsidR="00DE1DAF" w:rsidRPr="00B570A0" w:rsidTr="00FA30F0">
        <w:tc>
          <w:tcPr>
            <w:tcW w:w="3794" w:type="dxa"/>
          </w:tcPr>
          <w:p w:rsidR="00DE1DAF" w:rsidRPr="00617185" w:rsidRDefault="00DE1DAF" w:rsidP="00FA30F0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17185">
              <w:rPr>
                <w:sz w:val="28"/>
                <w:szCs w:val="28"/>
              </w:rPr>
              <w:t xml:space="preserve">Составитель: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3685" w:type="dxa"/>
            <w:vAlign w:val="bottom"/>
          </w:tcPr>
          <w:p w:rsidR="00DE1DAF" w:rsidRPr="00617185" w:rsidRDefault="00DE1DAF" w:rsidP="00FA30F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bottom"/>
          </w:tcPr>
          <w:p w:rsidR="00DE1DAF" w:rsidRPr="00617185" w:rsidRDefault="00DE1DAF" w:rsidP="00FA30F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Блюдов</w:t>
            </w:r>
          </w:p>
        </w:tc>
      </w:tr>
      <w:tr w:rsidR="00DE1DAF" w:rsidRPr="00B570A0" w:rsidTr="00FA30F0">
        <w:tc>
          <w:tcPr>
            <w:tcW w:w="3794" w:type="dxa"/>
          </w:tcPr>
          <w:p w:rsidR="00DE1DAF" w:rsidRPr="00617185" w:rsidRDefault="00DE1DAF" w:rsidP="00FA30F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57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02</w:t>
            </w:r>
            <w:r w:rsidRPr="00B570A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2018</w:t>
            </w:r>
            <w:r w:rsidRPr="00B570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DE1DAF" w:rsidRPr="00617185" w:rsidRDefault="00DE1DAF" w:rsidP="00FA30F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DE1DAF" w:rsidRPr="00617185" w:rsidRDefault="00DE1DAF" w:rsidP="00FA30F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E1DAF" w:rsidRDefault="00DE1DAF" w:rsidP="00260D0A">
      <w:pPr>
        <w:tabs>
          <w:tab w:val="left" w:pos="1418"/>
        </w:tabs>
        <w:contextualSpacing/>
        <w:jc w:val="both"/>
        <w:rPr>
          <w:bCs/>
          <w:sz w:val="28"/>
        </w:rPr>
      </w:pPr>
    </w:p>
    <w:p w:rsidR="00DE1DAF" w:rsidRPr="00576DB2" w:rsidRDefault="00DE1DAF" w:rsidP="00260D0A">
      <w:pPr>
        <w:tabs>
          <w:tab w:val="left" w:pos="1418"/>
        </w:tabs>
        <w:contextualSpacing/>
        <w:jc w:val="both"/>
        <w:rPr>
          <w:bCs/>
          <w:sz w:val="28"/>
        </w:rPr>
      </w:pPr>
    </w:p>
    <w:p w:rsidR="00DE1DAF" w:rsidRDefault="00DE1DAF" w:rsidP="00AC59B7">
      <w:pPr>
        <w:jc w:val="both"/>
        <w:rPr>
          <w:bCs/>
          <w:sz w:val="28"/>
          <w:szCs w:val="28"/>
        </w:rPr>
      </w:pPr>
    </w:p>
    <w:sectPr w:rsidR="00DE1DAF" w:rsidSect="00AC59B7">
      <w:footerReference w:type="default" r:id="rId11"/>
      <w:footnotePr>
        <w:numRestart w:val="eachPage"/>
      </w:footnotePr>
      <w:type w:val="continuous"/>
      <w:pgSz w:w="11906" w:h="16838"/>
      <w:pgMar w:top="1418" w:right="1418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AF" w:rsidRDefault="00DE1DAF" w:rsidP="00FC1BEB">
      <w:r>
        <w:separator/>
      </w:r>
    </w:p>
  </w:endnote>
  <w:endnote w:type="continuationSeparator" w:id="1">
    <w:p w:rsidR="00DE1DAF" w:rsidRDefault="00DE1DAF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DAF" w:rsidRDefault="00DE1DAF">
    <w:pPr>
      <w:pStyle w:val="Footer"/>
      <w:jc w:val="right"/>
    </w:pPr>
    <w:fldSimple w:instr="PAGE   \* MERGEFORMAT">
      <w:r>
        <w:rPr>
          <w:noProof/>
        </w:rPr>
        <w:t>18</w:t>
      </w:r>
    </w:fldSimple>
  </w:p>
  <w:p w:rsidR="00DE1DAF" w:rsidRDefault="00DE1D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AF" w:rsidRDefault="00DE1DAF" w:rsidP="00FC1BEB">
      <w:r>
        <w:separator/>
      </w:r>
    </w:p>
  </w:footnote>
  <w:footnote w:type="continuationSeparator" w:id="1">
    <w:p w:rsidR="00DE1DAF" w:rsidRDefault="00DE1DAF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C03"/>
    <w:multiLevelType w:val="hybridMultilevel"/>
    <w:tmpl w:val="580C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0E83522"/>
    <w:multiLevelType w:val="hybridMultilevel"/>
    <w:tmpl w:val="369EB4FC"/>
    <w:lvl w:ilvl="0" w:tplc="A2645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02F27"/>
    <w:multiLevelType w:val="hybridMultilevel"/>
    <w:tmpl w:val="710C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5A065E"/>
    <w:multiLevelType w:val="hybridMultilevel"/>
    <w:tmpl w:val="D97C1770"/>
    <w:lvl w:ilvl="0" w:tplc="AA28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D0EC3"/>
    <w:multiLevelType w:val="hybridMultilevel"/>
    <w:tmpl w:val="369EB4FC"/>
    <w:lvl w:ilvl="0" w:tplc="A2645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45407F"/>
    <w:multiLevelType w:val="hybridMultilevel"/>
    <w:tmpl w:val="4B86A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18"/>
  </w:num>
  <w:num w:numId="16">
    <w:abstractNumId w:val="2"/>
  </w:num>
  <w:num w:numId="17">
    <w:abstractNumId w:val="11"/>
  </w:num>
  <w:num w:numId="18">
    <w:abstractNumId w:val="3"/>
  </w:num>
  <w:num w:numId="19">
    <w:abstractNumId w:val="12"/>
  </w:num>
  <w:num w:numId="2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220D"/>
    <w:rsid w:val="00013763"/>
    <w:rsid w:val="00013FBE"/>
    <w:rsid w:val="00015ACA"/>
    <w:rsid w:val="00016037"/>
    <w:rsid w:val="00016C20"/>
    <w:rsid w:val="0001761F"/>
    <w:rsid w:val="00017954"/>
    <w:rsid w:val="00020926"/>
    <w:rsid w:val="00020953"/>
    <w:rsid w:val="00020D4C"/>
    <w:rsid w:val="00021947"/>
    <w:rsid w:val="00022A03"/>
    <w:rsid w:val="00022A40"/>
    <w:rsid w:val="00022CC3"/>
    <w:rsid w:val="000239A5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0D67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65D"/>
    <w:rsid w:val="000A5727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46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C78A1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2921"/>
    <w:rsid w:val="000E3696"/>
    <w:rsid w:val="000E4277"/>
    <w:rsid w:val="000E4EF9"/>
    <w:rsid w:val="000E5810"/>
    <w:rsid w:val="000E7207"/>
    <w:rsid w:val="000E780A"/>
    <w:rsid w:val="000E7E6B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411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3689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945"/>
    <w:rsid w:val="00134CDF"/>
    <w:rsid w:val="00135717"/>
    <w:rsid w:val="00141B1E"/>
    <w:rsid w:val="00142AEF"/>
    <w:rsid w:val="00143936"/>
    <w:rsid w:val="001442EB"/>
    <w:rsid w:val="00147E8A"/>
    <w:rsid w:val="00150BA4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3800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148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31C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973F3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4D0"/>
    <w:rsid w:val="001B2693"/>
    <w:rsid w:val="001B2794"/>
    <w:rsid w:val="001B29D1"/>
    <w:rsid w:val="001B3CCB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0CB1"/>
    <w:rsid w:val="001D1CD8"/>
    <w:rsid w:val="001D239E"/>
    <w:rsid w:val="001D2427"/>
    <w:rsid w:val="001D25CA"/>
    <w:rsid w:val="001D2D8D"/>
    <w:rsid w:val="001D456A"/>
    <w:rsid w:val="001D5152"/>
    <w:rsid w:val="001D5AF0"/>
    <w:rsid w:val="001D61BD"/>
    <w:rsid w:val="001D6BF9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50D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B0D"/>
    <w:rsid w:val="001F54CD"/>
    <w:rsid w:val="001F567B"/>
    <w:rsid w:val="001F5A40"/>
    <w:rsid w:val="001F5A4F"/>
    <w:rsid w:val="001F699C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4F0E"/>
    <w:rsid w:val="0023541E"/>
    <w:rsid w:val="00235830"/>
    <w:rsid w:val="00237BB7"/>
    <w:rsid w:val="00237BEC"/>
    <w:rsid w:val="00240C7D"/>
    <w:rsid w:val="00240F70"/>
    <w:rsid w:val="00242896"/>
    <w:rsid w:val="002441DA"/>
    <w:rsid w:val="002444A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0D0A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397B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2F17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69AA"/>
    <w:rsid w:val="002B7036"/>
    <w:rsid w:val="002B76A7"/>
    <w:rsid w:val="002B7DD6"/>
    <w:rsid w:val="002C089E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2F7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0B88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93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09"/>
    <w:rsid w:val="003A635F"/>
    <w:rsid w:val="003A64EF"/>
    <w:rsid w:val="003A7210"/>
    <w:rsid w:val="003A79D7"/>
    <w:rsid w:val="003B0140"/>
    <w:rsid w:val="003B09BA"/>
    <w:rsid w:val="003B1186"/>
    <w:rsid w:val="003B1573"/>
    <w:rsid w:val="003B18C4"/>
    <w:rsid w:val="003B251B"/>
    <w:rsid w:val="003B268C"/>
    <w:rsid w:val="003B4359"/>
    <w:rsid w:val="003B4544"/>
    <w:rsid w:val="003B4B0F"/>
    <w:rsid w:val="003B7369"/>
    <w:rsid w:val="003B7F61"/>
    <w:rsid w:val="003C0DAF"/>
    <w:rsid w:val="003C229D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2B84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07C56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0554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0DCB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FC"/>
    <w:rsid w:val="004810BC"/>
    <w:rsid w:val="00481D57"/>
    <w:rsid w:val="004823DF"/>
    <w:rsid w:val="00482472"/>
    <w:rsid w:val="00482857"/>
    <w:rsid w:val="00482E63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190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425D"/>
    <w:rsid w:val="004B5233"/>
    <w:rsid w:val="004B574D"/>
    <w:rsid w:val="004B5A95"/>
    <w:rsid w:val="004B6567"/>
    <w:rsid w:val="004B657F"/>
    <w:rsid w:val="004B68C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DF1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305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30D"/>
    <w:rsid w:val="0053343B"/>
    <w:rsid w:val="00533654"/>
    <w:rsid w:val="005344E6"/>
    <w:rsid w:val="00535783"/>
    <w:rsid w:val="00536CE3"/>
    <w:rsid w:val="0053739F"/>
    <w:rsid w:val="005421FD"/>
    <w:rsid w:val="005423AF"/>
    <w:rsid w:val="005426A8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33F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76DB2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3C"/>
    <w:rsid w:val="005A5D7B"/>
    <w:rsid w:val="005A611D"/>
    <w:rsid w:val="005A771E"/>
    <w:rsid w:val="005A77B0"/>
    <w:rsid w:val="005A7A23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7BB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630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1F78"/>
    <w:rsid w:val="00612426"/>
    <w:rsid w:val="00612B75"/>
    <w:rsid w:val="00612E8E"/>
    <w:rsid w:val="00614C4D"/>
    <w:rsid w:val="00615E6B"/>
    <w:rsid w:val="00617185"/>
    <w:rsid w:val="006174ED"/>
    <w:rsid w:val="00617C57"/>
    <w:rsid w:val="00620EB8"/>
    <w:rsid w:val="006210C4"/>
    <w:rsid w:val="0062184C"/>
    <w:rsid w:val="00622A9F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27"/>
    <w:rsid w:val="006322C9"/>
    <w:rsid w:val="00632601"/>
    <w:rsid w:val="00633080"/>
    <w:rsid w:val="006330CD"/>
    <w:rsid w:val="006335B7"/>
    <w:rsid w:val="00633947"/>
    <w:rsid w:val="00633BB8"/>
    <w:rsid w:val="00633F14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40D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4993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630B"/>
    <w:rsid w:val="0068702E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D0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678E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C7AD2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4A63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07A75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5B38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37B94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035B"/>
    <w:rsid w:val="007513FE"/>
    <w:rsid w:val="00751FE8"/>
    <w:rsid w:val="007525C5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992"/>
    <w:rsid w:val="00793EAC"/>
    <w:rsid w:val="0079498A"/>
    <w:rsid w:val="007956A0"/>
    <w:rsid w:val="0079597A"/>
    <w:rsid w:val="00795D19"/>
    <w:rsid w:val="007973E5"/>
    <w:rsid w:val="00797766"/>
    <w:rsid w:val="0079784B"/>
    <w:rsid w:val="00797A42"/>
    <w:rsid w:val="00797B58"/>
    <w:rsid w:val="00797D70"/>
    <w:rsid w:val="007A0A5D"/>
    <w:rsid w:val="007A0B52"/>
    <w:rsid w:val="007A13EB"/>
    <w:rsid w:val="007A1CE3"/>
    <w:rsid w:val="007A25FC"/>
    <w:rsid w:val="007A304D"/>
    <w:rsid w:val="007A368F"/>
    <w:rsid w:val="007A41DB"/>
    <w:rsid w:val="007A54F0"/>
    <w:rsid w:val="007A5C45"/>
    <w:rsid w:val="007A64E4"/>
    <w:rsid w:val="007A6BED"/>
    <w:rsid w:val="007A78FE"/>
    <w:rsid w:val="007A7B2B"/>
    <w:rsid w:val="007B012C"/>
    <w:rsid w:val="007B0951"/>
    <w:rsid w:val="007B0E46"/>
    <w:rsid w:val="007B1EFE"/>
    <w:rsid w:val="007B2EB4"/>
    <w:rsid w:val="007B3302"/>
    <w:rsid w:val="007B37F1"/>
    <w:rsid w:val="007B38F4"/>
    <w:rsid w:val="007B3F7B"/>
    <w:rsid w:val="007B5207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57E"/>
    <w:rsid w:val="007C54EB"/>
    <w:rsid w:val="007C5770"/>
    <w:rsid w:val="007C5A8D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F1E"/>
    <w:rsid w:val="007F6576"/>
    <w:rsid w:val="007F6C6C"/>
    <w:rsid w:val="007F7843"/>
    <w:rsid w:val="007F7929"/>
    <w:rsid w:val="007F7A0A"/>
    <w:rsid w:val="00800B39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6779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59C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6E8"/>
    <w:rsid w:val="00872E4A"/>
    <w:rsid w:val="0087301D"/>
    <w:rsid w:val="00875130"/>
    <w:rsid w:val="0087553B"/>
    <w:rsid w:val="00875916"/>
    <w:rsid w:val="00875CE6"/>
    <w:rsid w:val="00875FAE"/>
    <w:rsid w:val="00876874"/>
    <w:rsid w:val="008773F0"/>
    <w:rsid w:val="00877DB2"/>
    <w:rsid w:val="00881B04"/>
    <w:rsid w:val="00883057"/>
    <w:rsid w:val="008830DC"/>
    <w:rsid w:val="00883470"/>
    <w:rsid w:val="00884E1B"/>
    <w:rsid w:val="00885411"/>
    <w:rsid w:val="00885B5C"/>
    <w:rsid w:val="00886239"/>
    <w:rsid w:val="008873B7"/>
    <w:rsid w:val="00887583"/>
    <w:rsid w:val="0088783B"/>
    <w:rsid w:val="00887EA4"/>
    <w:rsid w:val="008903DB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3C85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3C9"/>
    <w:rsid w:val="008D74CE"/>
    <w:rsid w:val="008D7603"/>
    <w:rsid w:val="008E0AE2"/>
    <w:rsid w:val="008E1774"/>
    <w:rsid w:val="008E2104"/>
    <w:rsid w:val="008E2CEF"/>
    <w:rsid w:val="008E321A"/>
    <w:rsid w:val="008E37B3"/>
    <w:rsid w:val="008E38FF"/>
    <w:rsid w:val="008E3C5A"/>
    <w:rsid w:val="008E404B"/>
    <w:rsid w:val="008E4118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429"/>
    <w:rsid w:val="008F6E89"/>
    <w:rsid w:val="008F74D4"/>
    <w:rsid w:val="008F7E14"/>
    <w:rsid w:val="00900473"/>
    <w:rsid w:val="009004D2"/>
    <w:rsid w:val="00901D30"/>
    <w:rsid w:val="00902838"/>
    <w:rsid w:val="0090360C"/>
    <w:rsid w:val="00904795"/>
    <w:rsid w:val="00904862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649"/>
    <w:rsid w:val="0092478A"/>
    <w:rsid w:val="00925C21"/>
    <w:rsid w:val="009265BD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1ECE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09D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2EA"/>
    <w:rsid w:val="009D2530"/>
    <w:rsid w:val="009D2E93"/>
    <w:rsid w:val="009D47F1"/>
    <w:rsid w:val="009D58D9"/>
    <w:rsid w:val="009D63CC"/>
    <w:rsid w:val="009E0ECA"/>
    <w:rsid w:val="009E13DA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241D"/>
    <w:rsid w:val="00A02C13"/>
    <w:rsid w:val="00A04B3A"/>
    <w:rsid w:val="00A0547C"/>
    <w:rsid w:val="00A05AAF"/>
    <w:rsid w:val="00A05EF7"/>
    <w:rsid w:val="00A07560"/>
    <w:rsid w:val="00A076A6"/>
    <w:rsid w:val="00A10E54"/>
    <w:rsid w:val="00A11EF4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820"/>
    <w:rsid w:val="00A2194E"/>
    <w:rsid w:val="00A22352"/>
    <w:rsid w:val="00A22CBA"/>
    <w:rsid w:val="00A259EF"/>
    <w:rsid w:val="00A25E96"/>
    <w:rsid w:val="00A2613D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67B"/>
    <w:rsid w:val="00A4757E"/>
    <w:rsid w:val="00A4783F"/>
    <w:rsid w:val="00A47D16"/>
    <w:rsid w:val="00A501FB"/>
    <w:rsid w:val="00A5028B"/>
    <w:rsid w:val="00A503F4"/>
    <w:rsid w:val="00A5252D"/>
    <w:rsid w:val="00A52571"/>
    <w:rsid w:val="00A53976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34A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237B"/>
    <w:rsid w:val="00A831B9"/>
    <w:rsid w:val="00A835D8"/>
    <w:rsid w:val="00A84194"/>
    <w:rsid w:val="00A8495F"/>
    <w:rsid w:val="00A8585B"/>
    <w:rsid w:val="00A85C59"/>
    <w:rsid w:val="00A86081"/>
    <w:rsid w:val="00A86854"/>
    <w:rsid w:val="00A86C81"/>
    <w:rsid w:val="00A8783E"/>
    <w:rsid w:val="00A87A86"/>
    <w:rsid w:val="00A87C99"/>
    <w:rsid w:val="00A900A5"/>
    <w:rsid w:val="00A900DC"/>
    <w:rsid w:val="00A90454"/>
    <w:rsid w:val="00A90D87"/>
    <w:rsid w:val="00A913A3"/>
    <w:rsid w:val="00A92003"/>
    <w:rsid w:val="00A927A4"/>
    <w:rsid w:val="00A948E2"/>
    <w:rsid w:val="00A96F0A"/>
    <w:rsid w:val="00AA209F"/>
    <w:rsid w:val="00AA26FF"/>
    <w:rsid w:val="00AA2A8D"/>
    <w:rsid w:val="00AA3BFA"/>
    <w:rsid w:val="00AA5C3B"/>
    <w:rsid w:val="00AA68EB"/>
    <w:rsid w:val="00AA7E1D"/>
    <w:rsid w:val="00AA7E91"/>
    <w:rsid w:val="00AB1086"/>
    <w:rsid w:val="00AB1AB3"/>
    <w:rsid w:val="00AB23AA"/>
    <w:rsid w:val="00AB2D7A"/>
    <w:rsid w:val="00AB3FFE"/>
    <w:rsid w:val="00AB4646"/>
    <w:rsid w:val="00AB4791"/>
    <w:rsid w:val="00AB5185"/>
    <w:rsid w:val="00AB561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59B7"/>
    <w:rsid w:val="00AC650B"/>
    <w:rsid w:val="00AC6F3F"/>
    <w:rsid w:val="00AC726B"/>
    <w:rsid w:val="00AC75C8"/>
    <w:rsid w:val="00AC7803"/>
    <w:rsid w:val="00AD0942"/>
    <w:rsid w:val="00AD0B03"/>
    <w:rsid w:val="00AD0DF4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443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621"/>
    <w:rsid w:val="00AF6DA6"/>
    <w:rsid w:val="00B0034A"/>
    <w:rsid w:val="00B005B4"/>
    <w:rsid w:val="00B00785"/>
    <w:rsid w:val="00B01176"/>
    <w:rsid w:val="00B01DC0"/>
    <w:rsid w:val="00B0273B"/>
    <w:rsid w:val="00B02C23"/>
    <w:rsid w:val="00B03F77"/>
    <w:rsid w:val="00B04993"/>
    <w:rsid w:val="00B049B4"/>
    <w:rsid w:val="00B04A9D"/>
    <w:rsid w:val="00B057C9"/>
    <w:rsid w:val="00B05976"/>
    <w:rsid w:val="00B066AB"/>
    <w:rsid w:val="00B07D82"/>
    <w:rsid w:val="00B10304"/>
    <w:rsid w:val="00B10658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1F5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70A0"/>
    <w:rsid w:val="00B6156C"/>
    <w:rsid w:val="00B61FC2"/>
    <w:rsid w:val="00B62092"/>
    <w:rsid w:val="00B6238F"/>
    <w:rsid w:val="00B635A1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6B6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2F37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321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9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69B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0BF3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412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994"/>
    <w:rsid w:val="00C07E97"/>
    <w:rsid w:val="00C07EE6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186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472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466E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526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5C6E"/>
    <w:rsid w:val="00C96662"/>
    <w:rsid w:val="00C96BFF"/>
    <w:rsid w:val="00C97296"/>
    <w:rsid w:val="00C97389"/>
    <w:rsid w:val="00C97487"/>
    <w:rsid w:val="00C97770"/>
    <w:rsid w:val="00C97DC3"/>
    <w:rsid w:val="00CA023D"/>
    <w:rsid w:val="00CA0355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B6642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D8C"/>
    <w:rsid w:val="00D01C11"/>
    <w:rsid w:val="00D0201B"/>
    <w:rsid w:val="00D024E1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91C"/>
    <w:rsid w:val="00D22DE7"/>
    <w:rsid w:val="00D23207"/>
    <w:rsid w:val="00D236D3"/>
    <w:rsid w:val="00D23A9E"/>
    <w:rsid w:val="00D24A5E"/>
    <w:rsid w:val="00D25BF5"/>
    <w:rsid w:val="00D25D69"/>
    <w:rsid w:val="00D27367"/>
    <w:rsid w:val="00D30E61"/>
    <w:rsid w:val="00D31477"/>
    <w:rsid w:val="00D31A52"/>
    <w:rsid w:val="00D3210A"/>
    <w:rsid w:val="00D32378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07"/>
    <w:rsid w:val="00D436D8"/>
    <w:rsid w:val="00D44022"/>
    <w:rsid w:val="00D44071"/>
    <w:rsid w:val="00D47121"/>
    <w:rsid w:val="00D47737"/>
    <w:rsid w:val="00D479EF"/>
    <w:rsid w:val="00D47B87"/>
    <w:rsid w:val="00D47E9D"/>
    <w:rsid w:val="00D50046"/>
    <w:rsid w:val="00D50331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0A5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526"/>
    <w:rsid w:val="00DA45A6"/>
    <w:rsid w:val="00DA49CC"/>
    <w:rsid w:val="00DA7D01"/>
    <w:rsid w:val="00DB1211"/>
    <w:rsid w:val="00DB1AB4"/>
    <w:rsid w:val="00DB1BFC"/>
    <w:rsid w:val="00DB2650"/>
    <w:rsid w:val="00DB3370"/>
    <w:rsid w:val="00DB4512"/>
    <w:rsid w:val="00DB5A87"/>
    <w:rsid w:val="00DB68C1"/>
    <w:rsid w:val="00DC049C"/>
    <w:rsid w:val="00DC0BFE"/>
    <w:rsid w:val="00DC0C6F"/>
    <w:rsid w:val="00DC167C"/>
    <w:rsid w:val="00DC2AAE"/>
    <w:rsid w:val="00DC2D76"/>
    <w:rsid w:val="00DC4452"/>
    <w:rsid w:val="00DC6910"/>
    <w:rsid w:val="00DC6B73"/>
    <w:rsid w:val="00DD0872"/>
    <w:rsid w:val="00DD0CE3"/>
    <w:rsid w:val="00DD1ED3"/>
    <w:rsid w:val="00DD2FA1"/>
    <w:rsid w:val="00DD44B3"/>
    <w:rsid w:val="00DD7063"/>
    <w:rsid w:val="00DE06E9"/>
    <w:rsid w:val="00DE1247"/>
    <w:rsid w:val="00DE12F0"/>
    <w:rsid w:val="00DE1566"/>
    <w:rsid w:val="00DE170C"/>
    <w:rsid w:val="00DE1DAF"/>
    <w:rsid w:val="00DE2305"/>
    <w:rsid w:val="00DE2BF5"/>
    <w:rsid w:val="00DE2D0E"/>
    <w:rsid w:val="00DE2E9B"/>
    <w:rsid w:val="00DE38B7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3079"/>
    <w:rsid w:val="00E139EE"/>
    <w:rsid w:val="00E158FD"/>
    <w:rsid w:val="00E15FD9"/>
    <w:rsid w:val="00E16181"/>
    <w:rsid w:val="00E16394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ADB"/>
    <w:rsid w:val="00E62480"/>
    <w:rsid w:val="00E632E9"/>
    <w:rsid w:val="00E63DE9"/>
    <w:rsid w:val="00E644D9"/>
    <w:rsid w:val="00E657BD"/>
    <w:rsid w:val="00E65C61"/>
    <w:rsid w:val="00E66204"/>
    <w:rsid w:val="00E7136C"/>
    <w:rsid w:val="00E72596"/>
    <w:rsid w:val="00E72671"/>
    <w:rsid w:val="00E73D5F"/>
    <w:rsid w:val="00E74205"/>
    <w:rsid w:val="00E7451E"/>
    <w:rsid w:val="00E75505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7A4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5F27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4AB"/>
    <w:rsid w:val="00ED4A73"/>
    <w:rsid w:val="00ED4B2E"/>
    <w:rsid w:val="00ED5BDA"/>
    <w:rsid w:val="00ED5ED5"/>
    <w:rsid w:val="00ED6016"/>
    <w:rsid w:val="00ED70B6"/>
    <w:rsid w:val="00ED71A0"/>
    <w:rsid w:val="00ED7486"/>
    <w:rsid w:val="00ED75E4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CFB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062C"/>
    <w:rsid w:val="00F3122A"/>
    <w:rsid w:val="00F3134E"/>
    <w:rsid w:val="00F31AF9"/>
    <w:rsid w:val="00F32308"/>
    <w:rsid w:val="00F323C7"/>
    <w:rsid w:val="00F336A9"/>
    <w:rsid w:val="00F339D2"/>
    <w:rsid w:val="00F33B4F"/>
    <w:rsid w:val="00F36DB1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BC2"/>
    <w:rsid w:val="00F70683"/>
    <w:rsid w:val="00F71034"/>
    <w:rsid w:val="00F712DF"/>
    <w:rsid w:val="00F71F2E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270"/>
    <w:rsid w:val="00F9111A"/>
    <w:rsid w:val="00F92097"/>
    <w:rsid w:val="00F948F7"/>
    <w:rsid w:val="00F94954"/>
    <w:rsid w:val="00F952FE"/>
    <w:rsid w:val="00F9571E"/>
    <w:rsid w:val="00F9752D"/>
    <w:rsid w:val="00FA0AC2"/>
    <w:rsid w:val="00FA1B39"/>
    <w:rsid w:val="00FA1FD2"/>
    <w:rsid w:val="00FA239E"/>
    <w:rsid w:val="00FA30F0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796"/>
    <w:rsid w:val="00FB08FB"/>
    <w:rsid w:val="00FB1931"/>
    <w:rsid w:val="00FB297B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4F1F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6016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0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character" w:customStyle="1" w:styleId="value">
    <w:name w:val="value"/>
    <w:basedOn w:val="DefaultParagraphFont"/>
    <w:uiPriority w:val="99"/>
    <w:rsid w:val="00D25BF5"/>
    <w:rPr>
      <w:rFonts w:cs="Times New Roman"/>
    </w:rPr>
  </w:style>
  <w:style w:type="character" w:customStyle="1" w:styleId="a1">
    <w:name w:val="Основной Знак"/>
    <w:link w:val="a2"/>
    <w:uiPriority w:val="99"/>
    <w:locked/>
    <w:rsid w:val="00D25BF5"/>
    <w:rPr>
      <w:rFonts w:ascii="Times New Roman" w:hAnsi="Times New Roman"/>
      <w:snapToGrid w:val="0"/>
      <w:sz w:val="24"/>
    </w:rPr>
  </w:style>
  <w:style w:type="paragraph" w:customStyle="1" w:styleId="a2">
    <w:name w:val="Основной"/>
    <w:basedOn w:val="Normal"/>
    <w:link w:val="a1"/>
    <w:uiPriority w:val="99"/>
    <w:rsid w:val="00D25BF5"/>
    <w:pPr>
      <w:snapToGrid w:val="0"/>
      <w:ind w:firstLine="709"/>
      <w:jc w:val="both"/>
    </w:pPr>
    <w:rPr>
      <w:sz w:val="24"/>
    </w:rPr>
  </w:style>
  <w:style w:type="paragraph" w:customStyle="1" w:styleId="a">
    <w:name w:val="список с точками"/>
    <w:basedOn w:val="Normal"/>
    <w:uiPriority w:val="99"/>
    <w:rsid w:val="00BB591F"/>
    <w:pPr>
      <w:numPr>
        <w:numId w:val="11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locked/>
    <w:rsid w:val="008167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816779"/>
  </w:style>
  <w:style w:type="numbering" w:customStyle="1" w:styleId="1">
    <w:name w:val="Список1"/>
    <w:rsid w:val="001A5C1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php/archive.phtml?jrnid=at&amp;wshow=contents&amp;option_lang=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scbi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17</Pages>
  <Words>3544</Words>
  <Characters>27079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Admin</cp:lastModifiedBy>
  <cp:revision>15</cp:revision>
  <cp:lastPrinted>2017-02-07T11:48:00Z</cp:lastPrinted>
  <dcterms:created xsi:type="dcterms:W3CDTF">2017-02-06T10:17:00Z</dcterms:created>
  <dcterms:modified xsi:type="dcterms:W3CDTF">2018-06-14T06:10:00Z</dcterms:modified>
</cp:coreProperties>
</file>