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91D" w:rsidRDefault="000F091D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>
        <w:rPr>
          <w:b/>
          <w:bCs/>
          <w:snapToGrid w:val="0"/>
          <w:lang w:eastAsia="ru-RU"/>
        </w:rPr>
        <w:t>ФЕДЕРАЛЬНОЕ АГЕНТСТВО ЖЕЛЕЗНОДОРОЖНОГО ТРАНСПОРТА</w:t>
      </w:r>
    </w:p>
    <w:p w:rsidR="000F091D" w:rsidRDefault="000F091D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Федеральное государственное бюджетное образовательное учреждение </w:t>
      </w:r>
    </w:p>
    <w:p w:rsidR="000F091D" w:rsidRDefault="000F091D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высшего образования </w:t>
      </w:r>
    </w:p>
    <w:p w:rsidR="000F091D" w:rsidRDefault="000F091D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«Петербургский государственный университет путей сообщения </w:t>
      </w:r>
    </w:p>
    <w:p w:rsidR="000F091D" w:rsidRDefault="000F091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b/>
          <w:bCs/>
          <w:snapToGrid w:val="0"/>
          <w:lang w:eastAsia="ru-RU"/>
        </w:rPr>
        <w:t xml:space="preserve">Императора Александра </w:t>
      </w:r>
      <w:r>
        <w:rPr>
          <w:b/>
          <w:bCs/>
          <w:snapToGrid w:val="0"/>
          <w:lang w:val="en-US" w:eastAsia="ru-RU"/>
        </w:rPr>
        <w:t>I</w:t>
      </w:r>
      <w:r>
        <w:rPr>
          <w:b/>
          <w:bCs/>
          <w:snapToGrid w:val="0"/>
          <w:lang w:eastAsia="ru-RU"/>
        </w:rPr>
        <w:t>»</w:t>
      </w:r>
    </w:p>
    <w:p w:rsidR="000F091D" w:rsidRDefault="000F091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Кафедра «Высшая математика»</w:t>
      </w:r>
    </w:p>
    <w:p w:rsidR="000F091D" w:rsidRDefault="000F091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РАБОЧАЯ ПРОГРАММА</w:t>
      </w:r>
    </w:p>
    <w:p w:rsidR="000F091D" w:rsidRDefault="000F091D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>дисциплины</w:t>
      </w:r>
    </w:p>
    <w:p w:rsidR="000F091D" w:rsidRDefault="000F091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«МАТЕМАТИКА» (Б1.Б.13)</w:t>
      </w:r>
    </w:p>
    <w:p w:rsidR="000F091D" w:rsidRDefault="000F091D" w:rsidP="00BF3A21">
      <w:pPr>
        <w:spacing w:after="0" w:line="240" w:lineRule="auto"/>
        <w:jc w:val="center"/>
        <w:rPr>
          <w:i/>
          <w:iCs/>
          <w:color w:val="008000"/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специальности</w:t>
      </w:r>
    </w:p>
    <w:p w:rsidR="000F091D" w:rsidRDefault="000F091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23.05.05 «</w:t>
      </w:r>
      <w:r w:rsidRPr="00174B19">
        <w:rPr>
          <w:sz w:val="28"/>
          <w:szCs w:val="28"/>
          <w:lang w:eastAsia="ru-RU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» </w:t>
      </w:r>
    </w:p>
    <w:p w:rsidR="000F091D" w:rsidRDefault="000F091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 специализации </w:t>
      </w:r>
    </w:p>
    <w:p w:rsidR="000F091D" w:rsidRDefault="000F091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 w:rsidRPr="00174B19">
        <w:rPr>
          <w:sz w:val="28"/>
          <w:szCs w:val="28"/>
        </w:rPr>
        <w:t>Электроснабжение железных дорог</w:t>
      </w:r>
      <w:r>
        <w:rPr>
          <w:sz w:val="28"/>
          <w:szCs w:val="28"/>
          <w:lang w:eastAsia="ru-RU"/>
        </w:rPr>
        <w:t xml:space="preserve">» </w:t>
      </w:r>
    </w:p>
    <w:p w:rsidR="000F091D" w:rsidRDefault="000F091D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– очная, заочная</w:t>
      </w:r>
    </w:p>
    <w:p w:rsidR="000F091D" w:rsidRDefault="000F091D" w:rsidP="00B854C9">
      <w:pPr>
        <w:spacing w:after="0" w:line="240" w:lineRule="auto"/>
        <w:rPr>
          <w:i/>
          <w:iCs/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Санкт-Петербург</w:t>
      </w:r>
    </w:p>
    <w:p w:rsidR="000F091D" w:rsidRPr="00265DCE" w:rsidRDefault="000F091D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</w:t>
      </w:r>
      <w:r w:rsidRPr="00265DCE">
        <w:rPr>
          <w:sz w:val="28"/>
          <w:szCs w:val="28"/>
          <w:lang w:eastAsia="ru-RU"/>
        </w:rPr>
        <w:t>8</w:t>
      </w:r>
    </w:p>
    <w:p w:rsidR="000F091D" w:rsidRDefault="000F091D" w:rsidP="008A3CBF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  <w:r w:rsidRPr="00A34724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5pt;height:732pt">
            <v:imagedata r:id="rId5" o:title=""/>
          </v:shape>
        </w:pict>
      </w:r>
      <w:r>
        <w:rPr>
          <w:sz w:val="28"/>
          <w:szCs w:val="28"/>
          <w:lang w:eastAsia="ru-RU"/>
        </w:rPr>
        <w:br w:type="page"/>
      </w:r>
    </w:p>
    <w:p w:rsidR="000F091D" w:rsidRDefault="000F091D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1. Цели и задачи дисциплины</w:t>
      </w:r>
    </w:p>
    <w:p w:rsidR="000F091D" w:rsidRDefault="000F091D" w:rsidP="00BF3A21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B5062">
        <w:rPr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sz w:val="28"/>
          <w:szCs w:val="28"/>
          <w:lang w:eastAsia="ru-RU"/>
        </w:rPr>
        <w:t xml:space="preserve"> ВО</w:t>
      </w:r>
      <w:r w:rsidRPr="00DB5062">
        <w:rPr>
          <w:sz w:val="28"/>
          <w:szCs w:val="28"/>
          <w:lang w:eastAsia="ru-RU"/>
        </w:rPr>
        <w:t xml:space="preserve">, утвержденным </w:t>
      </w:r>
      <w:r>
        <w:rPr>
          <w:sz w:val="28"/>
          <w:szCs w:val="28"/>
          <w:lang w:eastAsia="ru-RU"/>
        </w:rPr>
        <w:t xml:space="preserve">приказом </w:t>
      </w:r>
      <w:r w:rsidRPr="00DB5062">
        <w:rPr>
          <w:sz w:val="28"/>
          <w:szCs w:val="28"/>
          <w:lang w:eastAsia="ru-RU"/>
        </w:rPr>
        <w:t xml:space="preserve">Министерства образовании и науки Российской Федерации от </w:t>
      </w:r>
      <w:r>
        <w:rPr>
          <w:sz w:val="28"/>
          <w:szCs w:val="28"/>
          <w:lang w:eastAsia="ru-RU"/>
        </w:rPr>
        <w:t xml:space="preserve">17.10.2016 № 1296 </w:t>
      </w:r>
      <w:r w:rsidRPr="00DB5062">
        <w:rPr>
          <w:sz w:val="28"/>
          <w:szCs w:val="28"/>
          <w:lang w:eastAsia="ru-RU"/>
        </w:rPr>
        <w:t xml:space="preserve">по специальности </w:t>
      </w:r>
      <w:r>
        <w:rPr>
          <w:sz w:val="28"/>
          <w:szCs w:val="28"/>
          <w:lang w:eastAsia="ru-RU"/>
        </w:rPr>
        <w:t>23.05.05 «</w:t>
      </w:r>
      <w:r w:rsidRPr="0054050E">
        <w:rPr>
          <w:sz w:val="28"/>
          <w:szCs w:val="28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 (уровень специалитета)» </w:t>
      </w:r>
      <w:r w:rsidRPr="00104973">
        <w:rPr>
          <w:sz w:val="28"/>
          <w:szCs w:val="28"/>
          <w:lang w:eastAsia="ru-RU"/>
        </w:rPr>
        <w:t>по дисциплине «</w:t>
      </w:r>
      <w:r>
        <w:rPr>
          <w:sz w:val="28"/>
          <w:szCs w:val="28"/>
          <w:lang w:eastAsia="ru-RU"/>
        </w:rPr>
        <w:t>Математика</w:t>
      </w:r>
      <w:r w:rsidRPr="00104973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Б1.Б.13</w:t>
      </w:r>
      <w:r w:rsidRPr="00104973">
        <w:rPr>
          <w:sz w:val="28"/>
          <w:szCs w:val="28"/>
          <w:lang w:eastAsia="ru-RU"/>
        </w:rPr>
        <w:t>)</w:t>
      </w:r>
      <w:r w:rsidRPr="00DB5062">
        <w:rPr>
          <w:sz w:val="28"/>
          <w:szCs w:val="28"/>
          <w:lang w:eastAsia="ru-RU"/>
        </w:rPr>
        <w:t>.</w:t>
      </w:r>
    </w:p>
    <w:p w:rsidR="000F091D" w:rsidRPr="00D05570" w:rsidRDefault="000F091D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Целью изучения дисциплины «Математика» 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0F091D" w:rsidRPr="00D05570" w:rsidRDefault="000F091D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Для достижения поставленных целей решаются следующие задачи.</w:t>
      </w:r>
    </w:p>
    <w:p w:rsidR="000F091D" w:rsidRPr="00D05570" w:rsidRDefault="000F091D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0F091D" w:rsidRPr="00D05570" w:rsidRDefault="000F091D" w:rsidP="00D05570">
      <w:pPr>
        <w:autoSpaceDE w:val="0"/>
        <w:autoSpaceDN w:val="0"/>
        <w:adjustRightInd w:val="0"/>
        <w:spacing w:after="0" w:line="240" w:lineRule="auto"/>
        <w:ind w:left="480" w:right="4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 xml:space="preserve">– Развитие навыков математического и алгоритмического мышления, умения логически верно, аргументировано и ясно проводить доказательства. </w:t>
      </w:r>
    </w:p>
    <w:p w:rsidR="000F091D" w:rsidRPr="00D05570" w:rsidRDefault="000F091D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Усвоение базисных математических понятий, методов, моделей, применяемых при изучении естественнонаучных и специальных дисциплин.</w:t>
      </w:r>
    </w:p>
    <w:p w:rsidR="000F091D" w:rsidRPr="00D05570" w:rsidRDefault="000F091D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0F091D" w:rsidRPr="00D05570" w:rsidRDefault="000F091D" w:rsidP="00D05570">
      <w:pPr>
        <w:spacing w:after="0" w:line="240" w:lineRule="auto"/>
        <w:ind w:left="48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0F091D" w:rsidRDefault="000F091D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0F091D" w:rsidRDefault="000F091D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0F091D" w:rsidRDefault="000F091D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0F091D" w:rsidRDefault="000F091D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ЗНАТЬ</w:t>
      </w:r>
      <w:r>
        <w:rPr>
          <w:sz w:val="28"/>
          <w:szCs w:val="28"/>
          <w:lang w:eastAsia="ru-RU"/>
        </w:rPr>
        <w:t>:</w:t>
      </w:r>
    </w:p>
    <w:p w:rsidR="000F091D" w:rsidRDefault="000F091D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04A3F">
        <w:rPr>
          <w:sz w:val="28"/>
          <w:szCs w:val="28"/>
        </w:rPr>
        <w:t>-</w:t>
      </w:r>
      <w:r>
        <w:t xml:space="preserve"> </w:t>
      </w:r>
      <w:r w:rsidRPr="00D04A3F">
        <w:rPr>
          <w:sz w:val="28"/>
          <w:szCs w:val="28"/>
        </w:rPr>
        <w:t>основные понятия и методы математического анализа, теории вероятностей и математической статистики;</w:t>
      </w:r>
    </w:p>
    <w:p w:rsidR="000F091D" w:rsidRDefault="000F091D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УМЕТЬ</w:t>
      </w:r>
      <w:r>
        <w:rPr>
          <w:sz w:val="28"/>
          <w:szCs w:val="28"/>
          <w:lang w:eastAsia="ru-RU"/>
        </w:rPr>
        <w:t>:</w:t>
      </w:r>
    </w:p>
    <w:p w:rsidR="000F091D" w:rsidRPr="00D04A3F" w:rsidRDefault="000F091D" w:rsidP="00D04A3F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 </w:t>
      </w:r>
      <w:r w:rsidRPr="00D04A3F">
        <w:rPr>
          <w:sz w:val="28"/>
          <w:szCs w:val="28"/>
        </w:rPr>
        <w:t>использовать математические методы в решении профессиональных задач;</w:t>
      </w:r>
    </w:p>
    <w:p w:rsidR="000F091D" w:rsidRDefault="000F091D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ВЛАДЕТЬ</w:t>
      </w:r>
      <w:r>
        <w:rPr>
          <w:sz w:val="28"/>
          <w:szCs w:val="28"/>
          <w:lang w:eastAsia="ru-RU"/>
        </w:rPr>
        <w:t>:</w:t>
      </w:r>
    </w:p>
    <w:p w:rsidR="000F091D" w:rsidRPr="00C42547" w:rsidRDefault="000F091D" w:rsidP="00D04A3F">
      <w:pPr>
        <w:tabs>
          <w:tab w:val="left" w:pos="426"/>
        </w:tabs>
        <w:spacing w:after="0" w:line="240" w:lineRule="auto"/>
        <w:jc w:val="both"/>
      </w:pPr>
      <w:r>
        <w:t xml:space="preserve">              </w:t>
      </w:r>
      <w:r w:rsidRPr="00D04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04A3F">
        <w:rPr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:rsidR="000F091D" w:rsidRDefault="000F091D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>
        <w:rPr>
          <w:b/>
          <w:bCs/>
          <w:sz w:val="28"/>
          <w:szCs w:val="28"/>
          <w:lang w:eastAsia="ru-RU"/>
        </w:rPr>
        <w:t>общекультурных компетенций</w:t>
      </w:r>
      <w:r>
        <w:rPr>
          <w:sz w:val="28"/>
          <w:szCs w:val="28"/>
          <w:lang w:eastAsia="ru-RU"/>
        </w:rPr>
        <w:t>:</w:t>
      </w:r>
    </w:p>
    <w:p w:rsidR="000F091D" w:rsidRPr="00174B19" w:rsidRDefault="000F091D" w:rsidP="00174B19">
      <w:pPr>
        <w:pStyle w:val="ListParagraph"/>
        <w:ind w:left="0"/>
        <w:rPr>
          <w:color w:val="000000"/>
          <w:kern w:val="20"/>
          <w:sz w:val="28"/>
          <w:szCs w:val="28"/>
        </w:rPr>
      </w:pPr>
      <w:r w:rsidRPr="00174B19">
        <w:rPr>
          <w:color w:val="000000"/>
          <w:kern w:val="20"/>
          <w:sz w:val="28"/>
          <w:szCs w:val="28"/>
        </w:rPr>
        <w:t>– способность демонстрировать знание базовых ценностей мировой культуры и готовность опираться на них в своем личностном и общекультурном развитии, владение культурой мышления, способность к обобщению, анализу, восприятию информации, постановке цели и выбору пути ее достижения (</w:t>
      </w:r>
      <w:r w:rsidRPr="00174B19">
        <w:rPr>
          <w:color w:val="000000"/>
          <w:sz w:val="28"/>
          <w:szCs w:val="28"/>
        </w:rPr>
        <w:t>ОК-1)</w:t>
      </w:r>
      <w:r w:rsidRPr="00174B19">
        <w:rPr>
          <w:color w:val="000000"/>
          <w:kern w:val="20"/>
          <w:sz w:val="28"/>
          <w:szCs w:val="28"/>
        </w:rPr>
        <w:t>;</w:t>
      </w:r>
    </w:p>
    <w:p w:rsidR="000F091D" w:rsidRPr="00265DCE" w:rsidRDefault="000F091D" w:rsidP="00174B19">
      <w:pPr>
        <w:pStyle w:val="ListParagraph"/>
        <w:ind w:left="0"/>
        <w:rPr>
          <w:color w:val="000000"/>
          <w:kern w:val="20"/>
          <w:sz w:val="28"/>
          <w:szCs w:val="28"/>
        </w:rPr>
      </w:pPr>
      <w:r w:rsidRPr="00174B19">
        <w:rPr>
          <w:color w:val="000000"/>
          <w:kern w:val="20"/>
          <w:sz w:val="28"/>
          <w:szCs w:val="28"/>
        </w:rPr>
        <w:t>– способность логически верно, аргументированно и ясно строить устную и письменную речь, создавать тексты профессионального назначения, умение отстаивать свою точку зрения, не разрушая отношений (</w:t>
      </w:r>
      <w:r w:rsidRPr="00174B19">
        <w:rPr>
          <w:color w:val="000000"/>
          <w:sz w:val="28"/>
          <w:szCs w:val="28"/>
        </w:rPr>
        <w:t>ОК-2)</w:t>
      </w:r>
      <w:r w:rsidRPr="00174B19">
        <w:rPr>
          <w:color w:val="000000"/>
          <w:kern w:val="20"/>
          <w:sz w:val="28"/>
          <w:szCs w:val="28"/>
        </w:rPr>
        <w:t>;</w:t>
      </w:r>
    </w:p>
    <w:p w:rsidR="000F091D" w:rsidRPr="00265DCE" w:rsidRDefault="000F091D" w:rsidP="0026798E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готовность к кооперации с коллегами, работа в коллективе на общий результат, способность к личностному развитию и повышению профессионального мастерства, умение разрешать конфликтные ситуации, оценивать качества личности и работника, проводить социальные эксперименты и обрабатывать их результаты, учиться на собственном опыте и опыте других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7)</w:t>
      </w:r>
      <w:r>
        <w:rPr>
          <w:color w:val="000000"/>
          <w:kern w:val="20"/>
          <w:sz w:val="28"/>
          <w:szCs w:val="28"/>
        </w:rPr>
        <w:t>;</w:t>
      </w:r>
    </w:p>
    <w:p w:rsidR="000F091D" w:rsidRPr="00265DCE" w:rsidRDefault="000F091D" w:rsidP="0026798E">
      <w:pPr>
        <w:spacing w:after="0"/>
        <w:rPr>
          <w:color w:val="000000"/>
          <w:kern w:val="20"/>
          <w:sz w:val="28"/>
          <w:szCs w:val="28"/>
        </w:rPr>
      </w:pPr>
      <w:bookmarkStart w:id="0" w:name="_GoBack"/>
      <w:bookmarkEnd w:id="0"/>
    </w:p>
    <w:p w:rsidR="000F091D" w:rsidRPr="00265DCE" w:rsidRDefault="000F091D" w:rsidP="0026798E">
      <w:pPr>
        <w:pStyle w:val="ListParagraph"/>
        <w:ind w:left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способность осознавать социальную значимость своей будущей профессии, обладать высокой мотивацией к выполнению профессиональной деятельности(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8)</w:t>
      </w:r>
      <w:r>
        <w:rPr>
          <w:color w:val="000000"/>
          <w:kern w:val="20"/>
          <w:sz w:val="28"/>
          <w:szCs w:val="28"/>
        </w:rPr>
        <w:t xml:space="preserve"> .</w:t>
      </w:r>
    </w:p>
    <w:p w:rsidR="000F091D" w:rsidRPr="00174B19" w:rsidRDefault="000F091D" w:rsidP="00174B19">
      <w:pPr>
        <w:spacing w:after="0"/>
        <w:rPr>
          <w:sz w:val="28"/>
          <w:szCs w:val="28"/>
          <w:lang w:eastAsia="ru-RU"/>
        </w:rPr>
      </w:pPr>
      <w:r w:rsidRPr="00174B19">
        <w:rPr>
          <w:b/>
          <w:bCs/>
          <w:sz w:val="28"/>
          <w:szCs w:val="28"/>
          <w:lang w:eastAsia="ru-RU"/>
        </w:rPr>
        <w:t>общепрофессиональных компетенций</w:t>
      </w:r>
      <w:r w:rsidRPr="00174B19">
        <w:rPr>
          <w:sz w:val="28"/>
          <w:szCs w:val="28"/>
          <w:lang w:eastAsia="ru-RU"/>
        </w:rPr>
        <w:t>:</w:t>
      </w:r>
    </w:p>
    <w:p w:rsidR="000F091D" w:rsidRPr="00174B19" w:rsidRDefault="000F091D" w:rsidP="00174B19">
      <w:pPr>
        <w:pStyle w:val="ListParagraph"/>
        <w:spacing w:after="0"/>
        <w:ind w:left="0"/>
        <w:rPr>
          <w:color w:val="000000"/>
          <w:kern w:val="20"/>
          <w:sz w:val="28"/>
          <w:szCs w:val="28"/>
        </w:rPr>
      </w:pPr>
      <w:r w:rsidRPr="00174B19">
        <w:rPr>
          <w:color w:val="000000"/>
          <w:kern w:val="20"/>
          <w:sz w:val="28"/>
          <w:szCs w:val="28"/>
        </w:rPr>
        <w:t>–  способность применять методы математического анализа и моделирования, теоретического и экспериментального исследования (</w:t>
      </w:r>
      <w:r w:rsidRPr="00174B19">
        <w:rPr>
          <w:color w:val="000000"/>
          <w:sz w:val="28"/>
          <w:szCs w:val="28"/>
        </w:rPr>
        <w:t>ОПК-1)</w:t>
      </w:r>
      <w:r w:rsidRPr="00174B19">
        <w:rPr>
          <w:color w:val="000000"/>
          <w:kern w:val="20"/>
          <w:sz w:val="28"/>
          <w:szCs w:val="28"/>
        </w:rPr>
        <w:t>;</w:t>
      </w:r>
    </w:p>
    <w:p w:rsidR="000F091D" w:rsidRPr="00174B19" w:rsidRDefault="000F091D" w:rsidP="00174B19">
      <w:pPr>
        <w:pStyle w:val="ListParagraph"/>
        <w:tabs>
          <w:tab w:val="left" w:pos="0"/>
        </w:tabs>
        <w:spacing w:after="0" w:line="240" w:lineRule="auto"/>
        <w:ind w:left="0"/>
        <w:jc w:val="both"/>
        <w:rPr>
          <w:sz w:val="28"/>
          <w:szCs w:val="28"/>
          <w:lang w:eastAsia="ru-RU"/>
        </w:rPr>
      </w:pPr>
      <w:r w:rsidRPr="00174B19">
        <w:rPr>
          <w:color w:val="000000"/>
          <w:kern w:val="20"/>
          <w:sz w:val="28"/>
          <w:szCs w:val="28"/>
        </w:rPr>
        <w:t>–</w:t>
      </w:r>
      <w:r w:rsidRPr="00174B19">
        <w:rPr>
          <w:color w:val="000000"/>
          <w:sz w:val="28"/>
          <w:szCs w:val="28"/>
        </w:rPr>
        <w:t xml:space="preserve"> </w:t>
      </w:r>
      <w:r w:rsidRPr="00174B19">
        <w:rPr>
          <w:color w:val="000000"/>
          <w:kern w:val="20"/>
          <w:sz w:val="28"/>
          <w:szCs w:val="28"/>
        </w:rPr>
        <w:t>способность приобретать новые математические и естественнонаучные знания, используя современные образовательные и информационные технологии (</w:t>
      </w:r>
      <w:r w:rsidRPr="00174B19">
        <w:rPr>
          <w:color w:val="000000"/>
          <w:sz w:val="28"/>
          <w:szCs w:val="28"/>
        </w:rPr>
        <w:t>ОПК-3)</w:t>
      </w:r>
      <w:r w:rsidRPr="00174B19">
        <w:rPr>
          <w:color w:val="000000"/>
          <w:kern w:val="20"/>
          <w:sz w:val="28"/>
          <w:szCs w:val="28"/>
        </w:rPr>
        <w:t>.</w:t>
      </w:r>
    </w:p>
    <w:p w:rsidR="000F091D" w:rsidRPr="008670B1" w:rsidRDefault="000F091D" w:rsidP="008670B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8670B1">
        <w:rPr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0F091D" w:rsidRDefault="000F091D" w:rsidP="008670B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8670B1">
        <w:rPr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0F091D" w:rsidRDefault="000F091D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0F091D" w:rsidRDefault="000F091D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677F9">
        <w:rPr>
          <w:sz w:val="28"/>
          <w:szCs w:val="28"/>
          <w:lang w:eastAsia="ru-RU"/>
        </w:rPr>
        <w:t>Дисциплина «</w:t>
      </w:r>
      <w:r>
        <w:rPr>
          <w:sz w:val="28"/>
          <w:szCs w:val="28"/>
          <w:lang w:eastAsia="ru-RU"/>
        </w:rPr>
        <w:t>Математика</w:t>
      </w:r>
      <w:r w:rsidRPr="001677F9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Б1.Б.13</w:t>
      </w:r>
      <w:r w:rsidRPr="001677F9">
        <w:rPr>
          <w:sz w:val="28"/>
          <w:szCs w:val="28"/>
          <w:lang w:eastAsia="ru-RU"/>
        </w:rPr>
        <w:t>) относится к базовой части и является обязательной</w:t>
      </w:r>
      <w:r>
        <w:rPr>
          <w:sz w:val="28"/>
          <w:szCs w:val="28"/>
          <w:lang w:eastAsia="ru-RU"/>
        </w:rPr>
        <w:t>.</w:t>
      </w:r>
    </w:p>
    <w:p w:rsidR="000F091D" w:rsidRDefault="000F091D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0F091D" w:rsidRDefault="000F091D" w:rsidP="00BF3A21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5017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96"/>
        <w:gridCol w:w="1101"/>
        <w:gridCol w:w="828"/>
        <w:gridCol w:w="1104"/>
        <w:gridCol w:w="918"/>
        <w:gridCol w:w="957"/>
      </w:tblGrid>
      <w:tr w:rsidR="000F091D" w:rsidRPr="00AC59B3">
        <w:trPr>
          <w:trHeight w:val="104"/>
        </w:trPr>
        <w:tc>
          <w:tcPr>
            <w:tcW w:w="2445" w:type="pct"/>
            <w:tcBorders>
              <w:bottom w:val="nil"/>
            </w:tcBorders>
            <w:vAlign w:val="center"/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573" w:type="pct"/>
            <w:vMerge w:val="restart"/>
            <w:tcBorders>
              <w:bottom w:val="double" w:sz="4" w:space="0" w:color="auto"/>
            </w:tcBorders>
            <w:vAlign w:val="center"/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431" w:type="pct"/>
            <w:tcBorders>
              <w:right w:val="nil"/>
            </w:tcBorders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1551" w:type="pct"/>
            <w:gridSpan w:val="3"/>
            <w:tcBorders>
              <w:left w:val="nil"/>
            </w:tcBorders>
            <w:vAlign w:val="center"/>
          </w:tcPr>
          <w:p w:rsidR="000F091D" w:rsidRPr="000828FB" w:rsidRDefault="000F091D" w:rsidP="000828FB">
            <w:pPr>
              <w:spacing w:after="0" w:line="240" w:lineRule="auto"/>
              <w:rPr>
                <w:lang w:eastAsia="ru-RU"/>
              </w:rPr>
            </w:pPr>
            <w:r w:rsidRPr="000828FB">
              <w:rPr>
                <w:lang w:eastAsia="ru-RU"/>
              </w:rPr>
              <w:t>Семестры</w:t>
            </w:r>
          </w:p>
        </w:tc>
      </w:tr>
      <w:tr w:rsidR="000F091D" w:rsidRPr="00AC59B3">
        <w:trPr>
          <w:trHeight w:val="494"/>
        </w:trPr>
        <w:tc>
          <w:tcPr>
            <w:tcW w:w="2445" w:type="pct"/>
            <w:tcBorders>
              <w:top w:val="nil"/>
            </w:tcBorders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lang w:eastAsia="ru-RU"/>
              </w:rPr>
            </w:pPr>
            <w:r w:rsidRPr="000828FB">
              <w:rPr>
                <w:lang w:eastAsia="ru-RU"/>
              </w:rPr>
              <w:t>Вид учебной работы</w:t>
            </w:r>
          </w:p>
        </w:tc>
        <w:tc>
          <w:tcPr>
            <w:tcW w:w="573" w:type="pct"/>
            <w:vMerge/>
          </w:tcPr>
          <w:p w:rsidR="000F091D" w:rsidRPr="000828FB" w:rsidRDefault="000F091D" w:rsidP="000828FB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431" w:type="pct"/>
            <w:vAlign w:val="center"/>
          </w:tcPr>
          <w:p w:rsidR="000F091D" w:rsidRPr="000828FB" w:rsidRDefault="000F091D" w:rsidP="000828FB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</w:t>
            </w:r>
          </w:p>
        </w:tc>
        <w:tc>
          <w:tcPr>
            <w:tcW w:w="575" w:type="pct"/>
            <w:vAlign w:val="center"/>
          </w:tcPr>
          <w:p w:rsidR="000F091D" w:rsidRPr="000828FB" w:rsidRDefault="000F091D" w:rsidP="000828FB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II</w:t>
            </w:r>
          </w:p>
        </w:tc>
        <w:tc>
          <w:tcPr>
            <w:tcW w:w="478" w:type="pct"/>
            <w:vAlign w:val="center"/>
          </w:tcPr>
          <w:p w:rsidR="000F091D" w:rsidRPr="000828FB" w:rsidRDefault="000F091D" w:rsidP="000828FB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III</w:t>
            </w:r>
          </w:p>
        </w:tc>
        <w:tc>
          <w:tcPr>
            <w:tcW w:w="498" w:type="pct"/>
            <w:vAlign w:val="center"/>
          </w:tcPr>
          <w:p w:rsidR="000F091D" w:rsidRPr="000828FB" w:rsidRDefault="000F091D" w:rsidP="000828FB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IV</w:t>
            </w:r>
          </w:p>
        </w:tc>
      </w:tr>
      <w:tr w:rsidR="000F091D" w:rsidRPr="00AC59B3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0F091D" w:rsidRPr="0009357B" w:rsidRDefault="000F091D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Контактная работа (по видам учебных занятий):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0F091D" w:rsidRPr="000828FB" w:rsidRDefault="000F091D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0F091D" w:rsidRPr="007B6593" w:rsidRDefault="000F091D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48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0F091D" w:rsidRPr="007B6593" w:rsidRDefault="000F091D" w:rsidP="00AF295C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72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0F091D" w:rsidRPr="000828FB" w:rsidRDefault="000F091D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48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0F091D" w:rsidRPr="007B6593" w:rsidRDefault="000F091D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</w:t>
            </w:r>
            <w:r>
              <w:rPr>
                <w:color w:val="000000"/>
                <w:sz w:val="28"/>
                <w:szCs w:val="28"/>
                <w:lang w:val="en-US" w:eastAsia="ru-RU"/>
              </w:rPr>
              <w:t>4</w:t>
            </w:r>
          </w:p>
        </w:tc>
      </w:tr>
      <w:tr w:rsidR="000F091D" w:rsidRPr="00AC59B3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0F091D" w:rsidRPr="000828FB" w:rsidRDefault="000F091D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В том числе:                   </w:t>
            </w:r>
          </w:p>
          <w:p w:rsidR="000F091D" w:rsidRPr="000828FB" w:rsidRDefault="000F091D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0F091D" w:rsidRPr="0009357B" w:rsidRDefault="000F091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0F091D" w:rsidRPr="000828FB" w:rsidRDefault="000F091D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</w:p>
          <w:p w:rsidR="000F091D" w:rsidRPr="00AF295C" w:rsidRDefault="000F091D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0F091D" w:rsidRPr="000828FB" w:rsidRDefault="000F091D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3</w:t>
            </w:r>
            <w:r>
              <w:rPr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0F091D" w:rsidRPr="00AF295C" w:rsidRDefault="000F091D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0F091D" w:rsidRPr="00AF295C" w:rsidRDefault="000F091D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32</w:t>
            </w:r>
          </w:p>
        </w:tc>
      </w:tr>
      <w:tr w:rsidR="000F091D" w:rsidRPr="00AC59B3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0F091D" w:rsidRPr="000828FB" w:rsidRDefault="000F091D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0F091D" w:rsidRPr="007044AF" w:rsidRDefault="000F091D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3</w:t>
            </w: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0F091D" w:rsidRPr="00AF295C" w:rsidRDefault="000F091D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0F091D" w:rsidRPr="00AF295C" w:rsidRDefault="000F091D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0F091D" w:rsidRPr="000828FB" w:rsidRDefault="000F091D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val="en-US" w:eastAsia="ru-RU"/>
              </w:rPr>
              <w:t>1</w:t>
            </w:r>
            <w:r>
              <w:rPr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0F091D" w:rsidRPr="00AC59B3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0F091D" w:rsidRPr="000828FB" w:rsidRDefault="000F091D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– лабораторные занятия (ЛР)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0F091D" w:rsidRPr="000828FB" w:rsidRDefault="000F091D" w:rsidP="0006238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0F091D" w:rsidRPr="00AF295C" w:rsidRDefault="000F091D" w:rsidP="00062381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0F091D" w:rsidRPr="00AC59B3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0F091D" w:rsidRPr="000828FB" w:rsidRDefault="000F091D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0F091D" w:rsidRPr="000828FB" w:rsidRDefault="000F091D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val="en-US"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17</w:t>
            </w:r>
          </w:p>
        </w:tc>
      </w:tr>
      <w:tr w:rsidR="000F091D" w:rsidRPr="00AC59B3">
        <w:trPr>
          <w:trHeight w:val="20"/>
        </w:trPr>
        <w:tc>
          <w:tcPr>
            <w:tcW w:w="2445" w:type="pct"/>
            <w:tcBorders>
              <w:bottom w:val="nil"/>
            </w:tcBorders>
          </w:tcPr>
          <w:p w:rsidR="000F091D" w:rsidRPr="000828FB" w:rsidRDefault="000F091D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3" w:type="pct"/>
            <w:tcBorders>
              <w:bottom w:val="nil"/>
            </w:tcBorders>
            <w:vAlign w:val="center"/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431" w:type="pct"/>
            <w:tcBorders>
              <w:bottom w:val="nil"/>
            </w:tcBorders>
            <w:vAlign w:val="bottom"/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75" w:type="pct"/>
            <w:tcBorders>
              <w:bottom w:val="nil"/>
            </w:tcBorders>
            <w:vAlign w:val="bottom"/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78" w:type="pct"/>
            <w:tcBorders>
              <w:bottom w:val="nil"/>
              <w:right w:val="single" w:sz="6" w:space="0" w:color="auto"/>
            </w:tcBorders>
            <w:vAlign w:val="bottom"/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98" w:type="pct"/>
            <w:tcBorders>
              <w:left w:val="single" w:sz="6" w:space="0" w:color="auto"/>
              <w:bottom w:val="nil"/>
            </w:tcBorders>
            <w:vAlign w:val="bottom"/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27</w:t>
            </w:r>
          </w:p>
        </w:tc>
      </w:tr>
      <w:tr w:rsidR="000F091D" w:rsidRPr="00AC59B3">
        <w:trPr>
          <w:trHeight w:val="20"/>
        </w:trPr>
        <w:tc>
          <w:tcPr>
            <w:tcW w:w="2445" w:type="pct"/>
          </w:tcPr>
          <w:p w:rsidR="000F091D" w:rsidRPr="000828FB" w:rsidRDefault="000F091D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3" w:type="pct"/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1" w:type="pct"/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575" w:type="pct"/>
            <w:vAlign w:val="center"/>
          </w:tcPr>
          <w:p w:rsidR="000F091D" w:rsidRPr="000828FB" w:rsidRDefault="000F091D" w:rsidP="000828FB">
            <w:pPr>
              <w:spacing w:after="0" w:line="240" w:lineRule="auto"/>
              <w:ind w:right="-108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478" w:type="pct"/>
            <w:tcBorders>
              <w:right w:val="single" w:sz="6" w:space="0" w:color="auto"/>
            </w:tcBorders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КР, З</w:t>
            </w:r>
          </w:p>
        </w:tc>
        <w:tc>
          <w:tcPr>
            <w:tcW w:w="498" w:type="pct"/>
            <w:tcBorders>
              <w:left w:val="single" w:sz="6" w:space="0" w:color="auto"/>
            </w:tcBorders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Э</w:t>
            </w:r>
          </w:p>
        </w:tc>
      </w:tr>
      <w:tr w:rsidR="000F091D" w:rsidRPr="00AC59B3">
        <w:trPr>
          <w:trHeight w:val="20"/>
        </w:trPr>
        <w:tc>
          <w:tcPr>
            <w:tcW w:w="2445" w:type="pct"/>
          </w:tcPr>
          <w:p w:rsidR="000F091D" w:rsidRPr="000828FB" w:rsidRDefault="000F091D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Общая трудоемкость: час./ з.е.</w:t>
            </w:r>
          </w:p>
        </w:tc>
        <w:tc>
          <w:tcPr>
            <w:tcW w:w="573" w:type="pct"/>
            <w:vAlign w:val="center"/>
          </w:tcPr>
          <w:p w:rsidR="000F091D" w:rsidRPr="00532339" w:rsidRDefault="000F091D" w:rsidP="00532339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57</w:t>
            </w:r>
            <w:r w:rsidRPr="000828FB">
              <w:rPr>
                <w:sz w:val="28"/>
                <w:szCs w:val="28"/>
                <w:lang w:val="en-US" w:eastAsia="ru-RU"/>
              </w:rPr>
              <w:t>6</w:t>
            </w:r>
            <w:r w:rsidRPr="000828FB">
              <w:rPr>
                <w:sz w:val="28"/>
                <w:szCs w:val="28"/>
                <w:lang w:eastAsia="ru-RU"/>
              </w:rPr>
              <w:t>/1</w:t>
            </w: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1" w:type="pct"/>
            <w:vAlign w:val="center"/>
          </w:tcPr>
          <w:p w:rsidR="000F091D" w:rsidRPr="000828FB" w:rsidRDefault="000F091D" w:rsidP="00532339">
            <w:pPr>
              <w:spacing w:after="0" w:line="240" w:lineRule="auto"/>
              <w:ind w:right="-108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75" w:type="pct"/>
            <w:vAlign w:val="center"/>
          </w:tcPr>
          <w:p w:rsidR="000F091D" w:rsidRPr="00532339" w:rsidRDefault="000F091D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25</w:t>
            </w:r>
            <w:r w:rsidRPr="000828FB">
              <w:rPr>
                <w:sz w:val="28"/>
                <w:szCs w:val="28"/>
                <w:lang w:eastAsia="ru-RU"/>
              </w:rPr>
              <w:t>2/</w:t>
            </w:r>
            <w:r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78" w:type="pct"/>
            <w:tcBorders>
              <w:right w:val="single" w:sz="6" w:space="0" w:color="auto"/>
            </w:tcBorders>
            <w:vAlign w:val="center"/>
          </w:tcPr>
          <w:p w:rsidR="000F091D" w:rsidRPr="000828FB" w:rsidRDefault="000F091D" w:rsidP="00062381">
            <w:pPr>
              <w:spacing w:after="0" w:line="240" w:lineRule="auto"/>
              <w:ind w:right="-98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98" w:type="pct"/>
            <w:tcBorders>
              <w:left w:val="single" w:sz="6" w:space="0" w:color="auto"/>
            </w:tcBorders>
            <w:vAlign w:val="center"/>
          </w:tcPr>
          <w:p w:rsidR="000F091D" w:rsidRPr="000828FB" w:rsidRDefault="000F091D" w:rsidP="0006238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</w:tbl>
    <w:p w:rsidR="000F091D" w:rsidRPr="008670B1" w:rsidRDefault="000F091D" w:rsidP="008670B1">
      <w:pPr>
        <w:tabs>
          <w:tab w:val="left" w:pos="851"/>
        </w:tabs>
        <w:spacing w:after="0" w:line="240" w:lineRule="auto"/>
        <w:rPr>
          <w:sz w:val="28"/>
          <w:szCs w:val="28"/>
          <w:lang w:eastAsia="ru-RU"/>
        </w:rPr>
      </w:pPr>
      <w:r w:rsidRPr="008670B1">
        <w:rPr>
          <w:sz w:val="28"/>
          <w:szCs w:val="28"/>
          <w:lang w:eastAsia="ru-RU"/>
        </w:rPr>
        <w:t>Примечание: Форма контроля знаний: - зачет (З), экзамен (Э)</w:t>
      </w:r>
      <w:r>
        <w:rPr>
          <w:sz w:val="28"/>
          <w:szCs w:val="28"/>
          <w:lang w:eastAsia="ru-RU"/>
        </w:rPr>
        <w:t>, курсовая работа (КР).</w:t>
      </w:r>
    </w:p>
    <w:p w:rsidR="000F091D" w:rsidRDefault="000F091D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0F091D" w:rsidRDefault="000F091D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0F091D" w:rsidRDefault="000F091D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47"/>
        <w:gridCol w:w="1106"/>
        <w:gridCol w:w="1652"/>
        <w:gridCol w:w="1566"/>
      </w:tblGrid>
      <w:tr w:rsidR="000F091D" w:rsidRPr="00AC59B3">
        <w:trPr>
          <w:trHeight w:val="104"/>
        </w:trPr>
        <w:tc>
          <w:tcPr>
            <w:tcW w:w="2741" w:type="pct"/>
            <w:tcBorders>
              <w:bottom w:val="nil"/>
            </w:tcBorders>
            <w:vAlign w:val="center"/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578" w:type="pct"/>
            <w:vMerge w:val="restart"/>
            <w:tcBorders>
              <w:bottom w:val="double" w:sz="4" w:space="0" w:color="auto"/>
            </w:tcBorders>
            <w:vAlign w:val="center"/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0828FB">
              <w:rPr>
                <w:b/>
                <w:bCs/>
                <w:lang w:eastAsia="ru-RU"/>
              </w:rPr>
              <w:t>Всего часов</w:t>
            </w:r>
          </w:p>
        </w:tc>
        <w:tc>
          <w:tcPr>
            <w:tcW w:w="1681" w:type="pct"/>
            <w:gridSpan w:val="2"/>
            <w:vAlign w:val="center"/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0828FB">
              <w:rPr>
                <w:b/>
                <w:bCs/>
                <w:lang w:eastAsia="ru-RU"/>
              </w:rPr>
              <w:t>Курс</w:t>
            </w:r>
          </w:p>
        </w:tc>
      </w:tr>
      <w:tr w:rsidR="000F091D" w:rsidRPr="00AC59B3">
        <w:trPr>
          <w:trHeight w:val="494"/>
        </w:trPr>
        <w:tc>
          <w:tcPr>
            <w:tcW w:w="2741" w:type="pct"/>
            <w:tcBorders>
              <w:top w:val="nil"/>
            </w:tcBorders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0828FB"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578" w:type="pct"/>
            <w:vMerge/>
          </w:tcPr>
          <w:p w:rsidR="000F091D" w:rsidRPr="000828FB" w:rsidRDefault="000F091D" w:rsidP="000828FB">
            <w:pPr>
              <w:spacing w:after="0" w:line="240" w:lineRule="auto"/>
              <w:rPr>
                <w:b/>
                <w:bCs/>
                <w:lang w:eastAsia="ru-RU"/>
              </w:rPr>
            </w:pPr>
          </w:p>
        </w:tc>
        <w:tc>
          <w:tcPr>
            <w:tcW w:w="863" w:type="pct"/>
            <w:vAlign w:val="center"/>
          </w:tcPr>
          <w:p w:rsidR="000F091D" w:rsidRPr="000828FB" w:rsidRDefault="000F091D" w:rsidP="000828FB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</w:t>
            </w:r>
          </w:p>
        </w:tc>
        <w:tc>
          <w:tcPr>
            <w:tcW w:w="818" w:type="pct"/>
            <w:vAlign w:val="center"/>
          </w:tcPr>
          <w:p w:rsidR="000F091D" w:rsidRPr="000828FB" w:rsidRDefault="000F091D" w:rsidP="000828FB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0828FB">
              <w:rPr>
                <w:b/>
                <w:bCs/>
                <w:lang w:val="en-US" w:eastAsia="ru-RU"/>
              </w:rPr>
              <w:t>II</w:t>
            </w:r>
          </w:p>
        </w:tc>
      </w:tr>
      <w:tr w:rsidR="000F091D" w:rsidRPr="00AC59B3">
        <w:trPr>
          <w:trHeight w:val="20"/>
        </w:trPr>
        <w:tc>
          <w:tcPr>
            <w:tcW w:w="2741" w:type="pct"/>
            <w:tcBorders>
              <w:bottom w:val="nil"/>
            </w:tcBorders>
          </w:tcPr>
          <w:p w:rsidR="000F091D" w:rsidRPr="000828FB" w:rsidRDefault="000F091D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0F091D" w:rsidRPr="000828FB" w:rsidRDefault="000F091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863" w:type="pct"/>
            <w:tcBorders>
              <w:bottom w:val="nil"/>
            </w:tcBorders>
            <w:vAlign w:val="center"/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0F091D" w:rsidRPr="000828FB" w:rsidRDefault="000F091D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18" w:type="pct"/>
            <w:vMerge w:val="restart"/>
            <w:vAlign w:val="center"/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0F091D" w:rsidRPr="000828FB" w:rsidRDefault="000F091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6</w:t>
            </w:r>
          </w:p>
          <w:p w:rsidR="000F091D" w:rsidRPr="000828FB" w:rsidRDefault="000F091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0F091D" w:rsidRPr="000828FB" w:rsidRDefault="000F091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4</w:t>
            </w:r>
          </w:p>
          <w:p w:rsidR="000F091D" w:rsidRPr="000828FB" w:rsidRDefault="000F091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</w:t>
            </w:r>
          </w:p>
          <w:p w:rsidR="000F091D" w:rsidRPr="000828FB" w:rsidRDefault="000F091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0</w:t>
            </w:r>
          </w:p>
        </w:tc>
      </w:tr>
      <w:tr w:rsidR="000F091D" w:rsidRPr="00AC59B3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0F091D" w:rsidRPr="000828FB" w:rsidRDefault="000F091D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В том числе:                        </w:t>
            </w:r>
          </w:p>
          <w:p w:rsidR="000F091D" w:rsidRPr="000828FB" w:rsidRDefault="000F091D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bottom"/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bottom"/>
          </w:tcPr>
          <w:p w:rsidR="000F091D" w:rsidRPr="000828FB" w:rsidRDefault="000F091D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18" w:type="pct"/>
            <w:vMerge/>
            <w:vAlign w:val="bottom"/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0F091D" w:rsidRPr="00AC59B3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0F091D" w:rsidRPr="000828FB" w:rsidRDefault="000F091D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18" w:type="pct"/>
            <w:vMerge/>
            <w:vAlign w:val="center"/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0F091D" w:rsidRPr="00AC59B3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0F091D" w:rsidRPr="000828FB" w:rsidRDefault="000F091D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 xml:space="preserve">– лабораторные работы (ЛР)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18" w:type="pct"/>
            <w:vMerge/>
            <w:tcBorders>
              <w:bottom w:val="nil"/>
            </w:tcBorders>
            <w:vAlign w:val="center"/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0F091D" w:rsidRPr="00AC59B3">
        <w:trPr>
          <w:trHeight w:val="20"/>
        </w:trPr>
        <w:tc>
          <w:tcPr>
            <w:tcW w:w="2741" w:type="pct"/>
            <w:tcBorders>
              <w:bottom w:val="nil"/>
            </w:tcBorders>
          </w:tcPr>
          <w:p w:rsidR="000F091D" w:rsidRPr="000828FB" w:rsidRDefault="000F091D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50</w:t>
            </w:r>
            <w:r w:rsidRPr="000828FB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63" w:type="pct"/>
            <w:tcBorders>
              <w:bottom w:val="nil"/>
            </w:tcBorders>
            <w:vAlign w:val="center"/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287</w:t>
            </w:r>
          </w:p>
        </w:tc>
        <w:tc>
          <w:tcPr>
            <w:tcW w:w="818" w:type="pct"/>
            <w:tcBorders>
              <w:bottom w:val="nil"/>
            </w:tcBorders>
            <w:vAlign w:val="center"/>
          </w:tcPr>
          <w:p w:rsidR="000F091D" w:rsidRPr="000828FB" w:rsidRDefault="000F091D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13</w:t>
            </w:r>
          </w:p>
        </w:tc>
      </w:tr>
      <w:tr w:rsidR="000F091D" w:rsidRPr="00AC59B3">
        <w:trPr>
          <w:trHeight w:val="20"/>
        </w:trPr>
        <w:tc>
          <w:tcPr>
            <w:tcW w:w="2741" w:type="pct"/>
          </w:tcPr>
          <w:p w:rsidR="000F091D" w:rsidRPr="000828FB" w:rsidRDefault="000F091D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8" w:type="pct"/>
            <w:vAlign w:val="center"/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63" w:type="pct"/>
            <w:vAlign w:val="center"/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18" w:type="pct"/>
            <w:vAlign w:val="center"/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13</w:t>
            </w:r>
          </w:p>
        </w:tc>
      </w:tr>
      <w:tr w:rsidR="000F091D" w:rsidRPr="00AC59B3">
        <w:trPr>
          <w:trHeight w:val="20"/>
        </w:trPr>
        <w:tc>
          <w:tcPr>
            <w:tcW w:w="2741" w:type="pct"/>
          </w:tcPr>
          <w:p w:rsidR="000F091D" w:rsidRPr="000828FB" w:rsidRDefault="000F091D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8" w:type="pct"/>
            <w:vAlign w:val="center"/>
          </w:tcPr>
          <w:p w:rsidR="000F091D" w:rsidRPr="000828FB" w:rsidRDefault="000F091D" w:rsidP="000828FB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63" w:type="pct"/>
          </w:tcPr>
          <w:p w:rsidR="000F091D" w:rsidRPr="000828FB" w:rsidRDefault="000F091D" w:rsidP="000828FB">
            <w:pPr>
              <w:spacing w:after="0" w:line="240" w:lineRule="auto"/>
              <w:ind w:left="-57" w:right="-57"/>
              <w:jc w:val="center"/>
              <w:rPr>
                <w:strike/>
                <w:lang w:eastAsia="ru-RU"/>
              </w:rPr>
            </w:pPr>
            <w:r w:rsidRPr="000828FB">
              <w:rPr>
                <w:lang w:eastAsia="ru-RU"/>
              </w:rPr>
              <w:t>З</w:t>
            </w:r>
            <w:r>
              <w:rPr>
                <w:lang w:eastAsia="ru-RU"/>
              </w:rPr>
              <w:t>,</w:t>
            </w:r>
            <w:r w:rsidRPr="000828FB">
              <w:rPr>
                <w:lang w:eastAsia="ru-RU"/>
              </w:rPr>
              <w:t xml:space="preserve"> Э, 4 КЛР</w:t>
            </w:r>
          </w:p>
        </w:tc>
        <w:tc>
          <w:tcPr>
            <w:tcW w:w="818" w:type="pct"/>
          </w:tcPr>
          <w:p w:rsidR="000F091D" w:rsidRDefault="000F091D" w:rsidP="00532339">
            <w:pPr>
              <w:spacing w:after="0" w:line="240" w:lineRule="auto"/>
              <w:ind w:left="-57" w:right="-57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З, </w:t>
            </w:r>
            <w:r w:rsidRPr="000828FB">
              <w:rPr>
                <w:lang w:eastAsia="ru-RU"/>
              </w:rPr>
              <w:t xml:space="preserve">Э, </w:t>
            </w:r>
          </w:p>
          <w:p w:rsidR="000F091D" w:rsidRPr="000828FB" w:rsidRDefault="000F091D" w:rsidP="00532339">
            <w:pPr>
              <w:spacing w:after="0" w:line="240" w:lineRule="auto"/>
              <w:ind w:left="-57" w:right="-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lang w:eastAsia="ru-RU"/>
              </w:rPr>
              <w:t>2</w:t>
            </w:r>
            <w:r w:rsidRPr="000828FB">
              <w:rPr>
                <w:lang w:eastAsia="ru-RU"/>
              </w:rPr>
              <w:t xml:space="preserve"> КЛР</w:t>
            </w:r>
            <w:r>
              <w:rPr>
                <w:lang w:eastAsia="ru-RU"/>
              </w:rPr>
              <w:t>,КР</w:t>
            </w:r>
          </w:p>
        </w:tc>
      </w:tr>
      <w:tr w:rsidR="000F091D" w:rsidRPr="00AC59B3">
        <w:trPr>
          <w:trHeight w:val="20"/>
        </w:trPr>
        <w:tc>
          <w:tcPr>
            <w:tcW w:w="2741" w:type="pct"/>
          </w:tcPr>
          <w:p w:rsidR="000F091D" w:rsidRPr="000828FB" w:rsidRDefault="000F091D" w:rsidP="000828FB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Общая трудоемкость: час./ з.е.</w:t>
            </w:r>
          </w:p>
        </w:tc>
        <w:tc>
          <w:tcPr>
            <w:tcW w:w="578" w:type="pct"/>
            <w:vAlign w:val="center"/>
          </w:tcPr>
          <w:p w:rsidR="000F091D" w:rsidRPr="000828FB" w:rsidRDefault="000F091D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576</w:t>
            </w:r>
            <w:r w:rsidRPr="000828FB">
              <w:rPr>
                <w:sz w:val="28"/>
                <w:szCs w:val="28"/>
                <w:lang w:eastAsia="ru-RU"/>
              </w:rPr>
              <w:t>/1</w:t>
            </w: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63" w:type="pct"/>
            <w:vAlign w:val="center"/>
          </w:tcPr>
          <w:p w:rsidR="000F091D" w:rsidRPr="000828FB" w:rsidRDefault="000F091D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3</w:t>
            </w:r>
            <w:r>
              <w:rPr>
                <w:sz w:val="28"/>
                <w:szCs w:val="28"/>
                <w:lang w:eastAsia="ru-RU"/>
              </w:rPr>
              <w:t>24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18" w:type="pct"/>
            <w:vAlign w:val="center"/>
          </w:tcPr>
          <w:p w:rsidR="000F091D" w:rsidRPr="000828FB" w:rsidRDefault="000F091D" w:rsidP="00532339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0828FB">
              <w:rPr>
                <w:sz w:val="28"/>
                <w:szCs w:val="28"/>
                <w:lang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>52</w:t>
            </w:r>
            <w:r w:rsidRPr="000828FB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7</w:t>
            </w:r>
          </w:p>
        </w:tc>
      </w:tr>
    </w:tbl>
    <w:p w:rsidR="000F091D" w:rsidRPr="008670B1" w:rsidRDefault="000F091D" w:rsidP="008670B1">
      <w:pPr>
        <w:tabs>
          <w:tab w:val="left" w:pos="851"/>
        </w:tabs>
        <w:spacing w:after="0" w:line="240" w:lineRule="auto"/>
        <w:rPr>
          <w:sz w:val="28"/>
          <w:szCs w:val="28"/>
          <w:lang w:eastAsia="ru-RU"/>
        </w:rPr>
      </w:pPr>
      <w:r w:rsidRPr="008670B1">
        <w:rPr>
          <w:sz w:val="28"/>
          <w:szCs w:val="28"/>
          <w:lang w:eastAsia="ru-RU"/>
        </w:rPr>
        <w:t>Примечание: Форма контроля знаний: - зачет (З), экзамен (Э)</w:t>
      </w:r>
      <w:r>
        <w:rPr>
          <w:sz w:val="28"/>
          <w:szCs w:val="28"/>
          <w:lang w:eastAsia="ru-RU"/>
        </w:rPr>
        <w:t>, курсовая работа (КР), контрольная работа (КЛР).</w:t>
      </w:r>
    </w:p>
    <w:p w:rsidR="000F091D" w:rsidRDefault="000F091D" w:rsidP="00BF3A21">
      <w:pPr>
        <w:spacing w:after="0" w:line="240" w:lineRule="auto"/>
        <w:ind w:firstLine="851"/>
        <w:jc w:val="both"/>
        <w:rPr>
          <w:i/>
          <w:iCs/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0F091D" w:rsidRDefault="000F091D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 Содержание дисциплины</w:t>
      </w:r>
    </w:p>
    <w:p w:rsidR="000F091D" w:rsidRDefault="000F091D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612"/>
        <w:gridCol w:w="6416"/>
      </w:tblGrid>
      <w:tr w:rsidR="000F091D" w:rsidRPr="00AC59B3">
        <w:tc>
          <w:tcPr>
            <w:tcW w:w="560" w:type="dxa"/>
          </w:tcPr>
          <w:p w:rsidR="000F091D" w:rsidRPr="001C32A1" w:rsidRDefault="000F091D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№</w:t>
            </w:r>
          </w:p>
          <w:p w:rsidR="000F091D" w:rsidRPr="001C32A1" w:rsidRDefault="000F091D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п/п</w:t>
            </w:r>
          </w:p>
        </w:tc>
        <w:tc>
          <w:tcPr>
            <w:tcW w:w="2612" w:type="dxa"/>
          </w:tcPr>
          <w:p w:rsidR="000F091D" w:rsidRPr="001C32A1" w:rsidRDefault="000F091D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Наименование раздела дисциплины </w:t>
            </w:r>
          </w:p>
        </w:tc>
        <w:tc>
          <w:tcPr>
            <w:tcW w:w="6416" w:type="dxa"/>
            <w:vAlign w:val="center"/>
          </w:tcPr>
          <w:p w:rsidR="000F091D" w:rsidRPr="001C32A1" w:rsidRDefault="000F091D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Содержание раздела</w:t>
            </w:r>
          </w:p>
        </w:tc>
      </w:tr>
      <w:tr w:rsidR="000F091D" w:rsidRPr="00AC59B3">
        <w:tc>
          <w:tcPr>
            <w:tcW w:w="560" w:type="dxa"/>
          </w:tcPr>
          <w:p w:rsidR="000F091D" w:rsidRPr="001C32A1" w:rsidRDefault="000F091D" w:rsidP="001C32A1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t>1</w:t>
            </w:r>
          </w:p>
        </w:tc>
        <w:tc>
          <w:tcPr>
            <w:tcW w:w="2612" w:type="dxa"/>
          </w:tcPr>
          <w:p w:rsidR="000F091D" w:rsidRPr="001C32A1" w:rsidRDefault="000F091D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0F091D" w:rsidRPr="001C32A1" w:rsidRDefault="000F091D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0F091D" w:rsidRPr="00AC59B3">
        <w:tc>
          <w:tcPr>
            <w:tcW w:w="560" w:type="dxa"/>
            <w:tcBorders>
              <w:right w:val="nil"/>
            </w:tcBorders>
          </w:tcPr>
          <w:p w:rsidR="000F091D" w:rsidRPr="001C32A1" w:rsidRDefault="000F091D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0F091D" w:rsidRPr="001C32A1" w:rsidRDefault="000F091D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>Модуль 1</w:t>
            </w:r>
          </w:p>
        </w:tc>
        <w:tc>
          <w:tcPr>
            <w:tcW w:w="6416" w:type="dxa"/>
            <w:tcBorders>
              <w:left w:val="nil"/>
            </w:tcBorders>
          </w:tcPr>
          <w:p w:rsidR="000F091D" w:rsidRPr="001C32A1" w:rsidRDefault="000F091D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F091D" w:rsidRPr="00AC59B3">
        <w:tc>
          <w:tcPr>
            <w:tcW w:w="560" w:type="dxa"/>
          </w:tcPr>
          <w:p w:rsidR="000F091D" w:rsidRPr="001C32A1" w:rsidRDefault="000F091D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1</w:t>
            </w:r>
          </w:p>
        </w:tc>
        <w:tc>
          <w:tcPr>
            <w:tcW w:w="2612" w:type="dxa"/>
          </w:tcPr>
          <w:p w:rsidR="000F091D" w:rsidRPr="001C32A1" w:rsidRDefault="000F091D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Линейная алгебра</w:t>
            </w:r>
            <w:r w:rsidRPr="001C32A1">
              <w:rPr>
                <w:sz w:val="28"/>
                <w:szCs w:val="28"/>
                <w:vertAlign w:val="superscript"/>
                <w:lang w:eastAsia="ru-RU"/>
              </w:rPr>
              <w:t>**</w:t>
            </w:r>
            <w:r w:rsidRPr="001C32A1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16" w:type="dxa"/>
          </w:tcPr>
          <w:p w:rsidR="000F091D" w:rsidRPr="001C32A1" w:rsidRDefault="000F091D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Матрицы и действия над ними. Обратная матрица. Ранг матрицы, вычисление ранга. Определители второго и третьего порядков. Определители высших порядков. Свойства определителей. Решение систем линейных алгебраических уравнений: методы Крамера, Гаусса и матричный. Теорема Кронекера-Капелли. Собственные числа и собственные вектора матриц. Векторы и линейные операции над ними. Декартовы координаты векторов. Скалярное, векторное и смешанное произведения векторов. Линейные пространства. Линейная зависимость и независимость векторов. Размерность и базис линейного пространства. </w:t>
            </w:r>
          </w:p>
        </w:tc>
      </w:tr>
      <w:tr w:rsidR="000F091D" w:rsidRPr="00AC59B3">
        <w:tc>
          <w:tcPr>
            <w:tcW w:w="560" w:type="dxa"/>
          </w:tcPr>
          <w:p w:rsidR="000F091D" w:rsidRPr="001C32A1" w:rsidRDefault="000F091D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2</w:t>
            </w:r>
          </w:p>
        </w:tc>
        <w:tc>
          <w:tcPr>
            <w:tcW w:w="2612" w:type="dxa"/>
          </w:tcPr>
          <w:p w:rsidR="000F091D" w:rsidRPr="001C32A1" w:rsidRDefault="000F091D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Аналитическая геометрия</w:t>
            </w:r>
          </w:p>
        </w:tc>
        <w:tc>
          <w:tcPr>
            <w:tcW w:w="6416" w:type="dxa"/>
          </w:tcPr>
          <w:p w:rsidR="000F091D" w:rsidRPr="001C32A1" w:rsidRDefault="000F091D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Прямая на плоскости. Уравнения прямой. Угол между прямыми. Прямая и плоскость в трехмерном пространстве. Уравнения прямой и плоскости. Угол между прямыми, плоскостями, прямой и плоскостью. Расстояния от точки до прямой и до плоскости.</w:t>
            </w:r>
          </w:p>
        </w:tc>
      </w:tr>
      <w:tr w:rsidR="000F091D" w:rsidRPr="00AC59B3">
        <w:tc>
          <w:tcPr>
            <w:tcW w:w="560" w:type="dxa"/>
            <w:tcBorders>
              <w:right w:val="nil"/>
            </w:tcBorders>
          </w:tcPr>
          <w:p w:rsidR="000F091D" w:rsidRPr="001C32A1" w:rsidRDefault="000F091D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0F091D" w:rsidRPr="001C32A1" w:rsidRDefault="000F091D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>Модуль 2</w:t>
            </w:r>
          </w:p>
        </w:tc>
        <w:tc>
          <w:tcPr>
            <w:tcW w:w="6416" w:type="dxa"/>
            <w:tcBorders>
              <w:left w:val="nil"/>
            </w:tcBorders>
          </w:tcPr>
          <w:p w:rsidR="000F091D" w:rsidRPr="001C32A1" w:rsidRDefault="000F091D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F091D" w:rsidRPr="00AC59B3">
        <w:trPr>
          <w:trHeight w:val="479"/>
        </w:trPr>
        <w:tc>
          <w:tcPr>
            <w:tcW w:w="560" w:type="dxa"/>
          </w:tcPr>
          <w:p w:rsidR="000F091D" w:rsidRPr="001C32A1" w:rsidRDefault="000F091D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3</w:t>
            </w:r>
          </w:p>
        </w:tc>
        <w:tc>
          <w:tcPr>
            <w:tcW w:w="2612" w:type="dxa"/>
          </w:tcPr>
          <w:p w:rsidR="000F091D" w:rsidRPr="001C32A1" w:rsidRDefault="000F091D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Введение в математический анализ</w:t>
            </w:r>
          </w:p>
        </w:tc>
        <w:tc>
          <w:tcPr>
            <w:tcW w:w="6416" w:type="dxa"/>
          </w:tcPr>
          <w:p w:rsidR="000F091D" w:rsidRPr="001C32A1" w:rsidRDefault="000F091D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Множества и операции над ними. Числовые множества. Кванторы. Функции. Сложные и обратные функции, графики функций. Элементарные функции. Комплексные числа и действия над ними. Алгебраическая, тригонометрическая и показательная формы комплексного числа. Формула Эйлера. Числовые последовательности и их пределы. Пределы функций, свойства пределов, основные теоремы о пределах. Замечательные пределы. Бесконечно малые и бесконечно большие функции. Сравнение бесконечно малых функций. Непрерывность функций в точке и на отрезке. Свойства функций, непрерывных на отрезке. Разрывы функций и их классификация.</w:t>
            </w:r>
          </w:p>
        </w:tc>
      </w:tr>
      <w:tr w:rsidR="000F091D" w:rsidRPr="00AC59B3">
        <w:tc>
          <w:tcPr>
            <w:tcW w:w="560" w:type="dxa"/>
            <w:tcBorders>
              <w:bottom w:val="double" w:sz="4" w:space="0" w:color="auto"/>
            </w:tcBorders>
          </w:tcPr>
          <w:p w:rsidR="000F091D" w:rsidRPr="001C32A1" w:rsidRDefault="000F091D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4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0F091D" w:rsidRPr="001C32A1" w:rsidRDefault="000F091D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0F091D" w:rsidRPr="001C32A1" w:rsidRDefault="000F091D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Производная функции, ее смысл в различных задачах. Дифференцируемость функции в точке и на отрезке. Правила и формулы дифференцирования. Таблица производных. Дифференциал и его геометрический смысл. Инвариантность формы дифференциала. Линеаризация функций. Производные и дифференциалы высших порядков. Теоремы Роля, Лагранжа, Коши. Правило Лопиталя. Раскрытие неопределенностей. Формула Тейлора с остаточным членом в форме Лагранжа. Разложение элементарных функций по формуле Тейлора. Экстремумы функций. Необходимые и достаточные условия экстремума. Исследование возрастания, убывания, выпуклости и вогнутости функций. Асимптоты функций. Общая схема исследования функции и построения ее графика. Векторная функция скалярного аргумента. Касательная к кривой и нормальная плоскость. Кривизна кривой, радиус кривизны.</w:t>
            </w:r>
          </w:p>
        </w:tc>
      </w:tr>
      <w:tr w:rsidR="000F091D" w:rsidRPr="00AC59B3">
        <w:tc>
          <w:tcPr>
            <w:tcW w:w="560" w:type="dxa"/>
            <w:tcBorders>
              <w:top w:val="double" w:sz="4" w:space="0" w:color="auto"/>
            </w:tcBorders>
          </w:tcPr>
          <w:p w:rsidR="000F091D" w:rsidRPr="001C32A1" w:rsidRDefault="000F091D" w:rsidP="001C32A1">
            <w:pPr>
              <w:spacing w:after="0" w:line="240" w:lineRule="auto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5</w:t>
            </w:r>
          </w:p>
        </w:tc>
        <w:tc>
          <w:tcPr>
            <w:tcW w:w="2612" w:type="dxa"/>
            <w:tcBorders>
              <w:top w:val="double" w:sz="4" w:space="0" w:color="auto"/>
            </w:tcBorders>
          </w:tcPr>
          <w:p w:rsidR="000F091D" w:rsidRPr="001C32A1" w:rsidRDefault="000F091D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6416" w:type="dxa"/>
            <w:tcBorders>
              <w:top w:val="double" w:sz="4" w:space="0" w:color="auto"/>
            </w:tcBorders>
          </w:tcPr>
          <w:p w:rsidR="000F091D" w:rsidRPr="001C32A1" w:rsidRDefault="000F091D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Функции нескольких переменных, основные определения, геометрический смысл, пределы, непрерывность. Дифференцирование функций нескольких переменных, частные производные, дифференциалы. Дифференцирование сложной и неявной функций. Частные производные и дифференциалы высших порядков. Формула Тейлора. Экстремумы функций нескольких переменных. Необходимые условия экстремума. Достаточные условия экстремума (для функции двух переменных). Касательная плоскость и нормаль к поверхности. Производная по направлению и градиент скалярного поля.</w:t>
            </w:r>
          </w:p>
        </w:tc>
      </w:tr>
      <w:tr w:rsidR="000F091D" w:rsidRPr="00AC59B3">
        <w:tc>
          <w:tcPr>
            <w:tcW w:w="560" w:type="dxa"/>
            <w:tcBorders>
              <w:right w:val="nil"/>
            </w:tcBorders>
          </w:tcPr>
          <w:p w:rsidR="000F091D" w:rsidRPr="001C32A1" w:rsidRDefault="000F091D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0F091D" w:rsidRPr="001C32A1" w:rsidRDefault="000F091D" w:rsidP="001C32A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16" w:type="dxa"/>
            <w:tcBorders>
              <w:left w:val="nil"/>
            </w:tcBorders>
          </w:tcPr>
          <w:p w:rsidR="000F091D" w:rsidRPr="001C32A1" w:rsidRDefault="000F091D" w:rsidP="001C32A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0F091D" w:rsidRPr="00AC59B3">
        <w:tc>
          <w:tcPr>
            <w:tcW w:w="560" w:type="dxa"/>
          </w:tcPr>
          <w:p w:rsidR="000F091D" w:rsidRPr="001C32A1" w:rsidRDefault="000F091D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6</w:t>
            </w:r>
          </w:p>
        </w:tc>
        <w:tc>
          <w:tcPr>
            <w:tcW w:w="2612" w:type="dxa"/>
          </w:tcPr>
          <w:p w:rsidR="000F091D" w:rsidRPr="001C32A1" w:rsidRDefault="000F091D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Интегральное исчисление функции одной переменной</w:t>
            </w:r>
            <w:r>
              <w:rPr>
                <w:sz w:val="28"/>
                <w:szCs w:val="28"/>
                <w:lang w:eastAsia="ru-RU"/>
              </w:rPr>
              <w:t>.</w:t>
            </w:r>
            <w:r w:rsidRPr="001C32A1">
              <w:rPr>
                <w:sz w:val="28"/>
                <w:szCs w:val="28"/>
                <w:lang w:eastAsia="ru-RU"/>
              </w:rPr>
              <w:t xml:space="preserve"> Элементы теории поля</w:t>
            </w:r>
            <w:r w:rsidRPr="001C32A1">
              <w:rPr>
                <w:sz w:val="28"/>
                <w:szCs w:val="28"/>
                <w:vertAlign w:val="superscript"/>
                <w:lang w:eastAsia="ru-RU"/>
              </w:rPr>
              <w:t>**</w:t>
            </w:r>
          </w:p>
        </w:tc>
        <w:tc>
          <w:tcPr>
            <w:tcW w:w="6416" w:type="dxa"/>
          </w:tcPr>
          <w:p w:rsidR="000F091D" w:rsidRPr="001C32A1" w:rsidRDefault="000F091D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Первообразная и неопределенный интеграл. Свойства интегралов. Интегрирование по частям и метод замены переменной. Правила интегрирования и таблица интегралов. Многочлены, теорема Безу, основная теорема высшей алгебры. Разложение многочлена на множители. Разложение рациональных дробей на простейшие дроби. Интегрирование рациональных дробей. Интегрирование некоторых иррациональных и трансцендентных функций. Определенный интеграл и его свойства. Формула Ньютона-Лейбница и ее применение для вычисления определенных интегралов. Простейшие способы приближенного вычисления определенного интеграла (прямоугольников, трапеций, Симпсона). Геометрические и механические приложения определенного интеграла. Несобственные интегралы с бесконечными пределами и от неограниченных функций, их свойства, сходимость. Элементы теории поля.</w:t>
            </w:r>
          </w:p>
        </w:tc>
      </w:tr>
      <w:tr w:rsidR="000F091D" w:rsidRPr="00AC59B3">
        <w:tc>
          <w:tcPr>
            <w:tcW w:w="560" w:type="dxa"/>
            <w:tcBorders>
              <w:bottom w:val="double" w:sz="4" w:space="0" w:color="auto"/>
            </w:tcBorders>
          </w:tcPr>
          <w:p w:rsidR="000F091D" w:rsidRPr="001C32A1" w:rsidRDefault="000F091D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7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0F091D" w:rsidRPr="001C32A1" w:rsidRDefault="000F091D" w:rsidP="008670B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0F091D" w:rsidRPr="001C32A1" w:rsidRDefault="000F091D" w:rsidP="001C32A1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Общий подход к определению интегралов. Двойные и тройные интегралы и их свойства. Вычисление двойных и тройных интегралов повторным интегрированием. Понятие о замене переменных в двойных и тройных интегралах. Полярные, цилиндрические и сферические координаты.</w:t>
            </w:r>
          </w:p>
          <w:p w:rsidR="000F091D" w:rsidRPr="001C32A1" w:rsidRDefault="000F091D" w:rsidP="008670B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Криволинейные интегралы по координатам и по длине дуги, их свойства и вычисление. Формула Грина-Остроградского. Независимость криволинейного интеграла по координатам от пути интегрирования. Приложения кратных и криволинейных интегралов. </w:t>
            </w:r>
          </w:p>
        </w:tc>
      </w:tr>
    </w:tbl>
    <w:p w:rsidR="000F091D" w:rsidRPr="001C32A1" w:rsidRDefault="000F091D" w:rsidP="001C32A1">
      <w:pPr>
        <w:spacing w:after="0" w:line="240" w:lineRule="auto"/>
        <w:rPr>
          <w:lang w:eastAsia="ru-RU"/>
        </w:rPr>
      </w:pPr>
      <w:r w:rsidRPr="001C32A1">
        <w:rPr>
          <w:lang w:eastAsia="ru-RU"/>
        </w:rPr>
        <w:br w:type="page"/>
      </w: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612"/>
        <w:gridCol w:w="6416"/>
      </w:tblGrid>
      <w:tr w:rsidR="000F091D" w:rsidRPr="00AC59B3">
        <w:tc>
          <w:tcPr>
            <w:tcW w:w="560" w:type="dxa"/>
          </w:tcPr>
          <w:p w:rsidR="000F091D" w:rsidRPr="001C32A1" w:rsidRDefault="000F091D" w:rsidP="001C32A1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t>1</w:t>
            </w:r>
          </w:p>
        </w:tc>
        <w:tc>
          <w:tcPr>
            <w:tcW w:w="2612" w:type="dxa"/>
          </w:tcPr>
          <w:p w:rsidR="000F091D" w:rsidRPr="001C32A1" w:rsidRDefault="000F091D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0F091D" w:rsidRPr="001C32A1" w:rsidRDefault="000F091D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0F091D" w:rsidRPr="00AC59B3">
        <w:tc>
          <w:tcPr>
            <w:tcW w:w="560" w:type="dxa"/>
            <w:tcBorders>
              <w:right w:val="nil"/>
            </w:tcBorders>
          </w:tcPr>
          <w:p w:rsidR="000F091D" w:rsidRPr="001C32A1" w:rsidRDefault="000F091D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0F091D" w:rsidRPr="001C32A1" w:rsidRDefault="000F091D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16" w:type="dxa"/>
            <w:tcBorders>
              <w:left w:val="nil"/>
            </w:tcBorders>
          </w:tcPr>
          <w:p w:rsidR="000F091D" w:rsidRPr="001C32A1" w:rsidRDefault="000F091D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F091D" w:rsidRPr="00AC59B3">
        <w:tc>
          <w:tcPr>
            <w:tcW w:w="560" w:type="dxa"/>
          </w:tcPr>
          <w:p w:rsidR="000F091D" w:rsidRPr="001C32A1" w:rsidRDefault="000F091D" w:rsidP="001C32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2612" w:type="dxa"/>
          </w:tcPr>
          <w:p w:rsidR="000F091D" w:rsidRPr="001C32A1" w:rsidRDefault="000F091D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Числовые и функциональные ряды. Гармонический анализ</w:t>
            </w:r>
          </w:p>
        </w:tc>
        <w:tc>
          <w:tcPr>
            <w:tcW w:w="6416" w:type="dxa"/>
          </w:tcPr>
          <w:p w:rsidR="000F091D" w:rsidRPr="001C32A1" w:rsidRDefault="000F091D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Числовые ряды. Сходимость и сумма ряда. Необходимое условие сходимости. Действия с рядами. Ряды с положительными членами, признаки сходимости. Знакопеременные ряды, ряды с комплексными членами. Абсолютная и условная сходимость. Признак Лейбница. Свойства абсолютно сходящихся рядов. Функциональные ряды. Область сходимости. Равномерная сходимость. Признак Вейерштрасса. Свойства равномерно сходящихся рядов: непрерывность суммы ряда, дифференцирование и интегрирование рядов. Степенные ряды. Теорема Абеля. Радиус и круг сходимости. Ряды Тейлора и Маклорена. Разложение элементарных функций в степенные ряды. Приложения рядов. Ряды Фурье. Гармонический анализ.</w:t>
            </w:r>
          </w:p>
        </w:tc>
      </w:tr>
      <w:tr w:rsidR="000F091D" w:rsidRPr="00AC59B3">
        <w:tc>
          <w:tcPr>
            <w:tcW w:w="560" w:type="dxa"/>
            <w:tcBorders>
              <w:right w:val="nil"/>
            </w:tcBorders>
          </w:tcPr>
          <w:p w:rsidR="000F091D" w:rsidRPr="001C32A1" w:rsidRDefault="000F091D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0F091D" w:rsidRPr="001C32A1" w:rsidRDefault="000F091D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416" w:type="dxa"/>
            <w:tcBorders>
              <w:left w:val="nil"/>
            </w:tcBorders>
          </w:tcPr>
          <w:p w:rsidR="000F091D" w:rsidRPr="001C32A1" w:rsidRDefault="000F091D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F091D" w:rsidRPr="00AC59B3">
        <w:tc>
          <w:tcPr>
            <w:tcW w:w="560" w:type="dxa"/>
            <w:tcBorders>
              <w:bottom w:val="double" w:sz="4" w:space="0" w:color="auto"/>
            </w:tcBorders>
          </w:tcPr>
          <w:p w:rsidR="000F091D" w:rsidRPr="001C32A1" w:rsidRDefault="000F091D" w:rsidP="001C32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0F091D" w:rsidRPr="001C32A1" w:rsidRDefault="000F091D" w:rsidP="00F31596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Дифференциальные уравнения. 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0F091D" w:rsidRPr="001C32A1" w:rsidRDefault="000F091D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Задачи, приводящие к дифференциальным уравнениям. Дифференциальные уравнения первого порядка. Задача Коши. Теорема существования и единственности решения задачи Коши. Основные классы уравнений, интегрируемых в квадратурах (уравнения с разделяющимися переменными, однородные, линейные, в полных дифференциалах и т. д.). Дифференциальные уравнения высших порядков. Задача Коши. Понятие о краевых задачах. Уравнения, допускающие понижение порядка. Линейные дифференциальные уравнения: однородные и неоднородные. Общее решение. Фундаментальная система решений. Метод Лагранжа вариации постоянных. Линейные дифференциальные уравнения с постоянными коэффициентами. Уравнения с правой частью специального вида. Нормальная система дифференциальных уравнений. Задача Коши и теорема существования и единственности. Системы линейных дифференциальных уравнений с постоянными коэффициентами. Численные методы решения систем обыкновенных дифференциальных уравнений.</w:t>
            </w:r>
          </w:p>
        </w:tc>
      </w:tr>
    </w:tbl>
    <w:p w:rsidR="000F091D" w:rsidRPr="001C32A1" w:rsidRDefault="000F091D" w:rsidP="001C32A1">
      <w:pPr>
        <w:spacing w:after="0" w:line="240" w:lineRule="auto"/>
        <w:rPr>
          <w:lang w:eastAsia="ru-RU"/>
        </w:rPr>
      </w:pPr>
    </w:p>
    <w:p w:rsidR="000F091D" w:rsidRPr="001C32A1" w:rsidRDefault="000F091D" w:rsidP="001C32A1">
      <w:pPr>
        <w:spacing w:after="0" w:line="240" w:lineRule="auto"/>
        <w:rPr>
          <w:lang w:eastAsia="ru-RU"/>
        </w:rPr>
      </w:pPr>
      <w:r w:rsidRPr="001C32A1">
        <w:rPr>
          <w:lang w:eastAsia="ru-RU"/>
        </w:rPr>
        <w:br w:type="page"/>
      </w: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612"/>
        <w:gridCol w:w="6416"/>
      </w:tblGrid>
      <w:tr w:rsidR="000F091D" w:rsidRPr="00AC59B3">
        <w:tc>
          <w:tcPr>
            <w:tcW w:w="560" w:type="dxa"/>
          </w:tcPr>
          <w:p w:rsidR="000F091D" w:rsidRPr="001C32A1" w:rsidRDefault="000F091D" w:rsidP="001C32A1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t>1</w:t>
            </w:r>
          </w:p>
        </w:tc>
        <w:tc>
          <w:tcPr>
            <w:tcW w:w="2612" w:type="dxa"/>
          </w:tcPr>
          <w:p w:rsidR="000F091D" w:rsidRPr="001C32A1" w:rsidRDefault="000F091D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0F091D" w:rsidRPr="001C32A1" w:rsidRDefault="000F091D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0F091D" w:rsidRPr="00AC59B3">
        <w:tc>
          <w:tcPr>
            <w:tcW w:w="560" w:type="dxa"/>
            <w:tcBorders>
              <w:right w:val="nil"/>
            </w:tcBorders>
          </w:tcPr>
          <w:p w:rsidR="000F091D" w:rsidRPr="001C32A1" w:rsidRDefault="000F091D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0F091D" w:rsidRPr="001C32A1" w:rsidRDefault="000F091D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416" w:type="dxa"/>
            <w:tcBorders>
              <w:left w:val="nil"/>
            </w:tcBorders>
          </w:tcPr>
          <w:p w:rsidR="000F091D" w:rsidRPr="001C32A1" w:rsidRDefault="000F091D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F091D" w:rsidRPr="00AC59B3">
        <w:tc>
          <w:tcPr>
            <w:tcW w:w="560" w:type="dxa"/>
          </w:tcPr>
          <w:p w:rsidR="000F091D" w:rsidRPr="001C32A1" w:rsidRDefault="000F091D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t>1</w:t>
            </w:r>
            <w:r>
              <w:rPr>
                <w:lang w:eastAsia="ru-RU"/>
              </w:rPr>
              <w:t>0</w:t>
            </w:r>
          </w:p>
        </w:tc>
        <w:tc>
          <w:tcPr>
            <w:tcW w:w="2612" w:type="dxa"/>
          </w:tcPr>
          <w:p w:rsidR="000F091D" w:rsidRPr="001C32A1" w:rsidRDefault="000F091D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Теория вероятности</w:t>
            </w:r>
          </w:p>
        </w:tc>
        <w:tc>
          <w:tcPr>
            <w:tcW w:w="6416" w:type="dxa"/>
          </w:tcPr>
          <w:p w:rsidR="000F091D" w:rsidRPr="001C32A1" w:rsidRDefault="000F091D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Пространство элементарных событий. Алгебра событий. Вероятность. Аксиоматическое построение теории вероятностей. Элементарная теория вероятностей (основные теоремы), вычисление вероятностей. Формула полной вероятности. Формула Байеса. Схема Бернулли. Теоремы Пуассона и Муавра-Лапласа. Дискретные случайные величины. Функция распределения и ее свойства. Математическое ожидание и дисперсия дискретной случайной величины. Непрерывные случайные величины. Функция распределения, плотность вероятности их взаимосвязь и свойства. Математическое ожидание и дисперсия непрерывной случайной величины. Законы распределения: биномиальный, Пуассона, показательный, равномерный. Нормальное распределение и его свойства. Закон больших чисел. Теоремы Бернулли и Чебышева. Центральная предельная теорема Ляпунова.</w:t>
            </w:r>
          </w:p>
        </w:tc>
      </w:tr>
      <w:tr w:rsidR="000F091D" w:rsidRPr="00AC59B3">
        <w:tc>
          <w:tcPr>
            <w:tcW w:w="560" w:type="dxa"/>
            <w:tcBorders>
              <w:bottom w:val="double" w:sz="4" w:space="0" w:color="auto"/>
            </w:tcBorders>
          </w:tcPr>
          <w:p w:rsidR="000F091D" w:rsidRPr="001C32A1" w:rsidRDefault="000F091D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0F091D" w:rsidRPr="001C32A1" w:rsidRDefault="000F091D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Математическая статистика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0F091D" w:rsidRPr="001C32A1" w:rsidRDefault="000F091D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Генеральная совокупность м выборка. Вариационный ряд. Гистограмма, эмпирическая функция распределения, выборочная средняя и дисперсия. Статистические оценки: несмещенные, эффективные и состоятельные. Погрешность оценки. Доверительная вероятность и доверительный интервал. Определение необходимого объема выборки. Точечные оценки математического ожидания и дисперсии. Принцип максимального правдоподобия и метод наименьших квадратов. Функциональная зависимость и регрессия. Кривые регрессии, их свойства. Коэффициент корреляции, корреляционное отношение, их свойства и оценки. Определение параметров нелинейной регрессии методом наименьших квадратов непосредственно и с помощью линеаризующих замен переменных. Понятие о критериях согласия. Проверка гипотез о равенстве долей и средних. Проверка гипотез о значении параметров нормального распределения. Проверка гипотезы о виде распределения.</w:t>
            </w:r>
          </w:p>
        </w:tc>
      </w:tr>
    </w:tbl>
    <w:p w:rsidR="000F091D" w:rsidRPr="001C32A1" w:rsidRDefault="000F091D" w:rsidP="001C32A1">
      <w:pPr>
        <w:spacing w:after="0" w:line="240" w:lineRule="auto"/>
        <w:jc w:val="center"/>
        <w:rPr>
          <w:i/>
          <w:iCs/>
          <w:lang w:eastAsia="ru-RU"/>
        </w:rPr>
      </w:pPr>
    </w:p>
    <w:p w:rsidR="000F091D" w:rsidRDefault="000F091D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5.2 Разделы дисциплины и виды занятий</w:t>
      </w:r>
    </w:p>
    <w:p w:rsidR="000F091D" w:rsidRDefault="000F091D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4731"/>
        <w:gridCol w:w="659"/>
        <w:gridCol w:w="623"/>
        <w:gridCol w:w="624"/>
        <w:gridCol w:w="710"/>
      </w:tblGrid>
      <w:tr w:rsidR="000F091D" w:rsidRPr="00AC59B3">
        <w:trPr>
          <w:trHeight w:val="764"/>
        </w:trPr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0F091D" w:rsidRPr="00F31596" w:rsidRDefault="000F091D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0F091D" w:rsidRPr="00F31596" w:rsidRDefault="000F091D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val="en-US" w:eastAsia="ru-RU"/>
              </w:rPr>
              <w:t>С</w:t>
            </w:r>
            <w:r w:rsidRPr="00F31596">
              <w:rPr>
                <w:b/>
                <w:bCs/>
                <w:lang w:eastAsia="ru-RU"/>
              </w:rPr>
              <w:t>РС</w:t>
            </w:r>
          </w:p>
        </w:tc>
      </w:tr>
      <w:tr w:rsidR="000F091D" w:rsidRPr="00AC59B3">
        <w:tc>
          <w:tcPr>
            <w:tcW w:w="560" w:type="dxa"/>
            <w:tcBorders>
              <w:top w:val="double" w:sz="4" w:space="0" w:color="auto"/>
            </w:tcBorders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lang w:eastAsia="ru-RU"/>
              </w:rPr>
            </w:pPr>
            <w:r w:rsidRPr="00F31596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0F091D" w:rsidRPr="00F31596" w:rsidRDefault="000F091D" w:rsidP="00F31596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Линейная алгебра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0F091D" w:rsidRPr="00AC59B3">
        <w:trPr>
          <w:trHeight w:val="479"/>
        </w:trPr>
        <w:tc>
          <w:tcPr>
            <w:tcW w:w="560" w:type="dxa"/>
          </w:tcPr>
          <w:p w:rsidR="000F091D" w:rsidRPr="00F31596" w:rsidRDefault="000F091D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0F091D" w:rsidRPr="00F31596" w:rsidRDefault="000F091D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Аналитическая геометрия</w:t>
            </w:r>
          </w:p>
        </w:tc>
        <w:tc>
          <w:tcPr>
            <w:tcW w:w="659" w:type="dxa"/>
            <w:vAlign w:val="bottom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F31596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0F091D" w:rsidRPr="00AC59B3">
        <w:trPr>
          <w:trHeight w:val="479"/>
        </w:trPr>
        <w:tc>
          <w:tcPr>
            <w:tcW w:w="560" w:type="dxa"/>
          </w:tcPr>
          <w:p w:rsidR="000F091D" w:rsidRPr="00F31596" w:rsidRDefault="000F091D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0F091D" w:rsidRPr="00F31596" w:rsidRDefault="000F091D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Введение в математический анализ</w:t>
            </w:r>
          </w:p>
        </w:tc>
        <w:tc>
          <w:tcPr>
            <w:tcW w:w="659" w:type="dxa"/>
            <w:vAlign w:val="bottom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F31596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</w:tr>
      <w:tr w:rsidR="000F091D" w:rsidRPr="00AC59B3">
        <w:trPr>
          <w:trHeight w:val="479"/>
        </w:trPr>
        <w:tc>
          <w:tcPr>
            <w:tcW w:w="560" w:type="dxa"/>
          </w:tcPr>
          <w:p w:rsidR="000F091D" w:rsidRPr="00F31596" w:rsidRDefault="000F091D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4</w:t>
            </w:r>
          </w:p>
        </w:tc>
        <w:tc>
          <w:tcPr>
            <w:tcW w:w="4731" w:type="dxa"/>
          </w:tcPr>
          <w:p w:rsidR="000F091D" w:rsidRPr="00F31596" w:rsidRDefault="000F091D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9" w:type="dxa"/>
            <w:vAlign w:val="bottom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0F091D" w:rsidRPr="00F31596" w:rsidRDefault="000F091D" w:rsidP="006D679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0F091D" w:rsidRPr="00AC59B3">
        <w:tc>
          <w:tcPr>
            <w:tcW w:w="560" w:type="dxa"/>
            <w:tcBorders>
              <w:top w:val="double" w:sz="4" w:space="0" w:color="auto"/>
            </w:tcBorders>
          </w:tcPr>
          <w:p w:rsidR="000F091D" w:rsidRPr="00F31596" w:rsidRDefault="000F091D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5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0F091D" w:rsidRPr="00F31596" w:rsidRDefault="000F091D" w:rsidP="006D6790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Дифференциальное исчисление функций нескольких переменных. Элементы теории поля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35</w:t>
            </w:r>
          </w:p>
        </w:tc>
      </w:tr>
      <w:tr w:rsidR="000F091D" w:rsidRPr="00AC59B3">
        <w:tc>
          <w:tcPr>
            <w:tcW w:w="560" w:type="dxa"/>
          </w:tcPr>
          <w:p w:rsidR="000F091D" w:rsidRPr="00F31596" w:rsidRDefault="000F091D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6</w:t>
            </w:r>
          </w:p>
        </w:tc>
        <w:tc>
          <w:tcPr>
            <w:tcW w:w="4731" w:type="dxa"/>
          </w:tcPr>
          <w:p w:rsidR="000F091D" w:rsidRPr="00F31596" w:rsidRDefault="000F091D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9" w:type="dxa"/>
            <w:vAlign w:val="bottom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623" w:type="dxa"/>
            <w:vAlign w:val="bottom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624" w:type="dxa"/>
            <w:vAlign w:val="bottom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60</w:t>
            </w:r>
          </w:p>
        </w:tc>
      </w:tr>
      <w:tr w:rsidR="000F091D" w:rsidRPr="00AC59B3">
        <w:tc>
          <w:tcPr>
            <w:tcW w:w="560" w:type="dxa"/>
          </w:tcPr>
          <w:p w:rsidR="000F091D" w:rsidRPr="00F31596" w:rsidRDefault="000F091D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7</w:t>
            </w:r>
          </w:p>
        </w:tc>
        <w:tc>
          <w:tcPr>
            <w:tcW w:w="4731" w:type="dxa"/>
          </w:tcPr>
          <w:p w:rsidR="000F091D" w:rsidRPr="00F31596" w:rsidRDefault="000F091D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9" w:type="dxa"/>
            <w:vAlign w:val="bottom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12</w:t>
            </w:r>
          </w:p>
        </w:tc>
        <w:tc>
          <w:tcPr>
            <w:tcW w:w="623" w:type="dxa"/>
            <w:vAlign w:val="bottom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624" w:type="dxa"/>
            <w:vAlign w:val="bottom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40</w:t>
            </w:r>
          </w:p>
        </w:tc>
      </w:tr>
      <w:tr w:rsidR="000F091D" w:rsidRPr="00AC59B3">
        <w:trPr>
          <w:trHeight w:val="384"/>
        </w:trPr>
        <w:tc>
          <w:tcPr>
            <w:tcW w:w="560" w:type="dxa"/>
            <w:tcBorders>
              <w:top w:val="double" w:sz="4" w:space="0" w:color="auto"/>
            </w:tcBorders>
          </w:tcPr>
          <w:p w:rsidR="000F091D" w:rsidRPr="00F31596" w:rsidRDefault="000F091D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8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0F091D" w:rsidRPr="00F31596" w:rsidRDefault="000F091D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Ряды. Гармонический анализ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21</w:t>
            </w:r>
          </w:p>
        </w:tc>
      </w:tr>
      <w:tr w:rsidR="000F091D" w:rsidRPr="00AC59B3">
        <w:tc>
          <w:tcPr>
            <w:tcW w:w="560" w:type="dxa"/>
          </w:tcPr>
          <w:p w:rsidR="000F091D" w:rsidRPr="00F31596" w:rsidRDefault="000F091D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9</w:t>
            </w:r>
          </w:p>
        </w:tc>
        <w:tc>
          <w:tcPr>
            <w:tcW w:w="4731" w:type="dxa"/>
          </w:tcPr>
          <w:p w:rsidR="000F091D" w:rsidRPr="00F31596" w:rsidRDefault="000F091D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9" w:type="dxa"/>
            <w:vAlign w:val="bottom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623" w:type="dxa"/>
            <w:vAlign w:val="bottom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22</w:t>
            </w:r>
          </w:p>
        </w:tc>
        <w:tc>
          <w:tcPr>
            <w:tcW w:w="624" w:type="dxa"/>
            <w:vAlign w:val="bottom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  <w:r w:rsidRPr="00F31596">
              <w:rPr>
                <w:color w:val="000000"/>
                <w:lang w:eastAsia="ru-RU"/>
              </w:rPr>
              <w:t>0</w:t>
            </w:r>
          </w:p>
        </w:tc>
      </w:tr>
      <w:tr w:rsidR="000F091D" w:rsidRPr="00AC59B3">
        <w:tc>
          <w:tcPr>
            <w:tcW w:w="560" w:type="dxa"/>
            <w:tcBorders>
              <w:top w:val="double" w:sz="4" w:space="0" w:color="auto"/>
            </w:tcBorders>
          </w:tcPr>
          <w:p w:rsidR="000F091D" w:rsidRPr="00F31596" w:rsidRDefault="000F091D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10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0F091D" w:rsidRPr="00F31596" w:rsidRDefault="000F091D" w:rsidP="00F31596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Теория вероятности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0F091D" w:rsidRPr="00F31596" w:rsidRDefault="000F091D" w:rsidP="006D679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24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0F091D" w:rsidRPr="00F31596" w:rsidRDefault="000F091D" w:rsidP="006D679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</w:p>
        </w:tc>
      </w:tr>
      <w:tr w:rsidR="000F091D" w:rsidRPr="00AC59B3">
        <w:tc>
          <w:tcPr>
            <w:tcW w:w="560" w:type="dxa"/>
            <w:tcBorders>
              <w:bottom w:val="double" w:sz="4" w:space="0" w:color="auto"/>
            </w:tcBorders>
          </w:tcPr>
          <w:p w:rsidR="000F091D" w:rsidRPr="00F31596" w:rsidRDefault="000F091D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11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0F091D" w:rsidRPr="00F31596" w:rsidRDefault="000F091D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Математическая статистика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0F091D" w:rsidRPr="00F31596" w:rsidRDefault="000F091D" w:rsidP="005228B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0F091D" w:rsidRPr="00F31596" w:rsidRDefault="000F091D" w:rsidP="00C1371B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0</w:t>
            </w:r>
          </w:p>
        </w:tc>
      </w:tr>
      <w:tr w:rsidR="000F091D" w:rsidRPr="00AC59B3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0F091D" w:rsidRPr="00F31596" w:rsidRDefault="000F091D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0F091D" w:rsidRPr="00F31596" w:rsidRDefault="000F091D" w:rsidP="006D679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00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116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0F091D" w:rsidRPr="00F31596" w:rsidRDefault="000F091D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2</w:t>
            </w:r>
            <w:r>
              <w:rPr>
                <w:color w:val="000000"/>
                <w:lang w:eastAsia="ru-RU"/>
              </w:rPr>
              <w:t>54</w:t>
            </w:r>
          </w:p>
        </w:tc>
      </w:tr>
    </w:tbl>
    <w:p w:rsidR="000F091D" w:rsidRDefault="000F091D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4732"/>
        <w:gridCol w:w="658"/>
        <w:gridCol w:w="623"/>
        <w:gridCol w:w="624"/>
        <w:gridCol w:w="710"/>
      </w:tblGrid>
      <w:tr w:rsidR="000F091D" w:rsidRPr="00AC59B3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0F091D" w:rsidRPr="003D7348" w:rsidRDefault="000F091D" w:rsidP="003D7348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2" w:type="dxa"/>
            <w:tcBorders>
              <w:bottom w:val="double" w:sz="4" w:space="0" w:color="auto"/>
            </w:tcBorders>
            <w:vAlign w:val="center"/>
          </w:tcPr>
          <w:p w:rsidR="000F091D" w:rsidRPr="003D7348" w:rsidRDefault="000F091D" w:rsidP="003D7348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8" w:type="dxa"/>
            <w:tcBorders>
              <w:bottom w:val="double" w:sz="4" w:space="0" w:color="auto"/>
            </w:tcBorders>
            <w:vAlign w:val="center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val="en-US" w:eastAsia="ru-RU"/>
              </w:rPr>
              <w:t>С</w:t>
            </w:r>
            <w:r w:rsidRPr="003D7348">
              <w:rPr>
                <w:b/>
                <w:bCs/>
                <w:lang w:eastAsia="ru-RU"/>
              </w:rPr>
              <w:t>РС</w:t>
            </w:r>
          </w:p>
        </w:tc>
      </w:tr>
      <w:tr w:rsidR="000F091D" w:rsidRPr="00AC59B3">
        <w:tc>
          <w:tcPr>
            <w:tcW w:w="560" w:type="dxa"/>
            <w:tcBorders>
              <w:top w:val="double" w:sz="4" w:space="0" w:color="auto"/>
            </w:tcBorders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</w:t>
            </w:r>
          </w:p>
        </w:tc>
        <w:tc>
          <w:tcPr>
            <w:tcW w:w="4732" w:type="dxa"/>
            <w:tcBorders>
              <w:top w:val="double" w:sz="4" w:space="0" w:color="auto"/>
            </w:tcBorders>
          </w:tcPr>
          <w:p w:rsidR="000F091D" w:rsidRPr="003D7348" w:rsidRDefault="000F091D" w:rsidP="003D7348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3D7348">
              <w:rPr>
                <w:lang w:eastAsia="ru-RU"/>
              </w:rPr>
              <w:t xml:space="preserve">Линейная алгебра </w:t>
            </w:r>
          </w:p>
        </w:tc>
        <w:tc>
          <w:tcPr>
            <w:tcW w:w="658" w:type="dxa"/>
            <w:tcBorders>
              <w:top w:val="double" w:sz="4" w:space="0" w:color="auto"/>
            </w:tcBorders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0F091D" w:rsidRPr="00AC59B3">
        <w:trPr>
          <w:trHeight w:val="479"/>
        </w:trPr>
        <w:tc>
          <w:tcPr>
            <w:tcW w:w="560" w:type="dxa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2</w:t>
            </w:r>
          </w:p>
        </w:tc>
        <w:tc>
          <w:tcPr>
            <w:tcW w:w="4732" w:type="dxa"/>
          </w:tcPr>
          <w:p w:rsidR="000F091D" w:rsidRPr="003D7348" w:rsidRDefault="000F091D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Аналитическая геометрия</w:t>
            </w:r>
          </w:p>
        </w:tc>
        <w:tc>
          <w:tcPr>
            <w:tcW w:w="658" w:type="dxa"/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3" w:type="dxa"/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3D7348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0F091D" w:rsidRPr="00AC59B3">
        <w:trPr>
          <w:trHeight w:val="479"/>
        </w:trPr>
        <w:tc>
          <w:tcPr>
            <w:tcW w:w="560" w:type="dxa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3</w:t>
            </w:r>
          </w:p>
        </w:tc>
        <w:tc>
          <w:tcPr>
            <w:tcW w:w="4732" w:type="dxa"/>
          </w:tcPr>
          <w:p w:rsidR="000F091D" w:rsidRPr="003D7348" w:rsidRDefault="000F091D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Введение в математический анализ</w:t>
            </w:r>
          </w:p>
        </w:tc>
        <w:tc>
          <w:tcPr>
            <w:tcW w:w="658" w:type="dxa"/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4" w:type="dxa"/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0F091D" w:rsidRPr="003D7348" w:rsidRDefault="000F091D" w:rsidP="00C1371B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3</w:t>
            </w:r>
            <w:r>
              <w:rPr>
                <w:color w:val="000000"/>
                <w:lang w:eastAsia="ru-RU"/>
              </w:rPr>
              <w:t>7</w:t>
            </w:r>
          </w:p>
        </w:tc>
      </w:tr>
      <w:tr w:rsidR="000F091D" w:rsidRPr="00AC59B3">
        <w:trPr>
          <w:trHeight w:val="479"/>
        </w:trPr>
        <w:tc>
          <w:tcPr>
            <w:tcW w:w="560" w:type="dxa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4</w:t>
            </w:r>
          </w:p>
        </w:tc>
        <w:tc>
          <w:tcPr>
            <w:tcW w:w="4732" w:type="dxa"/>
          </w:tcPr>
          <w:p w:rsidR="000F091D" w:rsidRPr="003D7348" w:rsidRDefault="000F091D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8" w:type="dxa"/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60</w:t>
            </w:r>
          </w:p>
        </w:tc>
      </w:tr>
      <w:tr w:rsidR="000F091D" w:rsidRPr="00AC59B3">
        <w:trPr>
          <w:trHeight w:val="479"/>
        </w:trPr>
        <w:tc>
          <w:tcPr>
            <w:tcW w:w="560" w:type="dxa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5</w:t>
            </w:r>
          </w:p>
        </w:tc>
        <w:tc>
          <w:tcPr>
            <w:tcW w:w="4732" w:type="dxa"/>
          </w:tcPr>
          <w:p w:rsidR="000F091D" w:rsidRPr="003D7348" w:rsidRDefault="000F091D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8" w:type="dxa"/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4" w:type="dxa"/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0F091D" w:rsidRPr="003D7348" w:rsidRDefault="000F091D" w:rsidP="00C1371B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0F091D" w:rsidRPr="00AC59B3">
        <w:tc>
          <w:tcPr>
            <w:tcW w:w="560" w:type="dxa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6</w:t>
            </w:r>
          </w:p>
        </w:tc>
        <w:tc>
          <w:tcPr>
            <w:tcW w:w="4732" w:type="dxa"/>
          </w:tcPr>
          <w:p w:rsidR="000F091D" w:rsidRPr="003D7348" w:rsidRDefault="000F091D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8" w:type="dxa"/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0F091D" w:rsidRPr="00AC59B3">
        <w:tc>
          <w:tcPr>
            <w:tcW w:w="560" w:type="dxa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7</w:t>
            </w:r>
          </w:p>
        </w:tc>
        <w:tc>
          <w:tcPr>
            <w:tcW w:w="4732" w:type="dxa"/>
          </w:tcPr>
          <w:p w:rsidR="000F091D" w:rsidRPr="003D7348" w:rsidRDefault="000F091D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8" w:type="dxa"/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50</w:t>
            </w:r>
          </w:p>
        </w:tc>
      </w:tr>
      <w:tr w:rsidR="000F091D" w:rsidRPr="00AC59B3">
        <w:tc>
          <w:tcPr>
            <w:tcW w:w="560" w:type="dxa"/>
            <w:tcBorders>
              <w:top w:val="double" w:sz="4" w:space="0" w:color="auto"/>
            </w:tcBorders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8</w:t>
            </w:r>
          </w:p>
        </w:tc>
        <w:tc>
          <w:tcPr>
            <w:tcW w:w="4732" w:type="dxa"/>
            <w:tcBorders>
              <w:top w:val="double" w:sz="4" w:space="0" w:color="auto"/>
            </w:tcBorders>
          </w:tcPr>
          <w:p w:rsidR="000F091D" w:rsidRPr="003D7348" w:rsidRDefault="000F091D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Ряды. Гармонический анализ</w:t>
            </w:r>
          </w:p>
        </w:tc>
        <w:tc>
          <w:tcPr>
            <w:tcW w:w="658" w:type="dxa"/>
            <w:tcBorders>
              <w:top w:val="double" w:sz="4" w:space="0" w:color="auto"/>
            </w:tcBorders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0F091D" w:rsidRPr="00AC59B3">
        <w:tc>
          <w:tcPr>
            <w:tcW w:w="560" w:type="dxa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9</w:t>
            </w:r>
          </w:p>
        </w:tc>
        <w:tc>
          <w:tcPr>
            <w:tcW w:w="4732" w:type="dxa"/>
          </w:tcPr>
          <w:p w:rsidR="000F091D" w:rsidRPr="003D7348" w:rsidRDefault="000F091D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8" w:type="dxa"/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0F091D" w:rsidRPr="00AC59B3">
        <w:tc>
          <w:tcPr>
            <w:tcW w:w="560" w:type="dxa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10</w:t>
            </w:r>
          </w:p>
        </w:tc>
        <w:tc>
          <w:tcPr>
            <w:tcW w:w="4732" w:type="dxa"/>
          </w:tcPr>
          <w:p w:rsidR="000F091D" w:rsidRPr="003D7348" w:rsidRDefault="000F091D" w:rsidP="003D7348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3D7348">
              <w:rPr>
                <w:lang w:eastAsia="ru-RU"/>
              </w:rPr>
              <w:t xml:space="preserve">Теория вероятности </w:t>
            </w:r>
          </w:p>
        </w:tc>
        <w:tc>
          <w:tcPr>
            <w:tcW w:w="658" w:type="dxa"/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0F091D" w:rsidRPr="00AC59B3">
        <w:tc>
          <w:tcPr>
            <w:tcW w:w="560" w:type="dxa"/>
            <w:tcBorders>
              <w:bottom w:val="double" w:sz="4" w:space="0" w:color="auto"/>
            </w:tcBorders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11</w:t>
            </w:r>
          </w:p>
        </w:tc>
        <w:tc>
          <w:tcPr>
            <w:tcW w:w="4732" w:type="dxa"/>
            <w:tcBorders>
              <w:bottom w:val="double" w:sz="4" w:space="0" w:color="auto"/>
            </w:tcBorders>
          </w:tcPr>
          <w:p w:rsidR="000F091D" w:rsidRPr="003D7348" w:rsidRDefault="000F091D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Математическая статистика</w:t>
            </w:r>
          </w:p>
        </w:tc>
        <w:tc>
          <w:tcPr>
            <w:tcW w:w="658" w:type="dxa"/>
            <w:tcBorders>
              <w:bottom w:val="double" w:sz="4" w:space="0" w:color="auto"/>
            </w:tcBorders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0F091D" w:rsidRPr="003D7348" w:rsidRDefault="000F091D" w:rsidP="00C1371B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63</w:t>
            </w:r>
          </w:p>
        </w:tc>
      </w:tr>
      <w:tr w:rsidR="000F091D" w:rsidRPr="00AC59B3">
        <w:tc>
          <w:tcPr>
            <w:tcW w:w="529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0F091D" w:rsidRPr="003D7348" w:rsidRDefault="000F091D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     Итого</w:t>
            </w:r>
          </w:p>
        </w:tc>
        <w:tc>
          <w:tcPr>
            <w:tcW w:w="658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26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50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</w:tbl>
    <w:p w:rsidR="000F091D" w:rsidRDefault="000F091D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0F091D" w:rsidRDefault="000F091D" w:rsidP="00C1371B">
      <w:pPr>
        <w:spacing w:after="0"/>
        <w:rPr>
          <w:color w:val="000000"/>
          <w:sz w:val="28"/>
          <w:szCs w:val="28"/>
        </w:rPr>
      </w:pPr>
    </w:p>
    <w:p w:rsidR="000F091D" w:rsidRDefault="000F091D" w:rsidP="00C1371B">
      <w:pPr>
        <w:spacing w:after="0"/>
        <w:rPr>
          <w:color w:val="000000"/>
          <w:sz w:val="28"/>
          <w:szCs w:val="28"/>
        </w:rPr>
      </w:pPr>
    </w:p>
    <w:p w:rsidR="000F091D" w:rsidRPr="00847E57" w:rsidRDefault="000F091D" w:rsidP="001E443D">
      <w:pPr>
        <w:spacing w:after="0"/>
        <w:rPr>
          <w:color w:val="C00000"/>
          <w:sz w:val="28"/>
          <w:szCs w:val="28"/>
        </w:rPr>
      </w:pPr>
      <w:r w:rsidRPr="001E443D">
        <w:rPr>
          <w:color w:val="000000"/>
          <w:sz w:val="28"/>
          <w:szCs w:val="28"/>
        </w:rPr>
        <w:t xml:space="preserve">Курсовая работа </w:t>
      </w:r>
      <w:r w:rsidRPr="001E443D">
        <w:rPr>
          <w:color w:val="000000"/>
          <w:sz w:val="28"/>
          <w:szCs w:val="28"/>
          <w:lang w:eastAsia="ru-RU"/>
        </w:rPr>
        <w:t>для очной формы обучения</w:t>
      </w:r>
      <w:r w:rsidRPr="001E443D">
        <w:rPr>
          <w:color w:val="000000"/>
          <w:sz w:val="28"/>
          <w:szCs w:val="28"/>
        </w:rPr>
        <w:t xml:space="preserve"> (2 курс/1 семестр) </w:t>
      </w:r>
    </w:p>
    <w:p w:rsidR="000F091D" w:rsidRDefault="000F091D" w:rsidP="001E443D">
      <w:pPr>
        <w:spacing w:after="0" w:line="240" w:lineRule="auto"/>
        <w:ind w:right="22"/>
        <w:rPr>
          <w:sz w:val="28"/>
          <w:szCs w:val="28"/>
        </w:rPr>
      </w:pPr>
      <w:r w:rsidRPr="001E443D">
        <w:rPr>
          <w:sz w:val="28"/>
          <w:szCs w:val="28"/>
          <w:lang w:eastAsia="ru-RU"/>
        </w:rPr>
        <w:t>«Построение и исследование математической модели</w:t>
      </w:r>
      <w:r>
        <w:rPr>
          <w:sz w:val="28"/>
          <w:szCs w:val="28"/>
          <w:lang w:eastAsia="ru-RU"/>
        </w:rPr>
        <w:t xml:space="preserve"> </w:t>
      </w:r>
      <w:r w:rsidRPr="001E443D">
        <w:rPr>
          <w:sz w:val="28"/>
          <w:szCs w:val="28"/>
          <w:lang w:eastAsia="ru-RU"/>
        </w:rPr>
        <w:t>линейного динамического звена»</w:t>
      </w:r>
      <w:r w:rsidRPr="001E443D">
        <w:rPr>
          <w:sz w:val="28"/>
          <w:szCs w:val="28"/>
        </w:rPr>
        <w:t xml:space="preserve"> </w:t>
      </w:r>
      <w:r w:rsidRPr="008B4A5C">
        <w:rPr>
          <w:sz w:val="28"/>
          <w:szCs w:val="28"/>
        </w:rPr>
        <w:t>должна содержать следующие разделы</w:t>
      </w:r>
      <w:r>
        <w:rPr>
          <w:sz w:val="28"/>
          <w:szCs w:val="28"/>
        </w:rPr>
        <w:t>:</w:t>
      </w:r>
    </w:p>
    <w:p w:rsidR="000F091D" w:rsidRDefault="000F091D" w:rsidP="001E443D">
      <w:pPr>
        <w:spacing w:after="0" w:line="240" w:lineRule="auto"/>
        <w:ind w:right="22"/>
        <w:rPr>
          <w:sz w:val="28"/>
          <w:szCs w:val="28"/>
        </w:rPr>
      </w:pPr>
      <w:r w:rsidRPr="00835B01">
        <w:rPr>
          <w:sz w:val="28"/>
          <w:szCs w:val="28"/>
        </w:rPr>
        <w:t>Введение. Основные понятия.</w:t>
      </w:r>
    </w:p>
    <w:p w:rsidR="000F091D" w:rsidRPr="001E443D" w:rsidRDefault="000F091D" w:rsidP="001E443D">
      <w:pPr>
        <w:spacing w:after="0" w:line="240" w:lineRule="auto"/>
        <w:ind w:right="22"/>
        <w:rPr>
          <w:sz w:val="28"/>
          <w:szCs w:val="28"/>
        </w:rPr>
      </w:pPr>
      <w:r w:rsidRPr="001E443D">
        <w:rPr>
          <w:sz w:val="28"/>
          <w:szCs w:val="28"/>
          <w:lang w:eastAsia="ru-RU"/>
        </w:rPr>
        <w:t>1. Построение математической модели. Переходные процессы и установившийся режим работы цепи.</w:t>
      </w:r>
    </w:p>
    <w:p w:rsidR="000F091D" w:rsidRPr="001E443D" w:rsidRDefault="000F091D" w:rsidP="001E443D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1.1. Составить дифференциальное уравнение, отображающее связь сигналов на входе и выходе линейного динамического звена (</w:t>
      </w:r>
      <w:r w:rsidRPr="001E443D">
        <w:rPr>
          <w:i/>
          <w:iCs/>
          <w:sz w:val="32"/>
          <w:szCs w:val="32"/>
          <w:lang w:val="en-US" w:eastAsia="ru-RU"/>
        </w:rPr>
        <w:t>RC</w:t>
      </w:r>
      <w:r w:rsidRPr="001E443D">
        <w:rPr>
          <w:sz w:val="28"/>
          <w:szCs w:val="28"/>
          <w:lang w:eastAsia="ru-RU"/>
        </w:rPr>
        <w:t xml:space="preserve">- или </w:t>
      </w:r>
      <w:r w:rsidRPr="001E443D">
        <w:rPr>
          <w:i/>
          <w:iCs/>
          <w:sz w:val="32"/>
          <w:szCs w:val="32"/>
          <w:lang w:val="en-US" w:eastAsia="ru-RU"/>
        </w:rPr>
        <w:t>RL</w:t>
      </w:r>
      <w:r w:rsidRPr="001E443D">
        <w:rPr>
          <w:sz w:val="28"/>
          <w:szCs w:val="28"/>
          <w:lang w:eastAsia="ru-RU"/>
        </w:rPr>
        <w:t>– контур).</w:t>
      </w:r>
    </w:p>
    <w:p w:rsidR="000F091D" w:rsidRPr="001E443D" w:rsidRDefault="000F091D" w:rsidP="001E443D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1.2. Найти напряжение на выходе звена (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560" w:dyaOrig="420">
          <v:shape id="_x0000_i1026" type="#_x0000_t75" style="width:27.75pt;height:20.25pt" o:ole="">
            <v:imagedata r:id="rId6" o:title=""/>
          </v:shape>
          <o:OLEObject Type="Embed" ProgID="Equation.3" ShapeID="_x0000_i1026" DrawAspect="Content" ObjectID="_1604741058" r:id="rId7"/>
        </w:object>
      </w:r>
      <w:r w:rsidRPr="001E443D">
        <w:rPr>
          <w:sz w:val="28"/>
          <w:szCs w:val="28"/>
          <w:lang w:eastAsia="ru-RU"/>
        </w:rPr>
        <w:t xml:space="preserve">) при подаче на вход постоянного напряжения </w:t>
      </w:r>
      <w:r w:rsidRPr="001E443D">
        <w:rPr>
          <w:rFonts w:eastAsia="Times New Roman"/>
          <w:position w:val="-14"/>
          <w:sz w:val="28"/>
          <w:szCs w:val="28"/>
          <w:lang w:eastAsia="ru-RU"/>
        </w:rPr>
        <w:object w:dxaOrig="320" w:dyaOrig="440">
          <v:shape id="_x0000_i1027" type="#_x0000_t75" style="width:15.75pt;height:21.75pt" o:ole="">
            <v:imagedata r:id="rId8" o:title=""/>
          </v:shape>
          <o:OLEObject Type="Embed" ProgID="Equation.3" ShapeID="_x0000_i1027" DrawAspect="Content" ObjectID="_1604741059" r:id="rId9"/>
        </w:object>
      </w:r>
      <w:r w:rsidRPr="001E443D">
        <w:rPr>
          <w:sz w:val="28"/>
          <w:szCs w:val="28"/>
          <w:lang w:eastAsia="ru-RU"/>
        </w:rPr>
        <w:t xml:space="preserve">. Построить графики изменения напряжения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920" w:dyaOrig="420">
          <v:shape id="_x0000_i1028" type="#_x0000_t75" style="width:45.75pt;height:20.25pt" o:ole="">
            <v:imagedata r:id="rId10" o:title=""/>
          </v:shape>
          <o:OLEObject Type="Embed" ProgID="Equation.3" ShapeID="_x0000_i1028" DrawAspect="Content" ObjectID="_1604741060" r:id="rId11"/>
        </w:object>
      </w:r>
      <w:r w:rsidRPr="001E443D">
        <w:rPr>
          <w:sz w:val="28"/>
          <w:szCs w:val="28"/>
          <w:lang w:eastAsia="ru-RU"/>
        </w:rPr>
        <w:t xml:space="preserve"> и тока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480" w:dyaOrig="400">
          <v:shape id="_x0000_i1029" type="#_x0000_t75" style="width:24pt;height:19.5pt" o:ole="">
            <v:imagedata r:id="rId12" o:title=""/>
          </v:shape>
          <o:OLEObject Type="Embed" ProgID="Equation.3" ShapeID="_x0000_i1029" DrawAspect="Content" ObjectID="_1604741061" r:id="rId13"/>
        </w:object>
      </w:r>
      <w:r w:rsidRPr="001E443D">
        <w:rPr>
          <w:sz w:val="28"/>
          <w:szCs w:val="28"/>
          <w:lang w:eastAsia="ru-RU"/>
        </w:rPr>
        <w:t>.</w:t>
      </w:r>
    </w:p>
    <w:p w:rsidR="000F091D" w:rsidRPr="001E443D" w:rsidRDefault="000F091D" w:rsidP="001E443D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 xml:space="preserve">1.3. Найти напряжение на выходе звена при отключении входного сигнала. Построить графики изменения </w:t>
      </w:r>
      <w:r w:rsidRPr="00A34724">
        <w:rPr>
          <w:noProof/>
          <w:position w:val="-12"/>
          <w:sz w:val="28"/>
          <w:szCs w:val="28"/>
          <w:lang w:eastAsia="ru-RU"/>
        </w:rPr>
        <w:pict>
          <v:shape id="Рисунок 1" o:spid="_x0000_i1030" type="#_x0000_t75" style="width:43.5pt;height:19.5pt;visibility:visible">
            <v:imagedata r:id="rId14" o:title=""/>
          </v:shape>
        </w:pict>
      </w:r>
      <w:r w:rsidRPr="001E443D">
        <w:rPr>
          <w:sz w:val="28"/>
          <w:szCs w:val="28"/>
          <w:lang w:eastAsia="ru-RU"/>
        </w:rPr>
        <w:t xml:space="preserve"> и тока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480" w:dyaOrig="400">
          <v:shape id="_x0000_i1031" type="#_x0000_t75" style="width:24pt;height:19.5pt" o:ole="">
            <v:imagedata r:id="rId12" o:title=""/>
          </v:shape>
          <o:OLEObject Type="Embed" ProgID="Equation.3" ShapeID="_x0000_i1031" DrawAspect="Content" ObjectID="_1604741062" r:id="rId15"/>
        </w:object>
      </w:r>
      <w:r w:rsidRPr="001E443D">
        <w:rPr>
          <w:sz w:val="28"/>
          <w:szCs w:val="28"/>
          <w:lang w:eastAsia="ru-RU"/>
        </w:rPr>
        <w:t>.</w:t>
      </w:r>
    </w:p>
    <w:p w:rsidR="000F091D" w:rsidRPr="001E443D" w:rsidRDefault="000F091D" w:rsidP="001E443D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 xml:space="preserve">1.4. Определить установившийся сигнал на выходе при подаче на вход гармонического сигнала </w:t>
      </w:r>
      <w:r w:rsidRPr="001E443D">
        <w:rPr>
          <w:rFonts w:eastAsia="Times New Roman"/>
          <w:position w:val="-14"/>
          <w:sz w:val="28"/>
          <w:szCs w:val="28"/>
          <w:lang w:eastAsia="ru-RU"/>
        </w:rPr>
        <w:object w:dxaOrig="2780" w:dyaOrig="440">
          <v:shape id="_x0000_i1032" type="#_x0000_t75" style="width:136.5pt;height:21.75pt" o:ole="">
            <v:imagedata r:id="rId16" o:title=""/>
          </v:shape>
          <o:OLEObject Type="Embed" ProgID="Equation.3" ShapeID="_x0000_i1032" DrawAspect="Content" ObjectID="_1604741063" r:id="rId17"/>
        </w:object>
      </w:r>
      <w:r w:rsidRPr="001E443D">
        <w:rPr>
          <w:sz w:val="28"/>
          <w:szCs w:val="28"/>
          <w:lang w:eastAsia="ru-RU"/>
        </w:rPr>
        <w:t xml:space="preserve">. Построить графики зависимостей </w:t>
      </w:r>
      <w:r w:rsidRPr="001E443D">
        <w:rPr>
          <w:rFonts w:eastAsia="Times New Roman"/>
          <w:position w:val="-12"/>
          <w:lang w:eastAsia="ru-RU"/>
        </w:rPr>
        <w:object w:dxaOrig="440" w:dyaOrig="420">
          <v:shape id="_x0000_i1033" type="#_x0000_t75" style="width:21.75pt;height:20.25pt" o:ole="">
            <v:imagedata r:id="rId18" o:title=""/>
          </v:shape>
          <o:OLEObject Type="Embed" ProgID="Equation.3" ShapeID="_x0000_i1033" DrawAspect="Content" ObjectID="_1604741064" r:id="rId19"/>
        </w:object>
      </w:r>
      <w:r w:rsidRPr="001E443D">
        <w:rPr>
          <w:lang w:eastAsia="ru-RU"/>
        </w:rPr>
        <w:t xml:space="preserve"> и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560" w:dyaOrig="420">
          <v:shape id="_x0000_i1034" type="#_x0000_t75" style="width:27.75pt;height:20.25pt" o:ole="">
            <v:imagedata r:id="rId20" o:title=""/>
          </v:shape>
          <o:OLEObject Type="Embed" ProgID="Equation.3" ShapeID="_x0000_i1034" DrawAspect="Content" ObjectID="_1604741065" r:id="rId21"/>
        </w:object>
      </w:r>
      <w:r w:rsidRPr="001E443D">
        <w:rPr>
          <w:rFonts w:eastAsia="Times New Roman"/>
          <w:position w:val="-12"/>
          <w:lang w:eastAsia="ru-RU"/>
        </w:rPr>
        <w:object w:dxaOrig="380" w:dyaOrig="400">
          <v:shape id="_x0000_i1035" type="#_x0000_t75" style="width:18.75pt;height:19.5pt" o:ole="">
            <v:imagedata r:id="rId22" o:title=""/>
          </v:shape>
          <o:OLEObject Type="Embed" ProgID="Equation.3" ShapeID="_x0000_i1035" DrawAspect="Content" ObjectID="_1604741066" r:id="rId23"/>
        </w:object>
      </w:r>
      <w:r w:rsidRPr="001E443D">
        <w:rPr>
          <w:lang w:eastAsia="ru-RU"/>
        </w:rPr>
        <w:t>.</w:t>
      </w:r>
    </w:p>
    <w:p w:rsidR="000F091D" w:rsidRPr="001E443D" w:rsidRDefault="000F091D" w:rsidP="001E443D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2. Операционный метод решения линейных дифференциальных уравнений.</w:t>
      </w:r>
    </w:p>
    <w:p w:rsidR="000F091D" w:rsidRPr="001E443D" w:rsidRDefault="000F091D" w:rsidP="001E443D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2.1. Составить операционное уравнение, отображающее связь сигналов на выходе и входе контура.</w:t>
      </w:r>
    </w:p>
    <w:p w:rsidR="000F091D" w:rsidRPr="001E443D" w:rsidRDefault="000F091D" w:rsidP="001E443D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2.2. Найти напряжение на выходе при подаче на вход единичного импульса напряжения.</w:t>
      </w:r>
    </w:p>
    <w:p w:rsidR="000F091D" w:rsidRPr="001E443D" w:rsidRDefault="000F091D" w:rsidP="001E443D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3. Передаточная функция динамического звена.</w:t>
      </w:r>
    </w:p>
    <w:p w:rsidR="000F091D" w:rsidRPr="001E443D" w:rsidRDefault="000F091D" w:rsidP="001E443D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3.1. Найти передаточную функцию звена.</w:t>
      </w:r>
    </w:p>
    <w:p w:rsidR="000F091D" w:rsidRPr="001E443D" w:rsidRDefault="000F091D" w:rsidP="001E443D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 xml:space="preserve">3.2. Найти импульсную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600" w:dyaOrig="400">
          <v:shape id="_x0000_i1036" type="#_x0000_t75" style="width:30pt;height:19.5pt" o:ole="">
            <v:imagedata r:id="rId24" o:title=""/>
          </v:shape>
          <o:OLEObject Type="Embed" ProgID="Equation.3" ShapeID="_x0000_i1036" DrawAspect="Content" ObjectID="_1604741067" r:id="rId25"/>
        </w:object>
      </w:r>
      <w:r w:rsidRPr="001E443D">
        <w:rPr>
          <w:sz w:val="28"/>
          <w:szCs w:val="28"/>
          <w:lang w:eastAsia="ru-RU"/>
        </w:rPr>
        <w:t xml:space="preserve"> и переходную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560" w:dyaOrig="400">
          <v:shape id="_x0000_i1037" type="#_x0000_t75" style="width:27.75pt;height:19.5pt" o:ole="">
            <v:imagedata r:id="rId26" o:title=""/>
          </v:shape>
          <o:OLEObject Type="Embed" ProgID="Equation.3" ShapeID="_x0000_i1037" DrawAspect="Content" ObjectID="_1604741068" r:id="rId27"/>
        </w:object>
      </w:r>
      <w:r w:rsidRPr="001E443D">
        <w:rPr>
          <w:sz w:val="28"/>
          <w:szCs w:val="28"/>
          <w:lang w:eastAsia="ru-RU"/>
        </w:rPr>
        <w:t xml:space="preserve"> характеристики звена. Построить графики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600" w:dyaOrig="400">
          <v:shape id="_x0000_i1038" type="#_x0000_t75" style="width:30pt;height:19.5pt" o:ole="">
            <v:imagedata r:id="rId28" o:title=""/>
          </v:shape>
          <o:OLEObject Type="Embed" ProgID="Equation.3" ShapeID="_x0000_i1038" DrawAspect="Content" ObjectID="_1604741069" r:id="rId29"/>
        </w:object>
      </w:r>
      <w:r w:rsidRPr="001E443D">
        <w:rPr>
          <w:sz w:val="28"/>
          <w:szCs w:val="28"/>
          <w:lang w:eastAsia="ru-RU"/>
        </w:rPr>
        <w:t xml:space="preserve">, </w:t>
      </w:r>
      <w:r w:rsidRPr="001E443D">
        <w:rPr>
          <w:rFonts w:eastAsia="Times New Roman"/>
          <w:position w:val="-12"/>
          <w:sz w:val="28"/>
          <w:szCs w:val="28"/>
          <w:lang w:eastAsia="ru-RU"/>
        </w:rPr>
        <w:object w:dxaOrig="560" w:dyaOrig="400">
          <v:shape id="_x0000_i1039" type="#_x0000_t75" style="width:27.75pt;height:19.5pt" o:ole="">
            <v:imagedata r:id="rId30" o:title=""/>
          </v:shape>
          <o:OLEObject Type="Embed" ProgID="Equation.3" ShapeID="_x0000_i1039" DrawAspect="Content" ObjectID="_1604741070" r:id="rId31"/>
        </w:object>
      </w:r>
      <w:r w:rsidRPr="001E443D">
        <w:rPr>
          <w:sz w:val="28"/>
          <w:szCs w:val="28"/>
          <w:lang w:eastAsia="ru-RU"/>
        </w:rPr>
        <w:t>.</w:t>
      </w:r>
    </w:p>
    <w:p w:rsidR="000F091D" w:rsidRPr="001E443D" w:rsidRDefault="000F091D" w:rsidP="001E443D">
      <w:pPr>
        <w:spacing w:after="0" w:line="240" w:lineRule="auto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4. Частотные характеристики динамического звена. Преобразование периодического сигнала.</w:t>
      </w:r>
    </w:p>
    <w:p w:rsidR="000F091D" w:rsidRPr="001E443D" w:rsidRDefault="000F091D" w:rsidP="001E443D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4.1. Построить амплитудно-фазовую (АФЧХ), амплитудно-частотную (АЧХ) и фазо-частотную (ФЧХ) характеристики звена.</w:t>
      </w:r>
    </w:p>
    <w:p w:rsidR="000F091D" w:rsidRPr="001E443D" w:rsidRDefault="000F091D" w:rsidP="001E443D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4.2. Представить периодический входной сигнал тригонометрическим рядом Фурье.</w:t>
      </w:r>
    </w:p>
    <w:p w:rsidR="000F091D" w:rsidRDefault="000F091D" w:rsidP="001E443D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4.3. Построить амплитудные и фазовые спектры входного и выходного сигналов.</w:t>
      </w:r>
    </w:p>
    <w:p w:rsidR="000F091D" w:rsidRPr="001E443D" w:rsidRDefault="000F091D" w:rsidP="001E443D">
      <w:pPr>
        <w:spacing w:after="0" w:line="240" w:lineRule="auto"/>
        <w:rPr>
          <w:sz w:val="28"/>
          <w:szCs w:val="28"/>
          <w:lang w:eastAsia="ru-RU"/>
        </w:rPr>
      </w:pPr>
      <w:r w:rsidRPr="001E443D">
        <w:rPr>
          <w:sz w:val="28"/>
          <w:szCs w:val="28"/>
          <w:lang w:eastAsia="ru-RU"/>
        </w:rPr>
        <w:t>4.4. Найти амплитуды и фазы трех первых гармоник выходного сигнала и приближенно представить его третьей частичной суммой тригонометрического ряда.</w:t>
      </w:r>
    </w:p>
    <w:p w:rsidR="000F091D" w:rsidRPr="00835B01" w:rsidRDefault="000F091D" w:rsidP="001E443D">
      <w:p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835B01">
        <w:rPr>
          <w:sz w:val="28"/>
          <w:szCs w:val="28"/>
        </w:rPr>
        <w:t>Библиографический список</w:t>
      </w:r>
    </w:p>
    <w:p w:rsidR="000F091D" w:rsidRDefault="000F091D" w:rsidP="001E443D">
      <w:pPr>
        <w:spacing w:after="0" w:line="240" w:lineRule="auto"/>
        <w:ind w:right="22"/>
        <w:rPr>
          <w:sz w:val="28"/>
          <w:szCs w:val="28"/>
        </w:rPr>
      </w:pPr>
      <w:r w:rsidRPr="00835B01">
        <w:rPr>
          <w:sz w:val="28"/>
          <w:szCs w:val="28"/>
        </w:rPr>
        <w:t>Приложения</w:t>
      </w:r>
    </w:p>
    <w:p w:rsidR="000F091D" w:rsidRDefault="000F091D" w:rsidP="001E443D">
      <w:pPr>
        <w:spacing w:after="0" w:line="240" w:lineRule="auto"/>
        <w:rPr>
          <w:sz w:val="28"/>
          <w:szCs w:val="28"/>
        </w:rPr>
      </w:pPr>
    </w:p>
    <w:p w:rsidR="000F091D" w:rsidRDefault="000F091D" w:rsidP="001E443D">
      <w:pPr>
        <w:spacing w:after="0" w:line="240" w:lineRule="auto"/>
        <w:rPr>
          <w:sz w:val="28"/>
          <w:szCs w:val="28"/>
        </w:rPr>
      </w:pPr>
      <w:r w:rsidRPr="008B4A5C">
        <w:rPr>
          <w:sz w:val="28"/>
          <w:szCs w:val="28"/>
        </w:rPr>
        <w:t xml:space="preserve">Курсовая работа </w:t>
      </w:r>
      <w:r>
        <w:rPr>
          <w:sz w:val="28"/>
          <w:szCs w:val="28"/>
          <w:lang w:eastAsia="ru-RU"/>
        </w:rPr>
        <w:t>для заочной формы обучения</w:t>
      </w:r>
      <w:r>
        <w:rPr>
          <w:sz w:val="28"/>
          <w:szCs w:val="28"/>
        </w:rPr>
        <w:t xml:space="preserve"> (2 курс)</w:t>
      </w:r>
    </w:p>
    <w:p w:rsidR="000F091D" w:rsidRDefault="000F091D" w:rsidP="001E443D">
      <w:pPr>
        <w:spacing w:after="0" w:line="240" w:lineRule="auto"/>
        <w:rPr>
          <w:sz w:val="28"/>
          <w:szCs w:val="28"/>
        </w:rPr>
      </w:pPr>
      <w:r w:rsidRPr="008B4A5C">
        <w:rPr>
          <w:sz w:val="28"/>
          <w:szCs w:val="28"/>
        </w:rPr>
        <w:t>«Исследование надежности систем»</w:t>
      </w:r>
      <w:r>
        <w:rPr>
          <w:sz w:val="28"/>
          <w:szCs w:val="28"/>
        </w:rPr>
        <w:t xml:space="preserve"> </w:t>
      </w:r>
      <w:r w:rsidRPr="008B4A5C">
        <w:rPr>
          <w:sz w:val="28"/>
          <w:szCs w:val="28"/>
        </w:rPr>
        <w:t>должна содержать следующие разделы</w:t>
      </w:r>
      <w:r>
        <w:rPr>
          <w:sz w:val="28"/>
          <w:szCs w:val="28"/>
        </w:rPr>
        <w:t>:</w:t>
      </w:r>
    </w:p>
    <w:p w:rsidR="000F091D" w:rsidRPr="00835B01" w:rsidRDefault="000F091D" w:rsidP="001E443D">
      <w:pPr>
        <w:spacing w:after="0" w:line="240" w:lineRule="auto"/>
        <w:rPr>
          <w:sz w:val="28"/>
          <w:szCs w:val="28"/>
        </w:rPr>
      </w:pPr>
      <w:r w:rsidRPr="00835B01">
        <w:rPr>
          <w:sz w:val="28"/>
          <w:szCs w:val="28"/>
        </w:rPr>
        <w:t>Введение. Основные понятия надежности систем.</w:t>
      </w:r>
    </w:p>
    <w:p w:rsidR="000F091D" w:rsidRPr="00835B01" w:rsidRDefault="000F091D" w:rsidP="001E443D">
      <w:pPr>
        <w:spacing w:after="0" w:line="240" w:lineRule="auto"/>
        <w:rPr>
          <w:sz w:val="28"/>
          <w:szCs w:val="28"/>
        </w:rPr>
      </w:pPr>
      <w:r w:rsidRPr="00835B01">
        <w:rPr>
          <w:sz w:val="28"/>
          <w:szCs w:val="28"/>
        </w:rPr>
        <w:t>1. Теория вероятности (задачи 7.01 – 7.80).</w:t>
      </w:r>
    </w:p>
    <w:p w:rsidR="000F091D" w:rsidRPr="00835B01" w:rsidRDefault="000F091D" w:rsidP="001E443D">
      <w:pPr>
        <w:numPr>
          <w:ilvl w:val="1"/>
          <w:numId w:val="24"/>
        </w:numPr>
        <w:spacing w:after="0" w:line="240" w:lineRule="auto"/>
        <w:ind w:left="0" w:firstLine="0"/>
        <w:rPr>
          <w:sz w:val="28"/>
          <w:szCs w:val="28"/>
          <w:lang w:val="en-US"/>
        </w:rPr>
      </w:pPr>
      <w:r w:rsidRPr="00835B01">
        <w:rPr>
          <w:sz w:val="28"/>
          <w:szCs w:val="28"/>
        </w:rPr>
        <w:t xml:space="preserve">Теоремы умножения и сложения вероятностей. </w:t>
      </w:r>
      <w:r w:rsidRPr="00835B01">
        <w:rPr>
          <w:sz w:val="28"/>
          <w:szCs w:val="28"/>
          <w:lang w:val="en-US"/>
        </w:rPr>
        <w:t>Расчет надежности простых систем.</w:t>
      </w:r>
    </w:p>
    <w:p w:rsidR="000F091D" w:rsidRPr="00835B01" w:rsidRDefault="000F091D" w:rsidP="001E443D">
      <w:pPr>
        <w:numPr>
          <w:ilvl w:val="1"/>
          <w:numId w:val="24"/>
        </w:numPr>
        <w:tabs>
          <w:tab w:val="num" w:pos="720"/>
        </w:tabs>
        <w:spacing w:after="0" w:line="240" w:lineRule="auto"/>
        <w:ind w:left="0" w:firstLine="0"/>
        <w:rPr>
          <w:sz w:val="28"/>
          <w:szCs w:val="28"/>
        </w:rPr>
      </w:pPr>
      <w:r w:rsidRPr="00835B01">
        <w:rPr>
          <w:sz w:val="28"/>
          <w:szCs w:val="28"/>
        </w:rPr>
        <w:t>Формула полной вероятности. Расчет надежности мостиковых схем.</w:t>
      </w:r>
    </w:p>
    <w:p w:rsidR="000F091D" w:rsidRPr="00835B01" w:rsidRDefault="000F091D" w:rsidP="001E443D">
      <w:pPr>
        <w:numPr>
          <w:ilvl w:val="1"/>
          <w:numId w:val="24"/>
        </w:numPr>
        <w:tabs>
          <w:tab w:val="num" w:pos="720"/>
        </w:tabs>
        <w:spacing w:after="0" w:line="240" w:lineRule="auto"/>
        <w:ind w:left="0" w:firstLine="0"/>
        <w:rPr>
          <w:sz w:val="28"/>
          <w:szCs w:val="28"/>
          <w:lang w:val="en-US"/>
        </w:rPr>
      </w:pPr>
      <w:r w:rsidRPr="00835B01">
        <w:rPr>
          <w:sz w:val="28"/>
          <w:szCs w:val="28"/>
          <w:lang w:val="en-US"/>
        </w:rPr>
        <w:t>Числовые характеристики случайных величин.</w:t>
      </w:r>
    </w:p>
    <w:p w:rsidR="000F091D" w:rsidRPr="00835B01" w:rsidRDefault="000F091D" w:rsidP="001E443D">
      <w:pPr>
        <w:numPr>
          <w:ilvl w:val="1"/>
          <w:numId w:val="24"/>
        </w:numPr>
        <w:tabs>
          <w:tab w:val="num" w:pos="720"/>
        </w:tabs>
        <w:spacing w:after="0" w:line="240" w:lineRule="auto"/>
        <w:ind w:left="0" w:firstLine="0"/>
        <w:rPr>
          <w:sz w:val="28"/>
          <w:szCs w:val="28"/>
        </w:rPr>
      </w:pPr>
      <w:r w:rsidRPr="00835B01">
        <w:rPr>
          <w:sz w:val="28"/>
          <w:szCs w:val="28"/>
        </w:rPr>
        <w:t xml:space="preserve"> Основные законы распределения случайных величин.</w:t>
      </w:r>
    </w:p>
    <w:p w:rsidR="000F091D" w:rsidRPr="00835B01" w:rsidRDefault="000F091D" w:rsidP="001E443D">
      <w:pPr>
        <w:spacing w:after="0" w:line="240" w:lineRule="auto"/>
        <w:rPr>
          <w:sz w:val="28"/>
          <w:szCs w:val="28"/>
        </w:rPr>
      </w:pPr>
      <w:r w:rsidRPr="00835B01">
        <w:rPr>
          <w:sz w:val="28"/>
          <w:szCs w:val="28"/>
        </w:rPr>
        <w:t>2. Математическая статистика (задачи 7.81 – 7.110).</w:t>
      </w:r>
    </w:p>
    <w:p w:rsidR="000F091D" w:rsidRPr="00835B01" w:rsidRDefault="000F091D" w:rsidP="001E443D">
      <w:pPr>
        <w:spacing w:after="0" w:line="240" w:lineRule="auto"/>
        <w:rPr>
          <w:sz w:val="28"/>
          <w:szCs w:val="28"/>
        </w:rPr>
      </w:pPr>
      <w:r w:rsidRPr="00835B01">
        <w:rPr>
          <w:sz w:val="28"/>
          <w:szCs w:val="28"/>
        </w:rPr>
        <w:t xml:space="preserve">2.1. Построение эмпирической функции </w:t>
      </w:r>
      <w:r w:rsidRPr="00835B01">
        <w:rPr>
          <w:i/>
          <w:iCs/>
          <w:sz w:val="28"/>
          <w:szCs w:val="28"/>
          <w:lang w:val="en-US"/>
        </w:rPr>
        <w:t>F</w:t>
      </w:r>
      <w:r w:rsidRPr="00835B01">
        <w:rPr>
          <w:sz w:val="28"/>
          <w:szCs w:val="28"/>
        </w:rPr>
        <w:t>(</w:t>
      </w:r>
      <w:r w:rsidRPr="00835B01">
        <w:rPr>
          <w:i/>
          <w:iCs/>
          <w:sz w:val="28"/>
          <w:szCs w:val="28"/>
          <w:lang w:val="en-US"/>
        </w:rPr>
        <w:t>x</w:t>
      </w:r>
      <w:r w:rsidRPr="00835B01">
        <w:rPr>
          <w:sz w:val="28"/>
          <w:szCs w:val="28"/>
        </w:rPr>
        <w:t>).</w:t>
      </w:r>
    </w:p>
    <w:p w:rsidR="000F091D" w:rsidRPr="00835B01" w:rsidRDefault="000F091D" w:rsidP="001E443D">
      <w:pPr>
        <w:spacing w:after="0" w:line="240" w:lineRule="auto"/>
        <w:rPr>
          <w:sz w:val="28"/>
          <w:szCs w:val="28"/>
        </w:rPr>
      </w:pPr>
      <w:r w:rsidRPr="00835B01">
        <w:rPr>
          <w:sz w:val="28"/>
          <w:szCs w:val="28"/>
        </w:rPr>
        <w:t xml:space="preserve">2.2. Построение графика функции </w:t>
      </w:r>
      <w:r w:rsidRPr="00835B01">
        <w:rPr>
          <w:i/>
          <w:iCs/>
          <w:sz w:val="28"/>
          <w:szCs w:val="28"/>
          <w:lang w:val="en-US"/>
        </w:rPr>
        <w:t>F</w:t>
      </w:r>
      <w:r w:rsidRPr="00835B01">
        <w:rPr>
          <w:sz w:val="28"/>
          <w:szCs w:val="28"/>
        </w:rPr>
        <w:t>(</w:t>
      </w:r>
      <w:r w:rsidRPr="00835B01">
        <w:rPr>
          <w:i/>
          <w:iCs/>
          <w:sz w:val="28"/>
          <w:szCs w:val="28"/>
          <w:lang w:val="en-US"/>
        </w:rPr>
        <w:t>x</w:t>
      </w:r>
      <w:r w:rsidRPr="00835B01">
        <w:rPr>
          <w:sz w:val="28"/>
          <w:szCs w:val="28"/>
        </w:rPr>
        <w:t>).</w:t>
      </w:r>
    </w:p>
    <w:p w:rsidR="000F091D" w:rsidRPr="00835B01" w:rsidRDefault="000F091D" w:rsidP="001E443D">
      <w:pPr>
        <w:spacing w:after="0" w:line="240" w:lineRule="auto"/>
        <w:rPr>
          <w:sz w:val="28"/>
          <w:szCs w:val="28"/>
        </w:rPr>
      </w:pPr>
      <w:r w:rsidRPr="00835B01">
        <w:rPr>
          <w:sz w:val="28"/>
          <w:szCs w:val="28"/>
        </w:rPr>
        <w:t>2.3. Вычисление математического ожидания и дисперсии случайной величины.</w:t>
      </w:r>
    </w:p>
    <w:p w:rsidR="000F091D" w:rsidRPr="00835B01" w:rsidRDefault="000F091D" w:rsidP="001E443D">
      <w:pPr>
        <w:spacing w:after="0" w:line="240" w:lineRule="auto"/>
        <w:rPr>
          <w:sz w:val="28"/>
          <w:szCs w:val="28"/>
        </w:rPr>
      </w:pPr>
      <w:r w:rsidRPr="00835B01">
        <w:rPr>
          <w:sz w:val="28"/>
          <w:szCs w:val="28"/>
        </w:rPr>
        <w:t>2.4. Расчет доверительных интервалов.</w:t>
      </w:r>
    </w:p>
    <w:p w:rsidR="000F091D" w:rsidRPr="00835B01" w:rsidRDefault="000F091D" w:rsidP="001E443D">
      <w:pPr>
        <w:spacing w:after="0" w:line="240" w:lineRule="auto"/>
        <w:rPr>
          <w:sz w:val="28"/>
          <w:szCs w:val="28"/>
        </w:rPr>
      </w:pPr>
      <w:r w:rsidRPr="00835B01">
        <w:rPr>
          <w:sz w:val="28"/>
          <w:szCs w:val="28"/>
        </w:rPr>
        <w:t>2.5. Проверка гипотезы о виде распределения.</w:t>
      </w:r>
    </w:p>
    <w:p w:rsidR="000F091D" w:rsidRPr="00835B01" w:rsidRDefault="000F091D" w:rsidP="001E443D">
      <w:p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835B01">
        <w:rPr>
          <w:sz w:val="28"/>
          <w:szCs w:val="28"/>
        </w:rPr>
        <w:t>Библиографический список</w:t>
      </w:r>
    </w:p>
    <w:p w:rsidR="000F091D" w:rsidRDefault="000F091D" w:rsidP="001E443D">
      <w:pPr>
        <w:spacing w:after="0" w:line="240" w:lineRule="auto"/>
        <w:rPr>
          <w:b/>
          <w:bCs/>
          <w:sz w:val="28"/>
          <w:szCs w:val="28"/>
          <w:lang w:eastAsia="ru-RU"/>
        </w:rPr>
      </w:pPr>
      <w:r w:rsidRPr="00835B01">
        <w:rPr>
          <w:sz w:val="28"/>
          <w:szCs w:val="28"/>
        </w:rPr>
        <w:t>Приложения</w:t>
      </w:r>
    </w:p>
    <w:p w:rsidR="000F091D" w:rsidRDefault="000F091D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0F091D" w:rsidRDefault="000F091D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62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2"/>
        <w:gridCol w:w="3932"/>
        <w:gridCol w:w="5103"/>
      </w:tblGrid>
      <w:tr w:rsidR="000F091D" w:rsidRPr="00AC59B3">
        <w:tc>
          <w:tcPr>
            <w:tcW w:w="592" w:type="dxa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№</w:t>
            </w:r>
          </w:p>
          <w:p w:rsidR="000F091D" w:rsidRPr="003D7348" w:rsidRDefault="000F091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п/п</w:t>
            </w:r>
          </w:p>
        </w:tc>
        <w:tc>
          <w:tcPr>
            <w:tcW w:w="3932" w:type="dxa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Наименование раздела</w:t>
            </w:r>
          </w:p>
        </w:tc>
        <w:tc>
          <w:tcPr>
            <w:tcW w:w="5103" w:type="dxa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Перечень учебно-методического обеспечения</w:t>
            </w:r>
          </w:p>
        </w:tc>
      </w:tr>
      <w:tr w:rsidR="000F091D" w:rsidRPr="00AC59B3">
        <w:tc>
          <w:tcPr>
            <w:tcW w:w="592" w:type="dxa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0F091D" w:rsidRPr="003D7348" w:rsidRDefault="000F091D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0F091D" w:rsidRPr="003D7348" w:rsidRDefault="000F091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</w:t>
            </w:r>
          </w:p>
          <w:p w:rsidR="000F091D" w:rsidRPr="003D7348" w:rsidRDefault="000F091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2</w:t>
            </w:r>
          </w:p>
        </w:tc>
        <w:tc>
          <w:tcPr>
            <w:tcW w:w="3932" w:type="dxa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Модуль 1</w:t>
            </w:r>
            <w:r w:rsidRPr="003D7348">
              <w:rPr>
                <w:lang w:eastAsia="ru-RU"/>
              </w:rPr>
              <w:t xml:space="preserve"> </w:t>
            </w:r>
          </w:p>
          <w:p w:rsidR="000F091D" w:rsidRDefault="000F091D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0F091D" w:rsidRPr="003D7348" w:rsidRDefault="000F091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Линейная алгебра</w:t>
            </w:r>
            <w:r w:rsidRPr="003D7348">
              <w:rPr>
                <w:vertAlign w:val="superscript"/>
                <w:lang w:eastAsia="ru-RU"/>
              </w:rPr>
              <w:t>**</w:t>
            </w:r>
            <w:r w:rsidRPr="003D7348">
              <w:rPr>
                <w:lang w:eastAsia="ru-RU"/>
              </w:rPr>
              <w:t xml:space="preserve"> </w:t>
            </w:r>
          </w:p>
          <w:p w:rsidR="000F091D" w:rsidRPr="003D7348" w:rsidRDefault="000F091D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Аналитическая геометрия</w:t>
            </w:r>
          </w:p>
        </w:tc>
        <w:tc>
          <w:tcPr>
            <w:tcW w:w="5103" w:type="dxa"/>
            <w:vAlign w:val="center"/>
          </w:tcPr>
          <w:p w:rsidR="000F091D" w:rsidRPr="003D7348" w:rsidRDefault="000F091D" w:rsidP="008670B1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«Линейная алгебра и аналитическая геометрия», сб. типовых расчетов / ПГУПС. Каф. "Высш. математика", 2009. - 34 с..</w:t>
            </w:r>
          </w:p>
        </w:tc>
      </w:tr>
      <w:tr w:rsidR="000F091D" w:rsidRPr="00AC59B3">
        <w:tc>
          <w:tcPr>
            <w:tcW w:w="592" w:type="dxa"/>
            <w:tcBorders>
              <w:right w:val="nil"/>
            </w:tcBorders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0F091D" w:rsidRPr="003D7348" w:rsidRDefault="000F091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3</w:t>
            </w:r>
          </w:p>
          <w:p w:rsidR="000F091D" w:rsidRPr="003D7348" w:rsidRDefault="000F091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4</w:t>
            </w:r>
          </w:p>
          <w:p w:rsidR="000F091D" w:rsidRPr="003D7348" w:rsidRDefault="000F091D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0F091D" w:rsidRPr="003D7348" w:rsidRDefault="000F091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5</w:t>
            </w:r>
          </w:p>
          <w:p w:rsidR="000F091D" w:rsidRPr="003D7348" w:rsidRDefault="000F091D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932" w:type="dxa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Модуль 2</w:t>
            </w:r>
          </w:p>
          <w:p w:rsidR="000F091D" w:rsidRPr="003D7348" w:rsidRDefault="000F091D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Введение в математический анализ</w:t>
            </w:r>
          </w:p>
          <w:p w:rsidR="000F091D" w:rsidRPr="003D7348" w:rsidRDefault="000F091D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функции одной переменной</w:t>
            </w:r>
          </w:p>
          <w:p w:rsidR="000F091D" w:rsidRPr="003D7348" w:rsidRDefault="000F091D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функций нескольких переменных</w:t>
            </w:r>
            <w:r>
              <w:rPr>
                <w:lang w:eastAsia="ru-RU"/>
              </w:rPr>
              <w:t>.</w:t>
            </w:r>
            <w:r w:rsidRPr="003D7348">
              <w:rPr>
                <w:lang w:eastAsia="ru-RU"/>
              </w:rPr>
              <w:t xml:space="preserve"> Элементы теории поля</w:t>
            </w:r>
          </w:p>
        </w:tc>
        <w:tc>
          <w:tcPr>
            <w:tcW w:w="5103" w:type="dxa"/>
            <w:vAlign w:val="center"/>
          </w:tcPr>
          <w:p w:rsidR="000F091D" w:rsidRPr="003D7348" w:rsidRDefault="000F091D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«Начала математического анализа», сб. типовых расчетов / ПГУПС. Каф. "Высш. математика", 2009. - 31 с. (500 экз)</w:t>
            </w:r>
          </w:p>
          <w:p w:rsidR="000F091D" w:rsidRPr="003D7348" w:rsidRDefault="000F091D" w:rsidP="008670B1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«Дифференциальное исчисление функций нескольких  переменных. Скалярное поле», сб. типовых расчетов / ПГУПС. Каф. "Высш. математика", 2010. - 18 с. </w:t>
            </w:r>
          </w:p>
        </w:tc>
      </w:tr>
      <w:tr w:rsidR="000F091D" w:rsidRPr="00AC59B3">
        <w:tc>
          <w:tcPr>
            <w:tcW w:w="592" w:type="dxa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0F091D" w:rsidRPr="003D7348" w:rsidRDefault="000F091D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  <w:p w:rsidR="000F091D" w:rsidRPr="003D7348" w:rsidRDefault="000F091D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0F091D" w:rsidRPr="003D7348" w:rsidRDefault="000F091D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3932" w:type="dxa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3</w:t>
            </w:r>
          </w:p>
          <w:p w:rsidR="000F091D" w:rsidRPr="003D7348" w:rsidRDefault="000F091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Интегральное исчисление функции одной переменной</w:t>
            </w:r>
          </w:p>
          <w:p w:rsidR="000F091D" w:rsidRPr="003D7348" w:rsidRDefault="000F091D" w:rsidP="008670B1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5103" w:type="dxa"/>
            <w:vAlign w:val="center"/>
          </w:tcPr>
          <w:p w:rsidR="000F091D" w:rsidRPr="003D7348" w:rsidRDefault="000F091D" w:rsidP="008670B1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«Интегралы», сб. типовых расчетов / ПГУПС. Каф. "Высш. математика", 2009. - 34 с. </w:t>
            </w:r>
          </w:p>
        </w:tc>
      </w:tr>
      <w:tr w:rsidR="000F091D" w:rsidRPr="00AC59B3">
        <w:tc>
          <w:tcPr>
            <w:tcW w:w="592" w:type="dxa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0F091D" w:rsidRPr="003D7348" w:rsidRDefault="000F091D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3932" w:type="dxa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4</w:t>
            </w:r>
            <w:r w:rsidRPr="003D7348">
              <w:rPr>
                <w:lang w:eastAsia="ru-RU"/>
              </w:rPr>
              <w:t xml:space="preserve"> </w:t>
            </w:r>
          </w:p>
          <w:p w:rsidR="000F091D" w:rsidRPr="003D7348" w:rsidRDefault="000F091D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Числовые и функциональные ряды. Гармонический анализ</w:t>
            </w:r>
          </w:p>
        </w:tc>
        <w:tc>
          <w:tcPr>
            <w:tcW w:w="5103" w:type="dxa"/>
          </w:tcPr>
          <w:p w:rsidR="000F091D" w:rsidRPr="003D7348" w:rsidRDefault="000F091D" w:rsidP="008670B1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>«Числовые и степенные ряды. Ряды и интегралы Фурье», сб. типовых расчетов / ПГУПС. Каф. "Высш. математика", 2008. - 44 с.</w:t>
            </w:r>
          </w:p>
        </w:tc>
      </w:tr>
      <w:tr w:rsidR="000F091D" w:rsidRPr="00AC59B3">
        <w:tc>
          <w:tcPr>
            <w:tcW w:w="592" w:type="dxa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0F091D" w:rsidRPr="003D7348" w:rsidRDefault="000F091D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3932" w:type="dxa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5</w:t>
            </w:r>
            <w:r w:rsidRPr="003D7348">
              <w:rPr>
                <w:lang w:eastAsia="ru-RU"/>
              </w:rPr>
              <w:t xml:space="preserve"> </w:t>
            </w:r>
          </w:p>
          <w:p w:rsidR="000F091D" w:rsidRPr="003D7348" w:rsidRDefault="000F091D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Дифференциальные уравнения. Уравнения математической физики</w:t>
            </w:r>
          </w:p>
        </w:tc>
        <w:tc>
          <w:tcPr>
            <w:tcW w:w="5103" w:type="dxa"/>
          </w:tcPr>
          <w:p w:rsidR="000F091D" w:rsidRPr="003D7348" w:rsidRDefault="000F091D" w:rsidP="008670B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 xml:space="preserve">«Дифференциальные уравнения и системы», сб. типовых расчетов / ПГУПС. Каф. "Высш. математика", 2009. - 34 с. </w:t>
            </w:r>
          </w:p>
        </w:tc>
      </w:tr>
      <w:tr w:rsidR="000F091D" w:rsidRPr="00AC59B3">
        <w:tc>
          <w:tcPr>
            <w:tcW w:w="592" w:type="dxa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  <w:p w:rsidR="000F091D" w:rsidRPr="003D7348" w:rsidRDefault="000F091D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  <w:p w:rsidR="000F091D" w:rsidRPr="003D7348" w:rsidRDefault="000F091D" w:rsidP="001D73A0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3932" w:type="dxa"/>
          </w:tcPr>
          <w:p w:rsidR="000F091D" w:rsidRPr="003D7348" w:rsidRDefault="000F091D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6</w:t>
            </w:r>
          </w:p>
          <w:p w:rsidR="000F091D" w:rsidRPr="003D7348" w:rsidRDefault="000F091D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Теория вероятности</w:t>
            </w:r>
          </w:p>
          <w:p w:rsidR="000F091D" w:rsidRPr="003D7348" w:rsidRDefault="000F091D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Математическая статистика</w:t>
            </w:r>
          </w:p>
        </w:tc>
        <w:tc>
          <w:tcPr>
            <w:tcW w:w="5103" w:type="dxa"/>
          </w:tcPr>
          <w:p w:rsidR="000F091D" w:rsidRPr="003D7348" w:rsidRDefault="000F091D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 «Теория вероятностей. Случайные величины», сб. типовых расчетов / ПГУПС. Каф. "Высш. математика", 2008. - 40 с. </w:t>
            </w:r>
          </w:p>
          <w:p w:rsidR="000F091D" w:rsidRPr="003D7348" w:rsidRDefault="000F091D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«Статистика», сб. типовых расчетов / ПГУПС. Каф. "Высш. математика", 2013. - 40 с. </w:t>
            </w:r>
          </w:p>
          <w:p w:rsidR="000F091D" w:rsidRPr="003D7348" w:rsidRDefault="000F091D" w:rsidP="008670B1">
            <w:pPr>
              <w:spacing w:after="0" w:line="240" w:lineRule="auto"/>
              <w:ind w:right="-108"/>
              <w:rPr>
                <w:b/>
                <w:bCs/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 xml:space="preserve"> «Исследование надежности технических систем», Учебное пособие / ПГУПС. Каф. "Высш. математика", 2014. - 59 с.</w:t>
            </w:r>
          </w:p>
        </w:tc>
      </w:tr>
    </w:tbl>
    <w:p w:rsidR="000F091D" w:rsidRDefault="000F091D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0F091D" w:rsidRDefault="000F091D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0F091D" w:rsidRDefault="000F091D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0F091D" w:rsidRDefault="000F091D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F091D" w:rsidRDefault="000F091D" w:rsidP="00BA0DAA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F091D" w:rsidRPr="00B55835" w:rsidRDefault="000F091D" w:rsidP="00BA0DAA">
      <w:pPr>
        <w:numPr>
          <w:ilvl w:val="0"/>
          <w:numId w:val="17"/>
        </w:numPr>
        <w:tabs>
          <w:tab w:val="clear" w:pos="1211"/>
          <w:tab w:val="num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B55835">
        <w:rPr>
          <w:sz w:val="28"/>
          <w:szCs w:val="28"/>
        </w:rPr>
        <w:t xml:space="preserve">Письменный Д. Т. Конспект лекций по высшей математике: </w:t>
      </w:r>
      <w:r>
        <w:rPr>
          <w:sz w:val="28"/>
          <w:szCs w:val="28"/>
        </w:rPr>
        <w:t xml:space="preserve">полный курс/13-е изд.-Москва: </w:t>
      </w:r>
      <w:hyperlink r:id="rId32" w:history="1">
        <w:r w:rsidRPr="00B55835">
          <w:rPr>
            <w:sz w:val="28"/>
            <w:szCs w:val="28"/>
          </w:rPr>
          <w:t>Айрис-Пресс</w:t>
        </w:r>
      </w:hyperlink>
      <w:r w:rsidRPr="00B55835">
        <w:rPr>
          <w:sz w:val="28"/>
          <w:szCs w:val="28"/>
        </w:rPr>
        <w:t>, 201</w:t>
      </w:r>
      <w:r>
        <w:rPr>
          <w:sz w:val="28"/>
          <w:szCs w:val="28"/>
        </w:rPr>
        <w:t>5</w:t>
      </w:r>
      <w:r w:rsidRPr="00B55835">
        <w:rPr>
          <w:sz w:val="28"/>
          <w:szCs w:val="28"/>
        </w:rPr>
        <w:t>. – 60</w:t>
      </w:r>
      <w:r>
        <w:rPr>
          <w:sz w:val="28"/>
          <w:szCs w:val="28"/>
        </w:rPr>
        <w:t>3</w:t>
      </w:r>
      <w:r w:rsidRPr="00B55835">
        <w:rPr>
          <w:sz w:val="28"/>
          <w:szCs w:val="28"/>
        </w:rPr>
        <w:t xml:space="preserve"> c. </w:t>
      </w:r>
      <w:r>
        <w:rPr>
          <w:sz w:val="28"/>
          <w:szCs w:val="28"/>
        </w:rPr>
        <w:t>и аналоги годов издания 2003-2014.</w:t>
      </w:r>
    </w:p>
    <w:p w:rsidR="000F091D" w:rsidRPr="005C7F11" w:rsidRDefault="000F091D" w:rsidP="00BA0DAA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Ряды. Уч. пособие / Гарбарук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В. В., Спиридонов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Е.И., Шварц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 xml:space="preserve">М. А. </w:t>
      </w:r>
      <w:r>
        <w:rPr>
          <w:sz w:val="28"/>
          <w:szCs w:val="28"/>
        </w:rPr>
        <w:t xml:space="preserve"> - Санкт-Петербург: ПГУПС, 2010</w:t>
      </w:r>
      <w:r w:rsidRPr="005C7F11">
        <w:rPr>
          <w:sz w:val="28"/>
          <w:szCs w:val="28"/>
        </w:rPr>
        <w:t xml:space="preserve">. – 49 с. </w:t>
      </w:r>
    </w:p>
    <w:p w:rsidR="000F091D" w:rsidRPr="00C25210" w:rsidRDefault="000F091D" w:rsidP="00BA0DAA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Аналитическая геометрия. Метод.</w:t>
      </w:r>
      <w:r w:rsidRPr="00C25210">
        <w:rPr>
          <w:sz w:val="28"/>
          <w:szCs w:val="28"/>
        </w:rPr>
        <w:t xml:space="preserve"> пособие / Артамонова</w:t>
      </w:r>
      <w:r w:rsidRPr="00373351">
        <w:rPr>
          <w:sz w:val="28"/>
          <w:szCs w:val="28"/>
        </w:rPr>
        <w:t xml:space="preserve"> </w:t>
      </w:r>
      <w:r w:rsidRPr="00C25210">
        <w:rPr>
          <w:sz w:val="28"/>
          <w:szCs w:val="28"/>
        </w:rPr>
        <w:t xml:space="preserve">Н. Е., </w:t>
      </w:r>
      <w:r>
        <w:rPr>
          <w:sz w:val="28"/>
          <w:szCs w:val="28"/>
        </w:rPr>
        <w:t>Воронина</w:t>
      </w:r>
      <w:r w:rsidRPr="00373351">
        <w:rPr>
          <w:sz w:val="28"/>
          <w:szCs w:val="28"/>
        </w:rPr>
        <w:t xml:space="preserve"> </w:t>
      </w:r>
      <w:r w:rsidRPr="00C25210">
        <w:rPr>
          <w:sz w:val="28"/>
          <w:szCs w:val="28"/>
        </w:rPr>
        <w:t>М. М</w:t>
      </w:r>
      <w:r>
        <w:rPr>
          <w:sz w:val="28"/>
          <w:szCs w:val="28"/>
        </w:rPr>
        <w:t>., Самойлова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 Ю. </w:t>
      </w:r>
      <w:r w:rsidRPr="003C612E">
        <w:rPr>
          <w:sz w:val="28"/>
          <w:szCs w:val="28"/>
        </w:rPr>
        <w:t xml:space="preserve">- Санкт-Петербург: </w:t>
      </w:r>
      <w:r w:rsidRPr="00C25210">
        <w:rPr>
          <w:sz w:val="28"/>
          <w:szCs w:val="28"/>
        </w:rPr>
        <w:t xml:space="preserve">ПГУПС, 2011. – 28 с. </w:t>
      </w:r>
    </w:p>
    <w:p w:rsidR="000F091D" w:rsidRDefault="000F091D" w:rsidP="00BA0DAA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Математическая статистика. Уч</w:t>
      </w:r>
      <w:r w:rsidRPr="00C25210">
        <w:rPr>
          <w:sz w:val="28"/>
          <w:szCs w:val="28"/>
        </w:rPr>
        <w:t xml:space="preserve">. пособие </w:t>
      </w:r>
      <w:r>
        <w:rPr>
          <w:sz w:val="28"/>
          <w:szCs w:val="28"/>
        </w:rPr>
        <w:t>/ Гарбарук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В. В., </w:t>
      </w:r>
    </w:p>
    <w:p w:rsidR="000F091D" w:rsidRDefault="000F091D" w:rsidP="00BA0DAA">
      <w:pPr>
        <w:tabs>
          <w:tab w:val="left" w:pos="1200"/>
          <w:tab w:val="num" w:pos="180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Пупышева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>Ю.Ю.: -</w:t>
      </w:r>
      <w:r w:rsidRPr="003C612E">
        <w:rPr>
          <w:sz w:val="28"/>
          <w:szCs w:val="28"/>
        </w:rPr>
        <w:t xml:space="preserve">Санкт-Петербург: </w:t>
      </w:r>
      <w:r w:rsidRPr="00C25210">
        <w:rPr>
          <w:sz w:val="28"/>
          <w:szCs w:val="28"/>
        </w:rPr>
        <w:t>ПГУПС,  2012. – 56 с.</w:t>
      </w:r>
    </w:p>
    <w:p w:rsidR="000F091D" w:rsidRPr="001D73A0" w:rsidRDefault="000F091D" w:rsidP="00BA0DAA">
      <w:pPr>
        <w:tabs>
          <w:tab w:val="left" w:pos="1200"/>
          <w:tab w:val="num" w:pos="1800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5. </w:t>
      </w:r>
      <w:r w:rsidRPr="00724639">
        <w:rPr>
          <w:sz w:val="28"/>
          <w:szCs w:val="28"/>
        </w:rPr>
        <w:t>Вдовин, А.Ю. Высшая математика. Стандартные задачи с основами теории. [Электронный ресурс] : учеб. пособие / А.Ю. Вдовин, Л.В. Михалева, В.М. Мухина. — Электрон. дан. — СПб. : Лань, 2009. — 192 с. — Режим доступа: http://e.lanbook.com/book/45 — Загл. с экрана.</w:t>
      </w:r>
    </w:p>
    <w:p w:rsidR="000F091D" w:rsidRPr="001D73A0" w:rsidRDefault="000F091D" w:rsidP="001D73A0">
      <w:pPr>
        <w:tabs>
          <w:tab w:val="left" w:pos="1200"/>
          <w:tab w:val="num" w:pos="1800"/>
        </w:tabs>
        <w:spacing w:after="0" w:line="240" w:lineRule="auto"/>
        <w:ind w:left="851"/>
        <w:jc w:val="both"/>
        <w:rPr>
          <w:sz w:val="28"/>
          <w:szCs w:val="28"/>
          <w:lang w:eastAsia="ru-RU"/>
        </w:rPr>
      </w:pPr>
    </w:p>
    <w:p w:rsidR="000F091D" w:rsidRPr="001D73A0" w:rsidRDefault="000F091D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0F091D" w:rsidRPr="001D73A0" w:rsidRDefault="000F091D" w:rsidP="001D73A0">
      <w:pPr>
        <w:numPr>
          <w:ilvl w:val="0"/>
          <w:numId w:val="16"/>
        </w:numPr>
        <w:tabs>
          <w:tab w:val="num" w:pos="360"/>
        </w:tabs>
        <w:spacing w:after="0" w:line="240" w:lineRule="auto"/>
        <w:ind w:left="360" w:firstLine="480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Интегральное исчисление. Метод. пособие / З. С. Галанова, Е. Н. Елисеева, Н. В. Лапшина, Т. И. Ушакова.: -Санкт-Петербург: ПГУПС,  2011 г. – 31 с. </w:t>
      </w:r>
    </w:p>
    <w:p w:rsidR="000F091D" w:rsidRPr="001D73A0" w:rsidRDefault="000F091D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</w:p>
    <w:p w:rsidR="000F091D" w:rsidRPr="001D73A0" w:rsidRDefault="000F091D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0F091D" w:rsidRPr="001D73A0" w:rsidRDefault="000F091D" w:rsidP="001D73A0">
      <w:pPr>
        <w:spacing w:after="0" w:line="240" w:lineRule="auto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0F091D" w:rsidRPr="001D73A0" w:rsidRDefault="000F091D" w:rsidP="001D73A0">
      <w:pPr>
        <w:spacing w:after="0" w:line="240" w:lineRule="auto"/>
        <w:rPr>
          <w:sz w:val="28"/>
          <w:szCs w:val="28"/>
          <w:lang w:eastAsia="ru-RU"/>
        </w:rPr>
      </w:pPr>
    </w:p>
    <w:p w:rsidR="000F091D" w:rsidRPr="001D73A0" w:rsidRDefault="000F091D" w:rsidP="001D73A0">
      <w:pPr>
        <w:numPr>
          <w:ilvl w:val="1"/>
          <w:numId w:val="18"/>
        </w:numPr>
        <w:spacing w:after="0" w:line="240" w:lineRule="auto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0F091D" w:rsidRPr="001D73A0" w:rsidRDefault="000F091D" w:rsidP="001D73A0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Криволинейные интегралы. Методические указания к типовому расчёту/ Канунников и др.: - Санкт-Петербург: ПГУПС 2009 г.- 21 с.</w:t>
      </w:r>
    </w:p>
    <w:p w:rsidR="000F091D" w:rsidRPr="001D73A0" w:rsidRDefault="000F091D" w:rsidP="001D73A0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Дифференциальное исчисление функций нескольких переменных. Скалярное поле. Метод. указ. / Л. Х Малинская, Е.А. Никитина, И. М. Соловьева, Ю. В. Харина.: - Санкт-Петербург: ПГУПС, 2010 г. – 24 с.</w:t>
      </w:r>
    </w:p>
    <w:p w:rsidR="000F091D" w:rsidRPr="001D73A0" w:rsidRDefault="000F091D" w:rsidP="001D73A0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lang w:eastAsia="ru-RU"/>
        </w:rPr>
      </w:pPr>
    </w:p>
    <w:p w:rsidR="000F091D" w:rsidRDefault="000F091D" w:rsidP="00096766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 </w:t>
      </w:r>
    </w:p>
    <w:p w:rsidR="000F091D" w:rsidRDefault="000F091D" w:rsidP="00096766">
      <w:pPr>
        <w:spacing w:after="0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 w:rsidRPr="00265DCE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265DCE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>
        <w:rPr>
          <w:sz w:val="28"/>
          <w:szCs w:val="28"/>
          <w:lang w:val="en-US"/>
        </w:rPr>
        <w:t>http</w:t>
      </w:r>
      <w:r w:rsidRPr="00265DCE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sdo</w:t>
      </w:r>
      <w:r w:rsidRPr="00265DCE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pgups</w:t>
      </w:r>
      <w:r w:rsidRPr="00265DCE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</w:t>
      </w:r>
      <w:r w:rsidRPr="00265DCE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0F091D" w:rsidRPr="004E2657" w:rsidRDefault="000F091D" w:rsidP="00096766">
      <w:pPr>
        <w:spacing w:after="0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 w:rsidRPr="00265DCE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265DCE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 w:rsidRPr="00265DCE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books</w:t>
      </w:r>
      <w:r w:rsidRPr="00265DCE">
        <w:rPr>
          <w:sz w:val="28"/>
          <w:szCs w:val="28"/>
        </w:rPr>
        <w:t xml:space="preserve"> </w:t>
      </w:r>
      <w:r>
        <w:rPr>
          <w:sz w:val="28"/>
          <w:szCs w:val="28"/>
        </w:rPr>
        <w:t>˗</w:t>
      </w:r>
      <w:r w:rsidRPr="00265DCE">
        <w:rPr>
          <w:sz w:val="28"/>
          <w:szCs w:val="28"/>
        </w:rPr>
        <w:t xml:space="preserve"> </w:t>
      </w:r>
      <w:r>
        <w:rPr>
          <w:sz w:val="28"/>
          <w:szCs w:val="28"/>
        </w:rPr>
        <w:t>Загл. с экрана.;</w:t>
      </w:r>
    </w:p>
    <w:p w:rsidR="000F091D" w:rsidRDefault="000F091D" w:rsidP="00096766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0F091D" w:rsidRPr="005B0295" w:rsidRDefault="000F091D" w:rsidP="00096766">
      <w:pPr>
        <w:spacing w:after="0"/>
        <w:ind w:firstLine="851"/>
        <w:rPr>
          <w:sz w:val="28"/>
          <w:szCs w:val="28"/>
        </w:rPr>
      </w:pPr>
      <w:r w:rsidRPr="005B0295">
        <w:rPr>
          <w:sz w:val="28"/>
          <w:szCs w:val="28"/>
        </w:rPr>
        <w:t>Порядок изучения дисциплины следующий:</w:t>
      </w:r>
    </w:p>
    <w:p w:rsidR="000F091D" w:rsidRPr="005B0295" w:rsidRDefault="000F091D" w:rsidP="00096766">
      <w:pPr>
        <w:pStyle w:val="ListParagraph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B0295">
        <w:rPr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F091D" w:rsidRPr="005B0295" w:rsidRDefault="000F091D" w:rsidP="00096766">
      <w:pPr>
        <w:pStyle w:val="ListParagraph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B0295">
        <w:rPr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0F091D" w:rsidRPr="005B0295" w:rsidRDefault="000F091D" w:rsidP="00096766">
      <w:pPr>
        <w:pStyle w:val="ListParagraph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B0295">
        <w:rPr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F091D" w:rsidRDefault="000F091D" w:rsidP="008670B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0F091D" w:rsidRPr="009264C2" w:rsidRDefault="000F091D" w:rsidP="008670B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9264C2">
        <w:rPr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F091D" w:rsidRPr="009264C2" w:rsidRDefault="000F091D" w:rsidP="008670B1">
      <w:pPr>
        <w:tabs>
          <w:tab w:val="left" w:pos="0"/>
        </w:tabs>
        <w:spacing w:after="0" w:line="240" w:lineRule="auto"/>
        <w:ind w:firstLine="851"/>
        <w:rPr>
          <w:sz w:val="28"/>
          <w:szCs w:val="28"/>
          <w:lang w:eastAsia="ru-RU"/>
        </w:rPr>
      </w:pPr>
    </w:p>
    <w:p w:rsidR="000F091D" w:rsidRPr="009264C2" w:rsidRDefault="000F091D" w:rsidP="008670B1">
      <w:pPr>
        <w:tabs>
          <w:tab w:val="left" w:pos="0"/>
        </w:tabs>
        <w:spacing w:after="0" w:line="240" w:lineRule="auto"/>
        <w:ind w:firstLine="851"/>
        <w:rPr>
          <w:sz w:val="28"/>
          <w:szCs w:val="28"/>
          <w:lang w:eastAsia="ru-RU"/>
        </w:rPr>
      </w:pPr>
      <w:r w:rsidRPr="009264C2">
        <w:rPr>
          <w:sz w:val="28"/>
          <w:szCs w:val="28"/>
          <w:lang w:eastAsia="ru-RU"/>
        </w:rPr>
        <w:t>При осуществлении образовательного процесса по дисциплине</w:t>
      </w:r>
      <w:r>
        <w:rPr>
          <w:sz w:val="28"/>
          <w:szCs w:val="28"/>
          <w:lang w:eastAsia="ru-RU"/>
        </w:rPr>
        <w:t xml:space="preserve"> «Математика»</w:t>
      </w:r>
      <w:r w:rsidRPr="009264C2">
        <w:rPr>
          <w:sz w:val="28"/>
          <w:szCs w:val="28"/>
          <w:lang w:eastAsia="ru-RU"/>
        </w:rPr>
        <w:t xml:space="preserve"> используются следующие информационные технологии:</w:t>
      </w:r>
    </w:p>
    <w:p w:rsidR="000F091D" w:rsidRPr="009264C2" w:rsidRDefault="000F091D" w:rsidP="008670B1">
      <w:pPr>
        <w:spacing w:after="0" w:line="240" w:lineRule="auto"/>
        <w:rPr>
          <w:sz w:val="28"/>
          <w:szCs w:val="28"/>
          <w:lang w:eastAsia="ru-RU"/>
        </w:rPr>
      </w:pPr>
      <w:r w:rsidRPr="009264C2">
        <w:rPr>
          <w:sz w:val="28"/>
          <w:szCs w:val="28"/>
          <w:lang w:eastAsia="ru-RU"/>
        </w:rPr>
        <w:t>– технические средства (компьютерная техника, проектор);</w:t>
      </w:r>
    </w:p>
    <w:p w:rsidR="000F091D" w:rsidRDefault="000F091D" w:rsidP="008670B1">
      <w:pPr>
        <w:spacing w:after="0" w:line="240" w:lineRule="auto"/>
        <w:rPr>
          <w:sz w:val="28"/>
          <w:szCs w:val="28"/>
          <w:lang w:eastAsia="ru-RU"/>
        </w:rPr>
      </w:pPr>
      <w:r w:rsidRPr="009264C2">
        <w:rPr>
          <w:sz w:val="28"/>
          <w:szCs w:val="28"/>
          <w:lang w:eastAsia="ru-RU"/>
        </w:rPr>
        <w:t>– методы обучения с использованием информационных технологий (демонстрация мультимедийных материалов).</w:t>
      </w:r>
    </w:p>
    <w:p w:rsidR="000F091D" w:rsidRPr="00830D2B" w:rsidRDefault="000F091D" w:rsidP="008670B1">
      <w:pPr>
        <w:widowControl w:val="0"/>
        <w:spacing w:after="0" w:line="300" w:lineRule="auto"/>
        <w:rPr>
          <w:sz w:val="28"/>
          <w:szCs w:val="28"/>
          <w:lang w:eastAsia="ru-RU"/>
        </w:rPr>
      </w:pPr>
      <w:r w:rsidRPr="009264C2">
        <w:rPr>
          <w:sz w:val="28"/>
          <w:szCs w:val="28"/>
          <w:lang w:eastAsia="ru-RU"/>
        </w:rPr>
        <w:t>–</w:t>
      </w:r>
      <w:r>
        <w:rPr>
          <w:sz w:val="28"/>
          <w:szCs w:val="28"/>
          <w:lang w:eastAsia="ru-RU"/>
        </w:rPr>
        <w:t xml:space="preserve"> </w:t>
      </w:r>
      <w:r w:rsidRPr="00830D2B">
        <w:rPr>
          <w:sz w:val="28"/>
          <w:szCs w:val="28"/>
          <w:lang w:eastAsia="ru-RU"/>
        </w:rPr>
        <w:t>электронная информационно-образовательная среда Петербургского государственного университета</w:t>
      </w:r>
      <w:r w:rsidRPr="00830D2B">
        <w:rPr>
          <w:snapToGrid w:val="0"/>
          <w:sz w:val="28"/>
          <w:szCs w:val="28"/>
          <w:lang w:eastAsia="ru-RU"/>
        </w:rPr>
        <w:t xml:space="preserve"> путей сообщения Императора Александра </w:t>
      </w:r>
      <w:r w:rsidRPr="00830D2B">
        <w:rPr>
          <w:snapToGrid w:val="0"/>
          <w:sz w:val="28"/>
          <w:szCs w:val="28"/>
          <w:lang w:val="en-US" w:eastAsia="ru-RU"/>
        </w:rPr>
        <w:t>I</w:t>
      </w:r>
      <w:r>
        <w:rPr>
          <w:snapToGrid w:val="0"/>
          <w:sz w:val="28"/>
          <w:szCs w:val="28"/>
          <w:lang w:eastAsia="ru-RU"/>
        </w:rPr>
        <w:t xml:space="preserve"> </w:t>
      </w:r>
      <w:r w:rsidRPr="008F1103">
        <w:rPr>
          <w:sz w:val="28"/>
          <w:szCs w:val="28"/>
          <w:lang w:eastAsia="ru-RU"/>
        </w:rPr>
        <w:t xml:space="preserve">[Электронный ресурс]. Режим доступа: http:// </w:t>
      </w:r>
      <w:r>
        <w:rPr>
          <w:sz w:val="28"/>
          <w:szCs w:val="28"/>
          <w:lang w:val="en-US" w:eastAsia="ru-RU"/>
        </w:rPr>
        <w:t>sdo</w:t>
      </w:r>
      <w:r w:rsidRPr="00265DCE">
        <w:rPr>
          <w:sz w:val="28"/>
          <w:szCs w:val="28"/>
          <w:lang w:eastAsia="ru-RU"/>
        </w:rPr>
        <w:t>.</w:t>
      </w:r>
      <w:r>
        <w:rPr>
          <w:sz w:val="28"/>
          <w:szCs w:val="28"/>
          <w:lang w:val="en-US" w:eastAsia="ru-RU"/>
        </w:rPr>
        <w:t>pgups</w:t>
      </w:r>
      <w:r w:rsidRPr="008F1103">
        <w:rPr>
          <w:sz w:val="28"/>
          <w:szCs w:val="28"/>
          <w:lang w:eastAsia="ru-RU"/>
        </w:rPr>
        <w:t>.ru</w:t>
      </w:r>
      <w:r w:rsidRPr="00265DCE">
        <w:rPr>
          <w:sz w:val="28"/>
          <w:szCs w:val="28"/>
          <w:lang w:eastAsia="ru-RU"/>
        </w:rPr>
        <w:t>.</w:t>
      </w:r>
    </w:p>
    <w:p w:rsidR="000F091D" w:rsidRPr="009264C2" w:rsidRDefault="000F091D" w:rsidP="008670B1">
      <w:pPr>
        <w:tabs>
          <w:tab w:val="left" w:pos="1418"/>
        </w:tabs>
        <w:spacing w:after="0" w:line="240" w:lineRule="auto"/>
        <w:jc w:val="both"/>
        <w:rPr>
          <w:sz w:val="28"/>
          <w:szCs w:val="28"/>
          <w:lang w:eastAsia="ru-RU"/>
        </w:rPr>
      </w:pPr>
      <w:r w:rsidRPr="009264C2">
        <w:rPr>
          <w:sz w:val="28"/>
          <w:szCs w:val="28"/>
          <w:lang w:eastAsia="ru-RU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</w:t>
      </w:r>
      <w:r>
        <w:rPr>
          <w:sz w:val="28"/>
          <w:szCs w:val="28"/>
          <w:lang w:eastAsia="ru-RU"/>
        </w:rPr>
        <w:t xml:space="preserve">тельной работы в соответствии с утвержденными </w:t>
      </w:r>
      <w:r w:rsidRPr="009264C2">
        <w:rPr>
          <w:sz w:val="28"/>
          <w:szCs w:val="28"/>
          <w:lang w:eastAsia="ru-RU"/>
        </w:rPr>
        <w:t>расписани</w:t>
      </w:r>
      <w:r>
        <w:rPr>
          <w:sz w:val="28"/>
          <w:szCs w:val="28"/>
          <w:lang w:eastAsia="ru-RU"/>
        </w:rPr>
        <w:t>я</w:t>
      </w:r>
      <w:r w:rsidRPr="009264C2">
        <w:rPr>
          <w:sz w:val="28"/>
          <w:szCs w:val="28"/>
          <w:lang w:eastAsia="ru-RU"/>
        </w:rPr>
        <w:t>м</w:t>
      </w:r>
      <w:r>
        <w:rPr>
          <w:sz w:val="28"/>
          <w:szCs w:val="28"/>
          <w:lang w:eastAsia="ru-RU"/>
        </w:rPr>
        <w:t>и учебных</w:t>
      </w:r>
      <w:r w:rsidRPr="009264C2">
        <w:rPr>
          <w:sz w:val="28"/>
          <w:szCs w:val="28"/>
          <w:lang w:eastAsia="ru-RU"/>
        </w:rPr>
        <w:t xml:space="preserve"> занятий</w:t>
      </w:r>
      <w:r>
        <w:rPr>
          <w:sz w:val="28"/>
          <w:szCs w:val="28"/>
          <w:lang w:eastAsia="ru-RU"/>
        </w:rPr>
        <w:t>, консультаций, текущего контроля и промежуточной аттестации, самостоятельной работы</w:t>
      </w:r>
      <w:r w:rsidRPr="009264C2">
        <w:rPr>
          <w:sz w:val="28"/>
          <w:szCs w:val="28"/>
          <w:lang w:eastAsia="ru-RU"/>
        </w:rPr>
        <w:t>.</w:t>
      </w:r>
    </w:p>
    <w:p w:rsidR="000F091D" w:rsidRPr="009264C2" w:rsidRDefault="000F091D" w:rsidP="008670B1">
      <w:pPr>
        <w:tabs>
          <w:tab w:val="left" w:pos="1418"/>
        </w:tabs>
        <w:spacing w:after="0" w:line="240" w:lineRule="auto"/>
        <w:ind w:left="851"/>
        <w:jc w:val="both"/>
        <w:rPr>
          <w:sz w:val="28"/>
          <w:szCs w:val="28"/>
          <w:lang w:eastAsia="ru-RU"/>
        </w:rPr>
      </w:pPr>
    </w:p>
    <w:p w:rsidR="000F091D" w:rsidRPr="009264C2" w:rsidRDefault="000F091D" w:rsidP="008670B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  <w:r w:rsidRPr="009264C2">
        <w:rPr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0F091D" w:rsidRDefault="000F091D" w:rsidP="00AE7904">
      <w:pPr>
        <w:spacing w:after="0" w:line="240" w:lineRule="auto"/>
        <w:rPr>
          <w:sz w:val="28"/>
          <w:szCs w:val="28"/>
          <w:lang w:eastAsia="ru-RU"/>
        </w:rPr>
      </w:pPr>
      <w:r w:rsidRPr="009264C2">
        <w:rPr>
          <w:sz w:val="28"/>
          <w:szCs w:val="28"/>
          <w:lang w:eastAsia="ru-RU"/>
        </w:rPr>
        <w:t xml:space="preserve">Материально-техническая база кафедры «Высшая математика» обеспечивает проведение всех видов учебных занятий, предусмотренных учебным планом по направлению </w:t>
      </w:r>
      <w:r>
        <w:rPr>
          <w:sz w:val="28"/>
          <w:szCs w:val="28"/>
          <w:lang w:eastAsia="ru-RU"/>
        </w:rPr>
        <w:t>23.05.05 «</w:t>
      </w:r>
      <w:r w:rsidRPr="00174B19">
        <w:rPr>
          <w:sz w:val="28"/>
          <w:szCs w:val="28"/>
          <w:lang w:eastAsia="ru-RU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» </w:t>
      </w:r>
    </w:p>
    <w:p w:rsidR="000F091D" w:rsidRPr="009264C2" w:rsidRDefault="000F091D" w:rsidP="00AE7904">
      <w:pPr>
        <w:spacing w:after="0" w:line="24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 специализации «</w:t>
      </w:r>
      <w:r w:rsidRPr="00174B19">
        <w:rPr>
          <w:sz w:val="28"/>
          <w:szCs w:val="28"/>
        </w:rPr>
        <w:t>Электроснабжение железных дорог</w:t>
      </w:r>
      <w:r>
        <w:rPr>
          <w:sz w:val="28"/>
          <w:szCs w:val="28"/>
          <w:lang w:eastAsia="ru-RU"/>
        </w:rPr>
        <w:t xml:space="preserve">» </w:t>
      </w:r>
      <w:r w:rsidRPr="009264C2">
        <w:rPr>
          <w:sz w:val="28"/>
          <w:szCs w:val="28"/>
          <w:lang w:eastAsia="ru-RU"/>
        </w:rPr>
        <w:t>, и соответствует действующим санитарным и противопожарным нормам и правилам.</w:t>
      </w:r>
    </w:p>
    <w:p w:rsidR="000F091D" w:rsidRPr="009264C2" w:rsidRDefault="000F091D" w:rsidP="008670B1">
      <w:pPr>
        <w:tabs>
          <w:tab w:val="left" w:pos="851"/>
        </w:tabs>
        <w:spacing w:after="0" w:line="240" w:lineRule="auto"/>
        <w:ind w:firstLine="567"/>
        <w:rPr>
          <w:sz w:val="28"/>
          <w:szCs w:val="28"/>
          <w:lang w:eastAsia="ru-RU"/>
        </w:rPr>
      </w:pPr>
      <w:r w:rsidRPr="009264C2">
        <w:rPr>
          <w:sz w:val="28"/>
          <w:szCs w:val="28"/>
          <w:lang w:eastAsia="ru-RU"/>
        </w:rPr>
        <w:t>Она содержит специальные помещения – учебные аудитории для проведения занятий лекционного типа, практических занятий,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0F091D" w:rsidRPr="009264C2" w:rsidRDefault="000F091D" w:rsidP="008670B1">
      <w:pPr>
        <w:tabs>
          <w:tab w:val="left" w:pos="851"/>
        </w:tabs>
        <w:spacing w:after="0" w:line="240" w:lineRule="auto"/>
        <w:ind w:firstLine="567"/>
        <w:rPr>
          <w:sz w:val="28"/>
          <w:szCs w:val="28"/>
          <w:lang w:eastAsia="ru-RU"/>
        </w:rPr>
      </w:pPr>
      <w:r w:rsidRPr="009264C2">
        <w:rPr>
          <w:sz w:val="28"/>
          <w:szCs w:val="28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</w:t>
      </w:r>
      <w:r>
        <w:rPr>
          <w:sz w:val="28"/>
          <w:szCs w:val="28"/>
          <w:lang w:eastAsia="ru-RU"/>
        </w:rPr>
        <w:t xml:space="preserve"> (мультимедийным проектором, экраном, стандартной доской для работы с маркером)</w:t>
      </w:r>
      <w:r w:rsidRPr="009264C2">
        <w:rPr>
          <w:sz w:val="28"/>
          <w:szCs w:val="28"/>
          <w:lang w:eastAsia="ru-RU"/>
        </w:rPr>
        <w:t>.</w:t>
      </w:r>
    </w:p>
    <w:p w:rsidR="000F091D" w:rsidRPr="009264C2" w:rsidRDefault="000F091D" w:rsidP="008670B1">
      <w:pPr>
        <w:tabs>
          <w:tab w:val="left" w:pos="851"/>
        </w:tabs>
        <w:spacing w:after="0" w:line="240" w:lineRule="auto"/>
        <w:ind w:firstLine="567"/>
        <w:rPr>
          <w:sz w:val="28"/>
          <w:szCs w:val="28"/>
          <w:lang w:eastAsia="ru-RU"/>
        </w:rPr>
      </w:pPr>
      <w:r w:rsidRPr="009264C2">
        <w:rPr>
          <w:sz w:val="28"/>
          <w:szCs w:val="28"/>
          <w:lang w:eastAsia="ru-RU"/>
        </w:rPr>
        <w:t>Для проведения занятий лекционного типа предлагаются учебно-наглядны</w:t>
      </w:r>
      <w:r>
        <w:rPr>
          <w:sz w:val="28"/>
          <w:szCs w:val="28"/>
          <w:lang w:eastAsia="ru-RU"/>
        </w:rPr>
        <w:t>е</w:t>
      </w:r>
      <w:r w:rsidRPr="009264C2">
        <w:rPr>
          <w:sz w:val="28"/>
          <w:szCs w:val="28"/>
          <w:lang w:eastAsia="ru-RU"/>
        </w:rPr>
        <w:t xml:space="preserve"> пособи</w:t>
      </w:r>
      <w:r>
        <w:rPr>
          <w:sz w:val="28"/>
          <w:szCs w:val="28"/>
          <w:lang w:eastAsia="ru-RU"/>
        </w:rPr>
        <w:t>я</w:t>
      </w:r>
      <w:r w:rsidRPr="009264C2">
        <w:rPr>
          <w:sz w:val="28"/>
          <w:szCs w:val="28"/>
          <w:lang w:eastAsia="ru-RU"/>
        </w:rPr>
        <w:t>, обеспечивающие тематические иллюстрации, соответствующие рабоч</w:t>
      </w:r>
      <w:r>
        <w:rPr>
          <w:sz w:val="28"/>
          <w:szCs w:val="28"/>
          <w:lang w:eastAsia="ru-RU"/>
        </w:rPr>
        <w:t>ей</w:t>
      </w:r>
      <w:r w:rsidRPr="009264C2">
        <w:rPr>
          <w:sz w:val="28"/>
          <w:szCs w:val="28"/>
          <w:lang w:eastAsia="ru-RU"/>
        </w:rPr>
        <w:t xml:space="preserve"> учебн</w:t>
      </w:r>
      <w:r>
        <w:rPr>
          <w:sz w:val="28"/>
          <w:szCs w:val="28"/>
          <w:lang w:eastAsia="ru-RU"/>
        </w:rPr>
        <w:t>ой</w:t>
      </w:r>
      <w:r w:rsidRPr="009264C2">
        <w:rPr>
          <w:sz w:val="28"/>
          <w:szCs w:val="28"/>
          <w:lang w:eastAsia="ru-RU"/>
        </w:rPr>
        <w:t xml:space="preserve"> программ</w:t>
      </w:r>
      <w:r>
        <w:rPr>
          <w:sz w:val="28"/>
          <w:szCs w:val="28"/>
          <w:lang w:eastAsia="ru-RU"/>
        </w:rPr>
        <w:t>е</w:t>
      </w:r>
      <w:r w:rsidRPr="009264C2">
        <w:rPr>
          <w:sz w:val="28"/>
          <w:szCs w:val="28"/>
          <w:lang w:eastAsia="ru-RU"/>
        </w:rPr>
        <w:t xml:space="preserve"> дисциплин</w:t>
      </w:r>
      <w:r>
        <w:rPr>
          <w:sz w:val="28"/>
          <w:szCs w:val="28"/>
          <w:lang w:eastAsia="ru-RU"/>
        </w:rPr>
        <w:t>ы</w:t>
      </w:r>
      <w:r w:rsidRPr="009264C2">
        <w:rPr>
          <w:sz w:val="28"/>
          <w:szCs w:val="28"/>
          <w:lang w:eastAsia="ru-RU"/>
        </w:rPr>
        <w:t>.</w:t>
      </w:r>
    </w:p>
    <w:p w:rsidR="000F091D" w:rsidRPr="009264C2" w:rsidRDefault="000F091D" w:rsidP="008670B1">
      <w:pPr>
        <w:tabs>
          <w:tab w:val="left" w:pos="851"/>
        </w:tabs>
        <w:spacing w:after="0" w:line="240" w:lineRule="auto"/>
        <w:ind w:firstLine="567"/>
        <w:rPr>
          <w:sz w:val="28"/>
          <w:szCs w:val="28"/>
          <w:lang w:eastAsia="ru-RU"/>
        </w:rPr>
      </w:pPr>
      <w:r w:rsidRPr="009264C2">
        <w:rPr>
          <w:sz w:val="28"/>
          <w:szCs w:val="28"/>
          <w:lang w:eastAsia="ru-RU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0F091D" w:rsidRPr="001D73A0" w:rsidRDefault="000F091D" w:rsidP="00096766">
      <w:pPr>
        <w:tabs>
          <w:tab w:val="left" w:pos="0"/>
          <w:tab w:val="left" w:pos="1418"/>
        </w:tabs>
        <w:spacing w:after="0" w:line="240" w:lineRule="auto"/>
        <w:jc w:val="both"/>
        <w:rPr>
          <w:sz w:val="28"/>
          <w:szCs w:val="28"/>
        </w:rPr>
      </w:pPr>
    </w:p>
    <w:p w:rsidR="000F091D" w:rsidRDefault="000F091D">
      <w:r w:rsidRPr="00A34724">
        <w:rPr>
          <w:b/>
          <w:bCs/>
          <w:noProof/>
          <w:sz w:val="28"/>
          <w:szCs w:val="28"/>
          <w:lang w:eastAsia="ru-RU"/>
        </w:rPr>
        <w:pict>
          <v:shape id="Рисунок 2" o:spid="_x0000_i1040" type="#_x0000_t75" style="width:545.25pt;height:101.25pt;visibility:visible">
            <v:imagedata r:id="rId33" o:title="" croptop="17916f" cropbottom="40145f" cropleft="8919f"/>
          </v:shape>
        </w:pict>
      </w:r>
    </w:p>
    <w:p w:rsidR="000F091D" w:rsidRDefault="000F091D" w:rsidP="00AE7904">
      <w:r>
        <w:t xml:space="preserve">      18.04.2018г.</w:t>
      </w:r>
    </w:p>
    <w:p w:rsidR="000F091D" w:rsidRPr="00AE7904" w:rsidRDefault="000F091D" w:rsidP="00AE7904"/>
    <w:sectPr w:rsidR="000F091D" w:rsidRPr="00AE7904" w:rsidSect="003064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0A150A3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F640EE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</w:lvl>
  </w:abstractNum>
  <w:abstractNum w:abstractNumId="1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19"/>
  </w:num>
  <w:num w:numId="3">
    <w:abstractNumId w:val="10"/>
  </w:num>
  <w:num w:numId="4">
    <w:abstractNumId w:val="9"/>
  </w:num>
  <w:num w:numId="5">
    <w:abstractNumId w:val="15"/>
  </w:num>
  <w:num w:numId="6">
    <w:abstractNumId w:val="7"/>
  </w:num>
  <w:num w:numId="7">
    <w:abstractNumId w:val="16"/>
  </w:num>
  <w:num w:numId="8">
    <w:abstractNumId w:val="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5"/>
  </w:num>
  <w:num w:numId="13">
    <w:abstractNumId w:val="11"/>
  </w:num>
  <w:num w:numId="14">
    <w:abstractNumId w:val="1"/>
  </w:num>
  <w:num w:numId="15">
    <w:abstractNumId w:val="19"/>
  </w:num>
  <w:num w:numId="16">
    <w:abstractNumId w:val="17"/>
  </w:num>
  <w:num w:numId="17">
    <w:abstractNumId w:val="18"/>
  </w:num>
  <w:num w:numId="18">
    <w:abstractNumId w:val="0"/>
  </w:num>
  <w:num w:numId="19">
    <w:abstractNumId w:val="3"/>
  </w:num>
  <w:num w:numId="20">
    <w:abstractNumId w:val="8"/>
  </w:num>
  <w:num w:numId="21">
    <w:abstractNumId w:val="13"/>
  </w:num>
  <w:num w:numId="22">
    <w:abstractNumId w:val="5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3A21"/>
    <w:rsid w:val="00017C78"/>
    <w:rsid w:val="00062381"/>
    <w:rsid w:val="000828FB"/>
    <w:rsid w:val="000831EB"/>
    <w:rsid w:val="0009357B"/>
    <w:rsid w:val="00096766"/>
    <w:rsid w:val="000F091D"/>
    <w:rsid w:val="00104973"/>
    <w:rsid w:val="001677F9"/>
    <w:rsid w:val="001728A8"/>
    <w:rsid w:val="00174B19"/>
    <w:rsid w:val="0018211B"/>
    <w:rsid w:val="00197A6B"/>
    <w:rsid w:val="001B4F1A"/>
    <w:rsid w:val="001C32A1"/>
    <w:rsid w:val="001D73A0"/>
    <w:rsid w:val="001E443D"/>
    <w:rsid w:val="00265DCE"/>
    <w:rsid w:val="0026798E"/>
    <w:rsid w:val="00306451"/>
    <w:rsid w:val="00321364"/>
    <w:rsid w:val="00373351"/>
    <w:rsid w:val="00374B90"/>
    <w:rsid w:val="003C612E"/>
    <w:rsid w:val="003D7348"/>
    <w:rsid w:val="003E4FDA"/>
    <w:rsid w:val="003F59A6"/>
    <w:rsid w:val="004436C3"/>
    <w:rsid w:val="004D0E04"/>
    <w:rsid w:val="004D1247"/>
    <w:rsid w:val="004E2657"/>
    <w:rsid w:val="005228B1"/>
    <w:rsid w:val="00532339"/>
    <w:rsid w:val="00537FD9"/>
    <w:rsid w:val="0054050E"/>
    <w:rsid w:val="005B0295"/>
    <w:rsid w:val="005C7F11"/>
    <w:rsid w:val="0062047D"/>
    <w:rsid w:val="00650E31"/>
    <w:rsid w:val="006900ED"/>
    <w:rsid w:val="006D6790"/>
    <w:rsid w:val="007044AF"/>
    <w:rsid w:val="00716B0B"/>
    <w:rsid w:val="00724639"/>
    <w:rsid w:val="007B6593"/>
    <w:rsid w:val="00830D2B"/>
    <w:rsid w:val="00835B01"/>
    <w:rsid w:val="00847E57"/>
    <w:rsid w:val="008670B1"/>
    <w:rsid w:val="00872A01"/>
    <w:rsid w:val="008A3CBF"/>
    <w:rsid w:val="008A5133"/>
    <w:rsid w:val="008B4A5C"/>
    <w:rsid w:val="008F1103"/>
    <w:rsid w:val="009264C2"/>
    <w:rsid w:val="00926C07"/>
    <w:rsid w:val="00950AFB"/>
    <w:rsid w:val="00995A35"/>
    <w:rsid w:val="00A34724"/>
    <w:rsid w:val="00AA502F"/>
    <w:rsid w:val="00AC59B3"/>
    <w:rsid w:val="00AE7904"/>
    <w:rsid w:val="00AF295C"/>
    <w:rsid w:val="00B55835"/>
    <w:rsid w:val="00B854C9"/>
    <w:rsid w:val="00BA0DAA"/>
    <w:rsid w:val="00BF3A21"/>
    <w:rsid w:val="00C1371B"/>
    <w:rsid w:val="00C25210"/>
    <w:rsid w:val="00C42547"/>
    <w:rsid w:val="00CC2264"/>
    <w:rsid w:val="00D04A3F"/>
    <w:rsid w:val="00D05570"/>
    <w:rsid w:val="00D2714B"/>
    <w:rsid w:val="00D50B95"/>
    <w:rsid w:val="00DB5062"/>
    <w:rsid w:val="00F31596"/>
    <w:rsid w:val="00F31748"/>
    <w:rsid w:val="00F95B3F"/>
    <w:rsid w:val="00FD37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74B19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1E4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E44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887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7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7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4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34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oleObject" Target="embeddings/oleObject3.bin"/><Relationship Id="rId24" Type="http://schemas.openxmlformats.org/officeDocument/2006/relationships/image" Target="media/image11.wmf"/><Relationship Id="rId32" Type="http://schemas.openxmlformats.org/officeDocument/2006/relationships/hyperlink" Target="http://www.labirint.ru/pubhouse/12/" TargetMode="External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wmf"/><Relationship Id="rId10" Type="http://schemas.openxmlformats.org/officeDocument/2006/relationships/image" Target="media/image4.w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4.w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16</Pages>
  <Words>3791</Words>
  <Characters>21611</Characters>
  <Application>Microsoft Office Outlook</Application>
  <DocSecurity>0</DocSecurity>
  <Lines>0</Lines>
  <Paragraphs>0</Paragraphs>
  <ScaleCrop>false</ScaleCrop>
  <Company>pgups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Direcor</dc:creator>
  <cp:keywords/>
  <dc:description/>
  <cp:lastModifiedBy>usr</cp:lastModifiedBy>
  <cp:revision>2</cp:revision>
  <cp:lastPrinted>2017-11-17T12:43:00Z</cp:lastPrinted>
  <dcterms:created xsi:type="dcterms:W3CDTF">2018-11-26T09:38:00Z</dcterms:created>
  <dcterms:modified xsi:type="dcterms:W3CDTF">2018-11-26T09:38:00Z</dcterms:modified>
</cp:coreProperties>
</file>