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432" w:rsidRPr="00BA4432" w:rsidRDefault="00BA4432" w:rsidP="00BA4432">
      <w:pPr>
        <w:jc w:val="center"/>
        <w:rPr>
          <w:sz w:val="28"/>
          <w:szCs w:val="28"/>
        </w:rPr>
      </w:pPr>
      <w:r w:rsidRPr="00F11431">
        <w:rPr>
          <w:sz w:val="28"/>
          <w:szCs w:val="28"/>
        </w:rPr>
        <w:t>ФЕДЕРАЛЬНОЕ АГЕНТСТВО ЖЕЛЕЗНОДОРОЖНОГО ТРАНСПОРТА</w:t>
      </w:r>
    </w:p>
    <w:p w:rsidR="00BA4432" w:rsidRPr="00F11431" w:rsidRDefault="00BA4432" w:rsidP="00BA4432">
      <w:pPr>
        <w:jc w:val="center"/>
        <w:rPr>
          <w:sz w:val="28"/>
          <w:szCs w:val="28"/>
        </w:rPr>
      </w:pPr>
      <w:r w:rsidRPr="00F11431">
        <w:rPr>
          <w:sz w:val="28"/>
          <w:szCs w:val="28"/>
        </w:rPr>
        <w:t>Федеральное государственное бюджетное образовательное учреждение высшего образования</w:t>
      </w:r>
    </w:p>
    <w:p w:rsidR="00BA4432" w:rsidRPr="00F11431" w:rsidRDefault="00BA4432" w:rsidP="00BA4432">
      <w:pPr>
        <w:jc w:val="center"/>
        <w:rPr>
          <w:sz w:val="28"/>
          <w:szCs w:val="28"/>
        </w:rPr>
      </w:pPr>
      <w:r w:rsidRPr="00F11431">
        <w:rPr>
          <w:sz w:val="28"/>
          <w:szCs w:val="28"/>
        </w:rPr>
        <w:t xml:space="preserve">«Петербургский государственный университет путей сообщения </w:t>
      </w:r>
    </w:p>
    <w:p w:rsidR="00BA4432" w:rsidRPr="00F11431" w:rsidRDefault="00BA4432" w:rsidP="00BA4432">
      <w:pPr>
        <w:jc w:val="center"/>
        <w:rPr>
          <w:sz w:val="28"/>
          <w:szCs w:val="28"/>
        </w:rPr>
      </w:pPr>
      <w:r w:rsidRPr="00F11431">
        <w:rPr>
          <w:sz w:val="28"/>
          <w:szCs w:val="28"/>
        </w:rPr>
        <w:t xml:space="preserve">Императора Александра </w:t>
      </w:r>
      <w:r w:rsidRPr="00F11431">
        <w:rPr>
          <w:sz w:val="28"/>
          <w:szCs w:val="28"/>
          <w:lang w:val="en-US"/>
        </w:rPr>
        <w:t>I</w:t>
      </w:r>
      <w:r w:rsidRPr="00F11431">
        <w:rPr>
          <w:sz w:val="28"/>
          <w:szCs w:val="28"/>
        </w:rPr>
        <w:t>»</w:t>
      </w:r>
    </w:p>
    <w:p w:rsidR="00BA4432" w:rsidRPr="00F11431" w:rsidRDefault="00BA4432" w:rsidP="00BA4432">
      <w:pPr>
        <w:jc w:val="center"/>
        <w:rPr>
          <w:sz w:val="28"/>
          <w:szCs w:val="28"/>
        </w:rPr>
      </w:pPr>
      <w:r>
        <w:rPr>
          <w:sz w:val="28"/>
          <w:szCs w:val="28"/>
        </w:rPr>
        <w:t>(ФГБОУ В</w:t>
      </w:r>
      <w:r w:rsidRPr="00F11431">
        <w:rPr>
          <w:sz w:val="28"/>
          <w:szCs w:val="28"/>
        </w:rPr>
        <w:t>О ПГУПС)</w:t>
      </w:r>
    </w:p>
    <w:p w:rsidR="00BA4432" w:rsidRPr="00F11431" w:rsidRDefault="00BA4432" w:rsidP="00BA4432">
      <w:pPr>
        <w:jc w:val="center"/>
        <w:rPr>
          <w:sz w:val="28"/>
          <w:szCs w:val="28"/>
        </w:rPr>
      </w:pPr>
    </w:p>
    <w:p w:rsidR="00BA4432" w:rsidRPr="00F11431" w:rsidRDefault="00BA4432" w:rsidP="00BA4432">
      <w:pPr>
        <w:jc w:val="center"/>
        <w:rPr>
          <w:sz w:val="28"/>
          <w:szCs w:val="28"/>
        </w:rPr>
      </w:pPr>
      <w:r w:rsidRPr="00F11431">
        <w:rPr>
          <w:sz w:val="28"/>
          <w:szCs w:val="28"/>
        </w:rPr>
        <w:t>Кафедра «</w:t>
      </w:r>
      <w:r w:rsidRPr="00346A88">
        <w:rPr>
          <w:sz w:val="28"/>
          <w:szCs w:val="28"/>
        </w:rPr>
        <w:t>Управление эксплуатационной работой</w:t>
      </w:r>
      <w:r w:rsidRPr="00F11431">
        <w:rPr>
          <w:sz w:val="28"/>
          <w:szCs w:val="28"/>
        </w:rPr>
        <w:t>»</w:t>
      </w:r>
    </w:p>
    <w:p w:rsidR="00BA4432" w:rsidRPr="00F11431" w:rsidRDefault="00BA4432" w:rsidP="00BA4432">
      <w:pPr>
        <w:jc w:val="center"/>
        <w:rPr>
          <w:sz w:val="28"/>
          <w:szCs w:val="28"/>
        </w:rPr>
      </w:pPr>
    </w:p>
    <w:p w:rsidR="00BA4432" w:rsidRPr="00F11431" w:rsidRDefault="00BA4432" w:rsidP="00BA4432">
      <w:pPr>
        <w:jc w:val="center"/>
        <w:rPr>
          <w:sz w:val="28"/>
          <w:szCs w:val="28"/>
        </w:rPr>
      </w:pPr>
    </w:p>
    <w:p w:rsidR="00BA4432" w:rsidRPr="00F11431" w:rsidRDefault="00BA4432" w:rsidP="00C731EE">
      <w:pPr>
        <w:spacing w:line="360" w:lineRule="auto"/>
        <w:jc w:val="center"/>
        <w:rPr>
          <w:sz w:val="28"/>
          <w:szCs w:val="28"/>
        </w:rPr>
      </w:pPr>
    </w:p>
    <w:p w:rsidR="00BA4432" w:rsidRDefault="00BA4432" w:rsidP="00C731EE">
      <w:pPr>
        <w:spacing w:line="360" w:lineRule="auto"/>
        <w:jc w:val="center"/>
        <w:rPr>
          <w:sz w:val="28"/>
          <w:szCs w:val="28"/>
        </w:rPr>
      </w:pPr>
    </w:p>
    <w:p w:rsidR="00BA4432" w:rsidRDefault="00BA4432" w:rsidP="00C731EE">
      <w:pPr>
        <w:spacing w:line="360" w:lineRule="auto"/>
        <w:jc w:val="center"/>
        <w:rPr>
          <w:sz w:val="28"/>
          <w:szCs w:val="28"/>
        </w:rPr>
      </w:pPr>
    </w:p>
    <w:p w:rsidR="00BA4432" w:rsidRDefault="00BA4432" w:rsidP="00C731EE">
      <w:pPr>
        <w:spacing w:line="360" w:lineRule="auto"/>
        <w:jc w:val="center"/>
        <w:rPr>
          <w:sz w:val="28"/>
          <w:szCs w:val="28"/>
        </w:rPr>
      </w:pPr>
    </w:p>
    <w:p w:rsidR="00BA4432" w:rsidRPr="00F11431" w:rsidRDefault="00BA4432" w:rsidP="00C731EE">
      <w:pPr>
        <w:spacing w:line="360" w:lineRule="auto"/>
        <w:jc w:val="center"/>
        <w:rPr>
          <w:sz w:val="28"/>
          <w:szCs w:val="28"/>
        </w:rPr>
      </w:pPr>
    </w:p>
    <w:p w:rsidR="00BA4432" w:rsidRPr="00F11431" w:rsidRDefault="00BA4432" w:rsidP="00BA4432">
      <w:pPr>
        <w:jc w:val="center"/>
        <w:rPr>
          <w:b/>
          <w:bCs/>
          <w:sz w:val="28"/>
          <w:szCs w:val="28"/>
        </w:rPr>
      </w:pPr>
      <w:r w:rsidRPr="00F11431">
        <w:rPr>
          <w:b/>
          <w:bCs/>
          <w:sz w:val="28"/>
          <w:szCs w:val="28"/>
        </w:rPr>
        <w:t>РАБОЧАЯ ПРОГРАММА</w:t>
      </w:r>
    </w:p>
    <w:p w:rsidR="00BA4432" w:rsidRPr="00F11431" w:rsidRDefault="00BA4432" w:rsidP="00BA4432">
      <w:pPr>
        <w:jc w:val="center"/>
        <w:rPr>
          <w:i/>
          <w:iCs/>
          <w:sz w:val="28"/>
          <w:szCs w:val="28"/>
        </w:rPr>
      </w:pPr>
      <w:r>
        <w:rPr>
          <w:i/>
          <w:iCs/>
          <w:sz w:val="28"/>
          <w:szCs w:val="28"/>
        </w:rPr>
        <w:t>практики</w:t>
      </w:r>
    </w:p>
    <w:p w:rsidR="00BA4432" w:rsidRPr="00F11431" w:rsidRDefault="00BA4432" w:rsidP="00BA4432">
      <w:pPr>
        <w:jc w:val="center"/>
        <w:rPr>
          <w:sz w:val="28"/>
          <w:szCs w:val="28"/>
        </w:rPr>
      </w:pPr>
      <w:r w:rsidRPr="00F11431">
        <w:rPr>
          <w:sz w:val="28"/>
          <w:szCs w:val="28"/>
        </w:rPr>
        <w:t>«</w:t>
      </w:r>
      <w:r w:rsidR="00EE3C98">
        <w:rPr>
          <w:sz w:val="28"/>
          <w:szCs w:val="28"/>
        </w:rPr>
        <w:t>ПРОИЗВОДСТВЕННАЯ ДИСПЕТЧЕРСКАЯ ПРАКТИКА</w:t>
      </w:r>
      <w:r w:rsidRPr="00F11431">
        <w:rPr>
          <w:sz w:val="28"/>
          <w:szCs w:val="28"/>
        </w:rPr>
        <w:t>» (</w:t>
      </w:r>
      <w:r w:rsidR="006E2652">
        <w:rPr>
          <w:sz w:val="28"/>
          <w:szCs w:val="28"/>
        </w:rPr>
        <w:t>Б</w:t>
      </w:r>
      <w:r w:rsidR="00EE3C98">
        <w:rPr>
          <w:sz w:val="28"/>
          <w:szCs w:val="28"/>
        </w:rPr>
        <w:t>2.П.2</w:t>
      </w:r>
      <w:r w:rsidRPr="00F11431">
        <w:rPr>
          <w:sz w:val="28"/>
          <w:szCs w:val="28"/>
        </w:rPr>
        <w:t>)</w:t>
      </w:r>
    </w:p>
    <w:p w:rsidR="00BA4432" w:rsidRPr="00F11431" w:rsidRDefault="00BA4432" w:rsidP="00BA4432">
      <w:pPr>
        <w:jc w:val="center"/>
        <w:rPr>
          <w:sz w:val="28"/>
          <w:szCs w:val="28"/>
        </w:rPr>
      </w:pPr>
      <w:r w:rsidRPr="00F11431">
        <w:rPr>
          <w:sz w:val="28"/>
          <w:szCs w:val="28"/>
        </w:rPr>
        <w:t xml:space="preserve">для </w:t>
      </w:r>
      <w:r>
        <w:rPr>
          <w:sz w:val="28"/>
          <w:szCs w:val="28"/>
        </w:rPr>
        <w:t>специальности</w:t>
      </w:r>
    </w:p>
    <w:p w:rsidR="00BA4432" w:rsidRPr="00F11431" w:rsidRDefault="00BA4432" w:rsidP="00BA4432">
      <w:pPr>
        <w:jc w:val="center"/>
        <w:rPr>
          <w:sz w:val="28"/>
          <w:szCs w:val="28"/>
        </w:rPr>
      </w:pPr>
      <w:r>
        <w:rPr>
          <w:sz w:val="28"/>
          <w:szCs w:val="28"/>
        </w:rPr>
        <w:t>23</w:t>
      </w:r>
      <w:r w:rsidRPr="00F11431">
        <w:rPr>
          <w:sz w:val="28"/>
          <w:szCs w:val="28"/>
        </w:rPr>
        <w:t>.0</w:t>
      </w:r>
      <w:r>
        <w:rPr>
          <w:sz w:val="28"/>
          <w:szCs w:val="28"/>
        </w:rPr>
        <w:t>5</w:t>
      </w:r>
      <w:r w:rsidRPr="00F11431">
        <w:rPr>
          <w:sz w:val="28"/>
          <w:szCs w:val="28"/>
        </w:rPr>
        <w:t>.0</w:t>
      </w:r>
      <w:r>
        <w:rPr>
          <w:sz w:val="28"/>
          <w:szCs w:val="28"/>
        </w:rPr>
        <w:t>4</w:t>
      </w:r>
      <w:r w:rsidRPr="00F11431">
        <w:rPr>
          <w:sz w:val="28"/>
          <w:szCs w:val="28"/>
        </w:rPr>
        <w:t xml:space="preserve"> «</w:t>
      </w:r>
      <w:r>
        <w:rPr>
          <w:sz w:val="28"/>
          <w:szCs w:val="28"/>
        </w:rPr>
        <w:t>Эксплуатация железных дорог</w:t>
      </w:r>
      <w:r w:rsidRPr="00F11431">
        <w:rPr>
          <w:sz w:val="28"/>
          <w:szCs w:val="28"/>
        </w:rPr>
        <w:t xml:space="preserve">» </w:t>
      </w:r>
    </w:p>
    <w:p w:rsidR="00BA4432" w:rsidRDefault="00EE3C98" w:rsidP="00BA4432">
      <w:pPr>
        <w:jc w:val="center"/>
        <w:rPr>
          <w:sz w:val="28"/>
          <w:szCs w:val="28"/>
        </w:rPr>
      </w:pPr>
      <w:r>
        <w:rPr>
          <w:sz w:val="28"/>
          <w:szCs w:val="28"/>
        </w:rPr>
        <w:t>по специализации</w:t>
      </w:r>
    </w:p>
    <w:p w:rsidR="00BA4432" w:rsidRDefault="00BA4432" w:rsidP="00BA4432">
      <w:pPr>
        <w:jc w:val="center"/>
        <w:rPr>
          <w:sz w:val="28"/>
          <w:szCs w:val="28"/>
        </w:rPr>
      </w:pPr>
      <w:r>
        <w:rPr>
          <w:rFonts w:eastAsia="Times New Roman"/>
          <w:snapToGrid w:val="0"/>
          <w:sz w:val="28"/>
          <w:szCs w:val="28"/>
        </w:rPr>
        <w:t>«Магистральный транспорт</w:t>
      </w:r>
      <w:r w:rsidR="00EE3C98">
        <w:rPr>
          <w:rFonts w:eastAsia="Times New Roman"/>
          <w:snapToGrid w:val="0"/>
          <w:sz w:val="28"/>
          <w:szCs w:val="28"/>
        </w:rPr>
        <w:t>»</w:t>
      </w:r>
    </w:p>
    <w:p w:rsidR="00BA4432" w:rsidRDefault="00BA4432" w:rsidP="00BA4432">
      <w:pPr>
        <w:jc w:val="center"/>
        <w:rPr>
          <w:sz w:val="28"/>
          <w:szCs w:val="28"/>
        </w:rPr>
      </w:pPr>
    </w:p>
    <w:p w:rsidR="00EE3C98" w:rsidRDefault="00EE3C98" w:rsidP="00BA4432">
      <w:pPr>
        <w:jc w:val="center"/>
        <w:rPr>
          <w:sz w:val="28"/>
          <w:szCs w:val="28"/>
        </w:rPr>
      </w:pPr>
    </w:p>
    <w:p w:rsidR="00EE3C98" w:rsidRDefault="00EE3C98" w:rsidP="00BA4432">
      <w:pPr>
        <w:jc w:val="center"/>
        <w:rPr>
          <w:sz w:val="28"/>
          <w:szCs w:val="28"/>
        </w:rPr>
      </w:pPr>
    </w:p>
    <w:p w:rsidR="00EE3C98" w:rsidRDefault="00EE3C98" w:rsidP="00BA4432">
      <w:pPr>
        <w:jc w:val="center"/>
        <w:rPr>
          <w:sz w:val="28"/>
          <w:szCs w:val="28"/>
        </w:rPr>
      </w:pPr>
    </w:p>
    <w:p w:rsidR="00EE3C98" w:rsidRDefault="00EE3C98" w:rsidP="00BA4432">
      <w:pPr>
        <w:jc w:val="center"/>
        <w:rPr>
          <w:sz w:val="28"/>
          <w:szCs w:val="28"/>
        </w:rPr>
      </w:pPr>
    </w:p>
    <w:p w:rsidR="00EE3C98" w:rsidRDefault="00EE3C98" w:rsidP="00BA4432">
      <w:pPr>
        <w:jc w:val="center"/>
        <w:rPr>
          <w:sz w:val="28"/>
          <w:szCs w:val="28"/>
        </w:rPr>
      </w:pPr>
    </w:p>
    <w:p w:rsidR="00BA4432" w:rsidRDefault="00BA4432" w:rsidP="00BA4432">
      <w:pPr>
        <w:jc w:val="center"/>
        <w:rPr>
          <w:sz w:val="28"/>
          <w:szCs w:val="28"/>
        </w:rPr>
      </w:pPr>
    </w:p>
    <w:p w:rsidR="00BA4432" w:rsidRPr="00525AFC" w:rsidRDefault="00BA4432" w:rsidP="00BA4432">
      <w:pPr>
        <w:jc w:val="center"/>
        <w:rPr>
          <w:i/>
          <w:sz w:val="28"/>
          <w:szCs w:val="28"/>
        </w:rPr>
      </w:pPr>
      <w:r w:rsidRPr="00F11431">
        <w:rPr>
          <w:sz w:val="28"/>
          <w:szCs w:val="28"/>
        </w:rPr>
        <w:t>Форма обучения – очная</w:t>
      </w:r>
      <w:r>
        <w:rPr>
          <w:sz w:val="28"/>
          <w:szCs w:val="28"/>
        </w:rPr>
        <w:t>, очно-заочная, заочная</w:t>
      </w:r>
    </w:p>
    <w:p w:rsidR="00BA4432" w:rsidRPr="00866EE6" w:rsidRDefault="00BA4432" w:rsidP="00BA4432">
      <w:pPr>
        <w:jc w:val="center"/>
        <w:rPr>
          <w:i/>
          <w:sz w:val="28"/>
          <w:szCs w:val="28"/>
        </w:rPr>
      </w:pPr>
    </w:p>
    <w:p w:rsidR="00BA4432" w:rsidRDefault="00BA4432" w:rsidP="00BA4432">
      <w:pPr>
        <w:jc w:val="center"/>
        <w:rPr>
          <w:sz w:val="28"/>
          <w:szCs w:val="28"/>
        </w:rPr>
      </w:pPr>
    </w:p>
    <w:p w:rsidR="00BA4432" w:rsidRPr="00F11431" w:rsidRDefault="00BA4432" w:rsidP="00BA4432">
      <w:pPr>
        <w:jc w:val="center"/>
        <w:rPr>
          <w:sz w:val="28"/>
          <w:szCs w:val="28"/>
        </w:rPr>
      </w:pPr>
    </w:p>
    <w:p w:rsidR="00BA4432" w:rsidRPr="00F11431" w:rsidRDefault="00BA4432" w:rsidP="00BA4432">
      <w:pPr>
        <w:jc w:val="center"/>
        <w:rPr>
          <w:sz w:val="28"/>
          <w:szCs w:val="28"/>
        </w:rPr>
      </w:pPr>
    </w:p>
    <w:p w:rsidR="00BA4432" w:rsidRPr="00F11431" w:rsidRDefault="00BA4432" w:rsidP="00BA4432">
      <w:pPr>
        <w:jc w:val="center"/>
        <w:rPr>
          <w:sz w:val="28"/>
          <w:szCs w:val="28"/>
        </w:rPr>
      </w:pPr>
    </w:p>
    <w:p w:rsidR="00BA4432" w:rsidRDefault="00BA4432" w:rsidP="00BA4432">
      <w:pPr>
        <w:jc w:val="center"/>
        <w:rPr>
          <w:sz w:val="28"/>
          <w:szCs w:val="28"/>
        </w:rPr>
      </w:pPr>
    </w:p>
    <w:p w:rsidR="00BA4432" w:rsidRPr="00F11431" w:rsidRDefault="00BA4432" w:rsidP="00BA4432">
      <w:pPr>
        <w:jc w:val="center"/>
        <w:rPr>
          <w:sz w:val="28"/>
          <w:szCs w:val="28"/>
        </w:rPr>
      </w:pPr>
    </w:p>
    <w:p w:rsidR="00BA4432" w:rsidRPr="00F11431" w:rsidRDefault="00BA4432" w:rsidP="00BA4432">
      <w:pPr>
        <w:jc w:val="center"/>
        <w:rPr>
          <w:sz w:val="28"/>
          <w:szCs w:val="28"/>
        </w:rPr>
      </w:pPr>
      <w:r w:rsidRPr="00F11431">
        <w:rPr>
          <w:sz w:val="28"/>
          <w:szCs w:val="28"/>
        </w:rPr>
        <w:t>Санкт-Петербург</w:t>
      </w:r>
    </w:p>
    <w:p w:rsidR="00BA4432" w:rsidRDefault="00474416" w:rsidP="00EE3C98">
      <w:pPr>
        <w:jc w:val="center"/>
        <w:rPr>
          <w:color w:val="000000"/>
          <w:sz w:val="28"/>
          <w:szCs w:val="28"/>
        </w:rPr>
      </w:pPr>
      <w:r>
        <w:rPr>
          <w:sz w:val="28"/>
          <w:szCs w:val="28"/>
        </w:rPr>
        <w:t>201</w:t>
      </w:r>
      <w:r w:rsidR="00AE0F79">
        <w:rPr>
          <w:sz w:val="28"/>
          <w:szCs w:val="28"/>
        </w:rPr>
        <w:t>8</w:t>
      </w:r>
    </w:p>
    <w:p w:rsidR="00BA4432" w:rsidRDefault="00BA4432">
      <w:pPr>
        <w:rPr>
          <w:color w:val="000000"/>
          <w:sz w:val="28"/>
          <w:szCs w:val="28"/>
        </w:rPr>
      </w:pPr>
      <w:r>
        <w:rPr>
          <w:color w:val="000000"/>
          <w:sz w:val="28"/>
          <w:szCs w:val="28"/>
        </w:rPr>
        <w:br w:type="page"/>
      </w:r>
    </w:p>
    <w:p w:rsidR="002029D9" w:rsidRDefault="00C347F4">
      <w:pPr>
        <w:rPr>
          <w:color w:val="000000"/>
          <w:sz w:val="28"/>
          <w:szCs w:val="28"/>
        </w:rPr>
      </w:pPr>
      <w:bookmarkStart w:id="0" w:name="_GoBack"/>
      <w:r>
        <w:rPr>
          <w:noProof/>
        </w:rPr>
        <w:lastRenderedPageBreak/>
        <w:drawing>
          <wp:anchor distT="0" distB="0" distL="114300" distR="114300" simplePos="0" relativeHeight="251661312" behindDoc="0" locked="0" layoutInCell="1" allowOverlap="0" wp14:anchorId="7FA89F9B" wp14:editId="02FFFE6A">
            <wp:simplePos x="0" y="0"/>
            <wp:positionH relativeFrom="page">
              <wp:align>left</wp:align>
            </wp:positionH>
            <wp:positionV relativeFrom="margin">
              <wp:align>top</wp:align>
            </wp:positionV>
            <wp:extent cx="7559040" cy="10686288"/>
            <wp:effectExtent l="0" t="0" r="3810" b="1270"/>
            <wp:wrapTopAndBottom/>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9040" cy="10686288"/>
                    </a:xfrm>
                    <a:prstGeom prst="rect">
                      <a:avLst/>
                    </a:prstGeom>
                  </pic:spPr>
                </pic:pic>
              </a:graphicData>
            </a:graphic>
          </wp:anchor>
        </w:drawing>
      </w:r>
      <w:bookmarkEnd w:id="0"/>
      <w:r w:rsidR="002029D9">
        <w:rPr>
          <w:color w:val="000000"/>
          <w:sz w:val="28"/>
          <w:szCs w:val="28"/>
        </w:rPr>
        <w:br w:type="page"/>
      </w:r>
    </w:p>
    <w:p w:rsidR="00FF4C2F" w:rsidRPr="00107D6B" w:rsidRDefault="00FF4C2F" w:rsidP="00FF4C2F">
      <w:pPr>
        <w:ind w:firstLine="851"/>
        <w:jc w:val="center"/>
        <w:rPr>
          <w:rFonts w:eastAsia="Times New Roman"/>
          <w:b/>
          <w:bCs/>
          <w:sz w:val="28"/>
          <w:szCs w:val="28"/>
        </w:rPr>
      </w:pPr>
      <w:r w:rsidRPr="00107D6B">
        <w:rPr>
          <w:rFonts w:eastAsia="Times New Roman"/>
          <w:b/>
          <w:bCs/>
          <w:sz w:val="28"/>
          <w:szCs w:val="28"/>
        </w:rPr>
        <w:lastRenderedPageBreak/>
        <w:t>1. Вид</w:t>
      </w:r>
      <w:r>
        <w:rPr>
          <w:rFonts w:eastAsia="Times New Roman"/>
          <w:b/>
          <w:bCs/>
          <w:sz w:val="28"/>
          <w:szCs w:val="28"/>
        </w:rPr>
        <w:t xml:space="preserve"> </w:t>
      </w:r>
      <w:r w:rsidRPr="00107D6B">
        <w:rPr>
          <w:rFonts w:eastAsia="Times New Roman"/>
          <w:b/>
          <w:bCs/>
          <w:sz w:val="28"/>
          <w:szCs w:val="28"/>
        </w:rPr>
        <w:t>практики, способы и формы ее проведения</w:t>
      </w:r>
    </w:p>
    <w:p w:rsidR="00094F46" w:rsidRDefault="00094F46" w:rsidP="006F17E8">
      <w:pPr>
        <w:pStyle w:val="13"/>
        <w:ind w:left="0" w:firstLine="851"/>
        <w:contextualSpacing w:val="0"/>
        <w:jc w:val="center"/>
        <w:rPr>
          <w:rFonts w:cs="Times New Roman"/>
          <w:szCs w:val="28"/>
        </w:rPr>
      </w:pPr>
    </w:p>
    <w:p w:rsidR="00BA4A8B" w:rsidRPr="00CA2765" w:rsidRDefault="00FF4C2F" w:rsidP="000E1E0F">
      <w:pPr>
        <w:pStyle w:val="13"/>
        <w:ind w:left="0" w:firstLine="851"/>
        <w:contextualSpacing w:val="0"/>
        <w:jc w:val="both"/>
        <w:rPr>
          <w:rFonts w:cs="Times New Roman"/>
          <w:szCs w:val="28"/>
        </w:rPr>
      </w:pPr>
      <w:r>
        <w:rPr>
          <w:rFonts w:cs="Times New Roman"/>
          <w:szCs w:val="28"/>
        </w:rPr>
        <w:t>П</w:t>
      </w:r>
      <w:r w:rsidR="00E571DC" w:rsidRPr="00CA2765">
        <w:rPr>
          <w:rFonts w:cs="Times New Roman"/>
          <w:szCs w:val="28"/>
        </w:rPr>
        <w:t xml:space="preserve">рограмма составлена в соответствии с </w:t>
      </w:r>
      <w:r w:rsidR="000C6989">
        <w:rPr>
          <w:rFonts w:cs="Times New Roman"/>
          <w:szCs w:val="28"/>
        </w:rPr>
        <w:t>ФГОС ВО, утвержденным «17</w:t>
      </w:r>
      <w:r w:rsidR="00E571DC" w:rsidRPr="00A92CD6">
        <w:rPr>
          <w:rFonts w:cs="Times New Roman"/>
          <w:szCs w:val="28"/>
        </w:rPr>
        <w:t xml:space="preserve">» </w:t>
      </w:r>
      <w:r w:rsidR="000C6989">
        <w:rPr>
          <w:rFonts w:cs="Times New Roman"/>
          <w:szCs w:val="28"/>
        </w:rPr>
        <w:t>октября 2016 г., приказ №1289</w:t>
      </w:r>
      <w:r w:rsidR="0002479C" w:rsidRPr="00A92CD6">
        <w:rPr>
          <w:rFonts w:cs="Times New Roman"/>
          <w:szCs w:val="28"/>
        </w:rPr>
        <w:t xml:space="preserve"> </w:t>
      </w:r>
      <w:r w:rsidR="00925C21" w:rsidRPr="00A92CD6">
        <w:rPr>
          <w:rFonts w:cs="Times New Roman"/>
          <w:szCs w:val="28"/>
        </w:rPr>
        <w:t xml:space="preserve">по </w:t>
      </w:r>
      <w:r w:rsidR="00E571DC" w:rsidRPr="00A92CD6">
        <w:rPr>
          <w:rFonts w:cs="Times New Roman"/>
          <w:szCs w:val="28"/>
        </w:rPr>
        <w:t xml:space="preserve">специальности </w:t>
      </w:r>
      <w:r w:rsidR="006F17E8">
        <w:rPr>
          <w:szCs w:val="28"/>
        </w:rPr>
        <w:t>23.05.04</w:t>
      </w:r>
      <w:r w:rsidR="005530A2" w:rsidRPr="00A92CD6">
        <w:rPr>
          <w:szCs w:val="28"/>
        </w:rPr>
        <w:t xml:space="preserve"> «Эксплуатация железных дорог»</w:t>
      </w:r>
      <w:r w:rsidR="009F2CC6">
        <w:rPr>
          <w:rFonts w:cs="Times New Roman"/>
          <w:szCs w:val="28"/>
        </w:rPr>
        <w:t xml:space="preserve">, по производственной практике </w:t>
      </w:r>
      <w:r w:rsidR="000C6989">
        <w:rPr>
          <w:rFonts w:cs="Times New Roman"/>
          <w:szCs w:val="28"/>
        </w:rPr>
        <w:t xml:space="preserve">«Производственная </w:t>
      </w:r>
      <w:r w:rsidR="00C407D6">
        <w:rPr>
          <w:rFonts w:cs="Times New Roman"/>
          <w:szCs w:val="28"/>
        </w:rPr>
        <w:t>диспетчерская практика»</w:t>
      </w:r>
      <w:r w:rsidR="00E571DC" w:rsidRPr="00CA2765">
        <w:rPr>
          <w:rFonts w:cs="Times New Roman"/>
          <w:szCs w:val="28"/>
        </w:rPr>
        <w:t>.</w:t>
      </w:r>
    </w:p>
    <w:p w:rsidR="009F2CC6" w:rsidRDefault="009F2CC6" w:rsidP="006D58F8">
      <w:pPr>
        <w:autoSpaceDE w:val="0"/>
        <w:autoSpaceDN w:val="0"/>
        <w:adjustRightInd w:val="0"/>
        <w:ind w:firstLine="540"/>
        <w:jc w:val="both"/>
        <w:rPr>
          <w:color w:val="000000"/>
          <w:sz w:val="28"/>
          <w:szCs w:val="28"/>
        </w:rPr>
      </w:pPr>
      <w:r>
        <w:rPr>
          <w:color w:val="000000"/>
          <w:sz w:val="28"/>
          <w:szCs w:val="28"/>
        </w:rPr>
        <w:t xml:space="preserve">Вид практики – производственная в соответствии с учебным планом подготовки специалиста, утвержденным </w:t>
      </w:r>
      <w:r w:rsidR="000C6989">
        <w:rPr>
          <w:color w:val="000000"/>
          <w:sz w:val="28"/>
          <w:szCs w:val="28"/>
        </w:rPr>
        <w:t>22</w:t>
      </w:r>
      <w:r w:rsidR="00CB097D">
        <w:rPr>
          <w:color w:val="000000"/>
          <w:sz w:val="28"/>
          <w:szCs w:val="28"/>
        </w:rPr>
        <w:t xml:space="preserve"> </w:t>
      </w:r>
      <w:r w:rsidR="000C6989">
        <w:rPr>
          <w:color w:val="000000"/>
          <w:sz w:val="28"/>
          <w:szCs w:val="28"/>
        </w:rPr>
        <w:t>декабря 2016</w:t>
      </w:r>
      <w:r w:rsidR="00CB097D">
        <w:rPr>
          <w:color w:val="000000"/>
          <w:sz w:val="28"/>
          <w:szCs w:val="28"/>
        </w:rPr>
        <w:t xml:space="preserve"> г.</w:t>
      </w:r>
    </w:p>
    <w:p w:rsidR="00CB097D" w:rsidRDefault="00CB097D" w:rsidP="006D58F8">
      <w:pPr>
        <w:autoSpaceDE w:val="0"/>
        <w:autoSpaceDN w:val="0"/>
        <w:adjustRightInd w:val="0"/>
        <w:ind w:firstLine="540"/>
        <w:jc w:val="both"/>
        <w:rPr>
          <w:color w:val="000000"/>
          <w:sz w:val="28"/>
          <w:szCs w:val="28"/>
        </w:rPr>
      </w:pPr>
      <w:r>
        <w:rPr>
          <w:color w:val="000000"/>
          <w:sz w:val="28"/>
          <w:szCs w:val="28"/>
        </w:rPr>
        <w:t xml:space="preserve">Тип практики: </w:t>
      </w:r>
      <w:r w:rsidR="000C6989">
        <w:rPr>
          <w:color w:val="000000"/>
          <w:sz w:val="28"/>
          <w:szCs w:val="28"/>
        </w:rPr>
        <w:t>производственная диспетчерская практика</w:t>
      </w:r>
      <w:r>
        <w:rPr>
          <w:color w:val="000000"/>
          <w:sz w:val="28"/>
          <w:szCs w:val="28"/>
        </w:rPr>
        <w:t xml:space="preserve"> по получению профессиональных умений и опыта профессиональной деятельности.</w:t>
      </w:r>
    </w:p>
    <w:p w:rsidR="00CB097D" w:rsidRDefault="00CB097D" w:rsidP="00387506">
      <w:pPr>
        <w:autoSpaceDE w:val="0"/>
        <w:autoSpaceDN w:val="0"/>
        <w:adjustRightInd w:val="0"/>
        <w:ind w:firstLine="540"/>
        <w:jc w:val="both"/>
        <w:rPr>
          <w:color w:val="000000"/>
          <w:sz w:val="28"/>
          <w:szCs w:val="28"/>
        </w:rPr>
      </w:pPr>
      <w:r>
        <w:rPr>
          <w:color w:val="000000"/>
          <w:sz w:val="28"/>
          <w:szCs w:val="28"/>
        </w:rPr>
        <w:t xml:space="preserve">Способ проведения практики – </w:t>
      </w:r>
      <w:r w:rsidR="00387506">
        <w:rPr>
          <w:color w:val="000000"/>
          <w:sz w:val="28"/>
          <w:szCs w:val="28"/>
        </w:rPr>
        <w:t xml:space="preserve">стационарная, </w:t>
      </w:r>
      <w:r>
        <w:rPr>
          <w:color w:val="000000"/>
          <w:sz w:val="28"/>
          <w:szCs w:val="28"/>
        </w:rPr>
        <w:t>выездная.</w:t>
      </w:r>
    </w:p>
    <w:p w:rsidR="00ED2924" w:rsidRPr="00107D6B" w:rsidRDefault="00ED2924" w:rsidP="00387506">
      <w:pPr>
        <w:ind w:firstLine="540"/>
        <w:jc w:val="both"/>
        <w:rPr>
          <w:rFonts w:eastAsia="Times New Roman"/>
          <w:sz w:val="28"/>
          <w:szCs w:val="28"/>
        </w:rPr>
      </w:pPr>
      <w:r w:rsidRPr="00107D6B">
        <w:rPr>
          <w:rFonts w:eastAsia="Times New Roman"/>
          <w:sz w:val="28"/>
          <w:szCs w:val="28"/>
        </w:rPr>
        <w:t xml:space="preserve">Практика проводится дискретно </w:t>
      </w:r>
      <w:r w:rsidRPr="00944482">
        <w:rPr>
          <w:rFonts w:eastAsia="Times New Roman"/>
          <w:sz w:val="28"/>
          <w:szCs w:val="28"/>
        </w:rPr>
        <w:t xml:space="preserve">по видам </w:t>
      </w:r>
      <w:r w:rsidRPr="00107D6B">
        <w:rPr>
          <w:rFonts w:eastAsia="Times New Roman"/>
          <w:sz w:val="28"/>
          <w:szCs w:val="28"/>
        </w:rPr>
        <w:t>практик.</w:t>
      </w:r>
    </w:p>
    <w:p w:rsidR="00ED2924" w:rsidRPr="00944482" w:rsidRDefault="00ED2924" w:rsidP="00387506">
      <w:pPr>
        <w:ind w:firstLine="540"/>
        <w:jc w:val="both"/>
        <w:rPr>
          <w:rFonts w:eastAsia="Times New Roman"/>
          <w:sz w:val="28"/>
          <w:szCs w:val="28"/>
        </w:rPr>
      </w:pPr>
      <w:r>
        <w:rPr>
          <w:rFonts w:eastAsia="Times New Roman"/>
          <w:sz w:val="28"/>
          <w:szCs w:val="28"/>
        </w:rPr>
        <w:t xml:space="preserve">Практика проводится в следующей форме: </w:t>
      </w:r>
      <w:r w:rsidRPr="00944482">
        <w:rPr>
          <w:rFonts w:eastAsia="Times New Roman"/>
          <w:sz w:val="28"/>
          <w:szCs w:val="28"/>
        </w:rPr>
        <w:t>дискретно</w:t>
      </w:r>
      <w:r>
        <w:rPr>
          <w:rFonts w:eastAsia="Times New Roman"/>
          <w:sz w:val="28"/>
          <w:szCs w:val="28"/>
        </w:rPr>
        <w:t xml:space="preserve"> </w:t>
      </w:r>
      <w:r w:rsidR="00B77CDC" w:rsidRPr="007952EC">
        <w:rPr>
          <w:sz w:val="28"/>
          <w:szCs w:val="28"/>
        </w:rPr>
        <w:t>–</w:t>
      </w:r>
      <w:r>
        <w:rPr>
          <w:rFonts w:eastAsia="Times New Roman"/>
          <w:sz w:val="28"/>
          <w:szCs w:val="28"/>
        </w:rPr>
        <w:t xml:space="preserve"> </w:t>
      </w:r>
      <w:r w:rsidRPr="00944482">
        <w:rPr>
          <w:rFonts w:eastAsia="Times New Roman"/>
          <w:sz w:val="28"/>
          <w:szCs w:val="28"/>
        </w:rPr>
        <w:t xml:space="preserve">по видам практик – путем выделения в календарном учебном графике </w:t>
      </w:r>
      <w:r w:rsidR="00B77CDC" w:rsidRPr="00944482">
        <w:rPr>
          <w:rFonts w:eastAsia="Times New Roman"/>
          <w:sz w:val="28"/>
          <w:szCs w:val="28"/>
        </w:rPr>
        <w:t>непрерывного периода</w:t>
      </w:r>
      <w:r w:rsidRPr="00944482">
        <w:rPr>
          <w:rFonts w:eastAsia="Times New Roman"/>
          <w:sz w:val="28"/>
          <w:szCs w:val="28"/>
        </w:rPr>
        <w:t xml:space="preserve"> учебного</w:t>
      </w:r>
      <w:r>
        <w:rPr>
          <w:rFonts w:eastAsia="Times New Roman"/>
          <w:sz w:val="28"/>
          <w:szCs w:val="28"/>
        </w:rPr>
        <w:t xml:space="preserve"> </w:t>
      </w:r>
      <w:proofErr w:type="gramStart"/>
      <w:r>
        <w:rPr>
          <w:rFonts w:eastAsia="Times New Roman"/>
          <w:sz w:val="28"/>
          <w:szCs w:val="28"/>
        </w:rPr>
        <w:t xml:space="preserve">времени </w:t>
      </w:r>
      <w:r w:rsidRPr="00944482">
        <w:rPr>
          <w:rFonts w:eastAsia="Times New Roman"/>
          <w:sz w:val="28"/>
          <w:szCs w:val="28"/>
        </w:rPr>
        <w:t xml:space="preserve"> для</w:t>
      </w:r>
      <w:proofErr w:type="gramEnd"/>
      <w:r w:rsidRPr="00944482">
        <w:rPr>
          <w:rFonts w:eastAsia="Times New Roman"/>
          <w:sz w:val="28"/>
          <w:szCs w:val="28"/>
        </w:rPr>
        <w:t xml:space="preserve"> проведения</w:t>
      </w:r>
      <w:r>
        <w:rPr>
          <w:rFonts w:eastAsia="Times New Roman"/>
          <w:sz w:val="28"/>
          <w:szCs w:val="28"/>
        </w:rPr>
        <w:t xml:space="preserve"> практики.</w:t>
      </w:r>
    </w:p>
    <w:p w:rsidR="00F76BA0" w:rsidRDefault="00390BEF" w:rsidP="00F76BA0">
      <w:pPr>
        <w:autoSpaceDE w:val="0"/>
        <w:autoSpaceDN w:val="0"/>
        <w:adjustRightInd w:val="0"/>
        <w:ind w:firstLine="540"/>
        <w:jc w:val="both"/>
        <w:rPr>
          <w:color w:val="000000"/>
          <w:sz w:val="28"/>
          <w:szCs w:val="28"/>
        </w:rPr>
      </w:pPr>
      <w:r>
        <w:rPr>
          <w:color w:val="000000"/>
          <w:sz w:val="28"/>
          <w:szCs w:val="28"/>
        </w:rPr>
        <w:t>Практика проводится на предприятиях железнодорожн</w:t>
      </w:r>
      <w:r w:rsidR="00D72E18">
        <w:rPr>
          <w:color w:val="000000"/>
          <w:sz w:val="28"/>
          <w:szCs w:val="28"/>
        </w:rPr>
        <w:t xml:space="preserve">ого транспорта, входящих </w:t>
      </w:r>
      <w:r>
        <w:rPr>
          <w:color w:val="000000"/>
          <w:sz w:val="28"/>
          <w:szCs w:val="28"/>
        </w:rPr>
        <w:t xml:space="preserve">структуру </w:t>
      </w:r>
      <w:r w:rsidR="00D72E18">
        <w:rPr>
          <w:color w:val="000000"/>
          <w:sz w:val="28"/>
          <w:szCs w:val="28"/>
        </w:rPr>
        <w:t xml:space="preserve">холдинга </w:t>
      </w:r>
      <w:r w:rsidR="00F76BA0">
        <w:rPr>
          <w:color w:val="000000"/>
          <w:sz w:val="28"/>
          <w:szCs w:val="28"/>
        </w:rPr>
        <w:t xml:space="preserve">«РЖД» либо в структурных подразделениях </w:t>
      </w:r>
      <w:r w:rsidR="00F76BA0">
        <w:rPr>
          <w:sz w:val="28"/>
          <w:szCs w:val="28"/>
        </w:rPr>
        <w:t>ФГБОУ В</w:t>
      </w:r>
      <w:r w:rsidR="00F76BA0" w:rsidRPr="00F11431">
        <w:rPr>
          <w:sz w:val="28"/>
          <w:szCs w:val="28"/>
        </w:rPr>
        <w:t>О ПГУПС</w:t>
      </w:r>
      <w:r w:rsidR="00F76BA0">
        <w:rPr>
          <w:sz w:val="28"/>
          <w:szCs w:val="28"/>
        </w:rPr>
        <w:t>.</w:t>
      </w:r>
    </w:p>
    <w:p w:rsidR="00947FAD" w:rsidRDefault="00390BEF" w:rsidP="00947FAD">
      <w:pPr>
        <w:autoSpaceDE w:val="0"/>
        <w:autoSpaceDN w:val="0"/>
        <w:adjustRightInd w:val="0"/>
        <w:ind w:firstLine="540"/>
        <w:jc w:val="both"/>
        <w:rPr>
          <w:sz w:val="28"/>
          <w:szCs w:val="28"/>
        </w:rPr>
      </w:pPr>
      <w:r>
        <w:rPr>
          <w:sz w:val="28"/>
          <w:szCs w:val="28"/>
        </w:rPr>
        <w:t xml:space="preserve">Задачей проведения производственной </w:t>
      </w:r>
      <w:r w:rsidR="000C6989">
        <w:rPr>
          <w:sz w:val="28"/>
          <w:szCs w:val="28"/>
        </w:rPr>
        <w:t xml:space="preserve">диспетчерской </w:t>
      </w:r>
      <w:r>
        <w:rPr>
          <w:sz w:val="28"/>
          <w:szCs w:val="28"/>
        </w:rPr>
        <w:t xml:space="preserve">практики является </w:t>
      </w:r>
      <w:r w:rsidR="00D72E18">
        <w:rPr>
          <w:sz w:val="28"/>
          <w:szCs w:val="28"/>
        </w:rPr>
        <w:t>получение обучающимися</w:t>
      </w:r>
      <w:r w:rsidR="00BA78FC">
        <w:rPr>
          <w:sz w:val="28"/>
          <w:szCs w:val="28"/>
        </w:rPr>
        <w:t xml:space="preserve"> </w:t>
      </w:r>
      <w:r w:rsidR="00D72E18">
        <w:rPr>
          <w:sz w:val="28"/>
          <w:szCs w:val="28"/>
        </w:rPr>
        <w:t>профессиональных навыков</w:t>
      </w:r>
      <w:r w:rsidR="00BA78FC">
        <w:rPr>
          <w:sz w:val="28"/>
          <w:szCs w:val="28"/>
        </w:rPr>
        <w:t xml:space="preserve"> организаторской деятельности в условиях трудового коллектива и приобретение опыта управления производством. </w:t>
      </w:r>
    </w:p>
    <w:p w:rsidR="006D58F8" w:rsidRDefault="00BA78FC" w:rsidP="00947FAD">
      <w:pPr>
        <w:autoSpaceDE w:val="0"/>
        <w:autoSpaceDN w:val="0"/>
        <w:adjustRightInd w:val="0"/>
        <w:ind w:firstLine="540"/>
        <w:jc w:val="both"/>
        <w:rPr>
          <w:sz w:val="28"/>
          <w:szCs w:val="28"/>
        </w:rPr>
      </w:pPr>
      <w:r>
        <w:rPr>
          <w:sz w:val="28"/>
          <w:szCs w:val="28"/>
        </w:rPr>
        <w:t>О</w:t>
      </w:r>
      <w:r w:rsidR="005535FA">
        <w:rPr>
          <w:color w:val="000000"/>
          <w:sz w:val="28"/>
          <w:szCs w:val="28"/>
        </w:rPr>
        <w:t xml:space="preserve">знакомление обучающихся с работой </w:t>
      </w:r>
      <w:r w:rsidR="00947FAD">
        <w:rPr>
          <w:color w:val="000000"/>
          <w:sz w:val="28"/>
          <w:szCs w:val="28"/>
        </w:rPr>
        <w:t xml:space="preserve">подразделений дорожного уровня дирекции движения, </w:t>
      </w:r>
      <w:r w:rsidR="005535FA">
        <w:rPr>
          <w:color w:val="000000"/>
          <w:sz w:val="28"/>
          <w:szCs w:val="28"/>
        </w:rPr>
        <w:t>диспетчерских центров управления перевозками, приобретение знаний и навыков работы поездного диспетчера, закрепление и практическое углубление теоретических знаний, полученных по пройденным специальным дисциплинам, приобретение знаний и навыков в области инженерно-технической и организационной работы.</w:t>
      </w:r>
      <w:r w:rsidR="005535FA" w:rsidRPr="006D58F8">
        <w:rPr>
          <w:sz w:val="28"/>
          <w:szCs w:val="28"/>
        </w:rPr>
        <w:t xml:space="preserve"> </w:t>
      </w:r>
      <w:r w:rsidR="006D58F8">
        <w:rPr>
          <w:sz w:val="28"/>
          <w:szCs w:val="28"/>
        </w:rPr>
        <w:t>и</w:t>
      </w:r>
      <w:r w:rsidR="006D58F8" w:rsidRPr="006D58F8">
        <w:rPr>
          <w:sz w:val="28"/>
          <w:szCs w:val="28"/>
        </w:rPr>
        <w:t>зучение современной системы управления железнодорожными перевозками на магистральном транспорте</w:t>
      </w:r>
      <w:r w:rsidR="00947FAD">
        <w:rPr>
          <w:sz w:val="28"/>
          <w:szCs w:val="28"/>
        </w:rPr>
        <w:t>.</w:t>
      </w:r>
    </w:p>
    <w:p w:rsidR="00947FAD" w:rsidRPr="00AE0F79" w:rsidRDefault="00947FAD" w:rsidP="00E54C36">
      <w:pPr>
        <w:tabs>
          <w:tab w:val="left" w:pos="851"/>
        </w:tabs>
        <w:ind w:firstLine="851"/>
        <w:jc w:val="center"/>
        <w:rPr>
          <w:bCs/>
          <w:sz w:val="28"/>
          <w:szCs w:val="28"/>
        </w:rPr>
      </w:pPr>
    </w:p>
    <w:p w:rsidR="00E54C36" w:rsidRPr="00CA2765" w:rsidRDefault="00E54C36" w:rsidP="00E54C36">
      <w:pPr>
        <w:tabs>
          <w:tab w:val="left" w:pos="851"/>
        </w:tabs>
        <w:ind w:firstLine="851"/>
        <w:jc w:val="center"/>
        <w:rPr>
          <w:b/>
          <w:bCs/>
          <w:sz w:val="28"/>
          <w:szCs w:val="28"/>
        </w:rPr>
      </w:pPr>
      <w:r w:rsidRPr="00CA2765">
        <w:rPr>
          <w:b/>
          <w:bCs/>
          <w:sz w:val="28"/>
          <w:szCs w:val="28"/>
        </w:rPr>
        <w:t xml:space="preserve">2. </w:t>
      </w:r>
      <w:r w:rsidR="00632601">
        <w:rPr>
          <w:b/>
          <w:bCs/>
          <w:sz w:val="28"/>
          <w:szCs w:val="28"/>
        </w:rPr>
        <w:t>П</w:t>
      </w:r>
      <w:r w:rsidR="00632601" w:rsidRPr="00632601">
        <w:rPr>
          <w:b/>
          <w:bCs/>
          <w:sz w:val="28"/>
          <w:szCs w:val="28"/>
        </w:rPr>
        <w:t xml:space="preserve">еречень планируемых результатов обучения по дисциплине, соотнесенных с планируемыми результатами освоения </w:t>
      </w:r>
      <w:r w:rsidR="00632601">
        <w:rPr>
          <w:b/>
          <w:bCs/>
          <w:sz w:val="28"/>
          <w:szCs w:val="28"/>
        </w:rPr>
        <w:t xml:space="preserve">основной </w:t>
      </w:r>
      <w:r w:rsidR="00632601" w:rsidRPr="00632601">
        <w:rPr>
          <w:b/>
          <w:bCs/>
          <w:sz w:val="28"/>
          <w:szCs w:val="28"/>
        </w:rPr>
        <w:t>образовательной программы</w:t>
      </w:r>
    </w:p>
    <w:p w:rsidR="00E54C36" w:rsidRPr="00CA2765" w:rsidRDefault="00E54C36" w:rsidP="00E54C36">
      <w:pPr>
        <w:tabs>
          <w:tab w:val="left" w:pos="851"/>
        </w:tabs>
        <w:ind w:firstLine="851"/>
        <w:jc w:val="center"/>
        <w:rPr>
          <w:sz w:val="28"/>
          <w:szCs w:val="28"/>
        </w:rPr>
      </w:pPr>
    </w:p>
    <w:p w:rsidR="00FF4C2F" w:rsidRPr="00107D6B" w:rsidRDefault="00FF4C2F" w:rsidP="00FF4C2F">
      <w:pPr>
        <w:ind w:firstLine="851"/>
        <w:jc w:val="both"/>
        <w:rPr>
          <w:rFonts w:eastAsia="Times New Roman"/>
          <w:sz w:val="28"/>
          <w:szCs w:val="28"/>
        </w:rPr>
      </w:pPr>
      <w:r w:rsidRPr="00107D6B">
        <w:rPr>
          <w:rFonts w:eastAsia="Times New Roman"/>
          <w:sz w:val="28"/>
          <w:szCs w:val="28"/>
        </w:rPr>
        <w:t>Планируемыми результатами прохождения практики является приобретение знаний, умений, навыков и/или опыта деятельности.</w:t>
      </w:r>
    </w:p>
    <w:p w:rsidR="00144EC5" w:rsidRPr="00144EC5" w:rsidRDefault="00144EC5" w:rsidP="00144EC5">
      <w:pPr>
        <w:pStyle w:val="13"/>
        <w:ind w:left="0" w:firstLine="851"/>
        <w:contextualSpacing w:val="0"/>
        <w:jc w:val="both"/>
        <w:rPr>
          <w:rFonts w:cs="Times New Roman"/>
          <w:szCs w:val="28"/>
        </w:rPr>
      </w:pPr>
      <w:r w:rsidRPr="00144EC5">
        <w:rPr>
          <w:rFonts w:cs="Times New Roman"/>
          <w:szCs w:val="28"/>
        </w:rPr>
        <w:t xml:space="preserve">В результате </w:t>
      </w:r>
      <w:r w:rsidR="007C55A0">
        <w:rPr>
          <w:rFonts w:cs="Times New Roman"/>
          <w:szCs w:val="28"/>
        </w:rPr>
        <w:t>освоения</w:t>
      </w:r>
      <w:r w:rsidRPr="00144EC5">
        <w:rPr>
          <w:rFonts w:cs="Times New Roman"/>
          <w:szCs w:val="28"/>
        </w:rPr>
        <w:t xml:space="preserve"> дисциплины</w:t>
      </w:r>
      <w:r w:rsidR="00184BC2">
        <w:rPr>
          <w:rFonts w:cs="Times New Roman"/>
          <w:szCs w:val="28"/>
        </w:rPr>
        <w:t xml:space="preserve"> </w:t>
      </w:r>
      <w:r w:rsidR="000C6989">
        <w:rPr>
          <w:szCs w:val="28"/>
        </w:rPr>
        <w:t>«Производственная диспетчерская</w:t>
      </w:r>
      <w:r w:rsidR="00C407D6">
        <w:rPr>
          <w:szCs w:val="28"/>
        </w:rPr>
        <w:t xml:space="preserve"> практика»</w:t>
      </w:r>
      <w:r w:rsidR="00184BC2">
        <w:rPr>
          <w:szCs w:val="28"/>
        </w:rPr>
        <w:t xml:space="preserve"> </w:t>
      </w:r>
      <w:r w:rsidR="007C55A0">
        <w:rPr>
          <w:rFonts w:cs="Times New Roman"/>
          <w:szCs w:val="28"/>
        </w:rPr>
        <w:t>обучающийся</w:t>
      </w:r>
      <w:r w:rsidRPr="00144EC5">
        <w:rPr>
          <w:rFonts w:cs="Times New Roman"/>
          <w:szCs w:val="28"/>
        </w:rPr>
        <w:t xml:space="preserve"> должен:</w:t>
      </w:r>
    </w:p>
    <w:p w:rsidR="00144EC5" w:rsidRPr="0079691A" w:rsidRDefault="00144EC5" w:rsidP="00144EC5">
      <w:pPr>
        <w:pStyle w:val="13"/>
        <w:ind w:left="0" w:firstLine="851"/>
        <w:contextualSpacing w:val="0"/>
        <w:jc w:val="both"/>
        <w:rPr>
          <w:rFonts w:cs="Times New Roman"/>
          <w:b/>
          <w:szCs w:val="28"/>
        </w:rPr>
      </w:pPr>
      <w:r w:rsidRPr="0079691A">
        <w:rPr>
          <w:rFonts w:cs="Times New Roman"/>
          <w:b/>
          <w:szCs w:val="28"/>
        </w:rPr>
        <w:t>ЗНАТЬ:</w:t>
      </w:r>
    </w:p>
    <w:p w:rsidR="002A163B" w:rsidRDefault="002A163B" w:rsidP="002A163B">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Pr>
          <w:rFonts w:ascii="Times New Roman" w:hAnsi="Times New Roman"/>
          <w:sz w:val="28"/>
          <w:szCs w:val="28"/>
          <w:lang w:eastAsia="ru-RU"/>
        </w:rPr>
        <w:t>организацию, экономику и планирование</w:t>
      </w:r>
      <w:r w:rsidRPr="002A163B">
        <w:rPr>
          <w:rFonts w:ascii="Times New Roman" w:hAnsi="Times New Roman"/>
          <w:sz w:val="28"/>
          <w:szCs w:val="28"/>
          <w:lang w:eastAsia="ru-RU"/>
        </w:rPr>
        <w:t xml:space="preserve"> производства, </w:t>
      </w:r>
      <w:r>
        <w:rPr>
          <w:rFonts w:ascii="Times New Roman" w:hAnsi="Times New Roman"/>
          <w:sz w:val="28"/>
          <w:szCs w:val="28"/>
          <w:lang w:eastAsia="ru-RU"/>
        </w:rPr>
        <w:t>современную технологию</w:t>
      </w:r>
      <w:r w:rsidRPr="002A163B">
        <w:rPr>
          <w:rFonts w:ascii="Times New Roman" w:hAnsi="Times New Roman"/>
          <w:sz w:val="28"/>
          <w:szCs w:val="28"/>
          <w:lang w:eastAsia="ru-RU"/>
        </w:rPr>
        <w:t xml:space="preserve">, научной организации труда и управления производством и иметь понятие об использовании основных и оборотных </w:t>
      </w:r>
      <w:r>
        <w:rPr>
          <w:rFonts w:ascii="Times New Roman" w:hAnsi="Times New Roman"/>
          <w:sz w:val="28"/>
          <w:szCs w:val="28"/>
          <w:lang w:eastAsia="ru-RU"/>
        </w:rPr>
        <w:t>средств</w:t>
      </w:r>
      <w:r w:rsidR="00347F84">
        <w:rPr>
          <w:rFonts w:ascii="Times New Roman" w:hAnsi="Times New Roman"/>
          <w:sz w:val="28"/>
          <w:szCs w:val="28"/>
          <w:lang w:eastAsia="ru-RU"/>
        </w:rPr>
        <w:t xml:space="preserve"> в рамках диспетчерского участка управления</w:t>
      </w:r>
      <w:r>
        <w:rPr>
          <w:rFonts w:ascii="Times New Roman" w:hAnsi="Times New Roman"/>
          <w:sz w:val="28"/>
          <w:szCs w:val="28"/>
          <w:lang w:eastAsia="ru-RU"/>
        </w:rPr>
        <w:t>;</w:t>
      </w:r>
    </w:p>
    <w:p w:rsidR="002C34B1" w:rsidRDefault="00571CDC" w:rsidP="000C3C9A">
      <w:pPr>
        <w:pStyle w:val="13"/>
        <w:numPr>
          <w:ilvl w:val="0"/>
          <w:numId w:val="9"/>
        </w:numPr>
        <w:ind w:left="426" w:hanging="426"/>
        <w:contextualSpacing w:val="0"/>
        <w:jc w:val="both"/>
        <w:rPr>
          <w:rFonts w:cs="Times New Roman"/>
          <w:szCs w:val="28"/>
        </w:rPr>
      </w:pPr>
      <w:r>
        <w:rPr>
          <w:rFonts w:cs="Times New Roman"/>
          <w:szCs w:val="28"/>
        </w:rPr>
        <w:lastRenderedPageBreak/>
        <w:t>с</w:t>
      </w:r>
      <w:r w:rsidR="002C34B1">
        <w:rPr>
          <w:rFonts w:cs="Times New Roman"/>
          <w:szCs w:val="28"/>
        </w:rPr>
        <w:t>истему автоматизированного мониторинга состояния объектов инфраструктуры, подвижного состава;</w:t>
      </w:r>
    </w:p>
    <w:p w:rsidR="00144EC5" w:rsidRPr="00144EC5" w:rsidRDefault="00144EC5" w:rsidP="000C3C9A">
      <w:pPr>
        <w:pStyle w:val="13"/>
        <w:numPr>
          <w:ilvl w:val="0"/>
          <w:numId w:val="9"/>
        </w:numPr>
        <w:ind w:left="426" w:hanging="426"/>
        <w:contextualSpacing w:val="0"/>
        <w:jc w:val="both"/>
        <w:rPr>
          <w:rFonts w:cs="Times New Roman"/>
          <w:szCs w:val="28"/>
        </w:rPr>
      </w:pPr>
      <w:r w:rsidRPr="00144EC5">
        <w:rPr>
          <w:rFonts w:cs="Times New Roman"/>
          <w:szCs w:val="28"/>
        </w:rPr>
        <w:t>сущность управленческого процесса, возможности его автоматизации с использованием современных технических средств управления и информационного обеспечения; направления развития систем автоматизации (АС) и информационных технологий (ИТ) на магистральном железнодорожном транспорте;</w:t>
      </w:r>
    </w:p>
    <w:p w:rsidR="00C23AE8" w:rsidRDefault="00144EC5" w:rsidP="00C23AE8">
      <w:pPr>
        <w:pStyle w:val="13"/>
        <w:numPr>
          <w:ilvl w:val="0"/>
          <w:numId w:val="9"/>
        </w:numPr>
        <w:ind w:left="426" w:hanging="426"/>
        <w:contextualSpacing w:val="0"/>
        <w:jc w:val="both"/>
        <w:rPr>
          <w:rFonts w:cs="Times New Roman"/>
          <w:szCs w:val="28"/>
        </w:rPr>
      </w:pPr>
      <w:r w:rsidRPr="00C23AE8">
        <w:rPr>
          <w:rFonts w:cs="Times New Roman"/>
          <w:szCs w:val="28"/>
        </w:rPr>
        <w:t>состав инфраструктуры управления перевозками;</w:t>
      </w:r>
    </w:p>
    <w:p w:rsidR="00144EC5" w:rsidRPr="00C23AE8" w:rsidRDefault="00C23AE8" w:rsidP="00C23AE8">
      <w:pPr>
        <w:pStyle w:val="13"/>
        <w:numPr>
          <w:ilvl w:val="0"/>
          <w:numId w:val="9"/>
        </w:numPr>
        <w:ind w:left="426" w:hanging="426"/>
        <w:contextualSpacing w:val="0"/>
        <w:jc w:val="both"/>
        <w:rPr>
          <w:rFonts w:cs="Times New Roman"/>
          <w:szCs w:val="28"/>
        </w:rPr>
      </w:pPr>
      <w:r w:rsidRPr="00C23AE8">
        <w:rPr>
          <w:rFonts w:cs="Times New Roman"/>
          <w:szCs w:val="28"/>
        </w:rPr>
        <w:t>организовывать работу малых коллективов исполнителей, находить и принимать управленческие решения в области организации производства и труда, организовывать работу по повышению квалификации персонала</w:t>
      </w:r>
      <w:r w:rsidR="00144EC5" w:rsidRPr="00C23AE8">
        <w:rPr>
          <w:rFonts w:cs="Times New Roman"/>
          <w:szCs w:val="28"/>
        </w:rPr>
        <w:t>;</w:t>
      </w:r>
    </w:p>
    <w:p w:rsidR="00144EC5" w:rsidRPr="00144EC5" w:rsidRDefault="00144EC5" w:rsidP="000C3C9A">
      <w:pPr>
        <w:pStyle w:val="13"/>
        <w:numPr>
          <w:ilvl w:val="0"/>
          <w:numId w:val="9"/>
        </w:numPr>
        <w:ind w:left="426" w:hanging="426"/>
        <w:contextualSpacing w:val="0"/>
        <w:jc w:val="both"/>
        <w:rPr>
          <w:rFonts w:cs="Times New Roman"/>
          <w:szCs w:val="28"/>
        </w:rPr>
      </w:pPr>
      <w:r w:rsidRPr="00144EC5">
        <w:rPr>
          <w:rFonts w:cs="Times New Roman"/>
          <w:szCs w:val="28"/>
        </w:rPr>
        <w:t>основные (базовые) информационные технологии и АС технологического и технического нормирования, планирования и оперативного управления грузовыми и пассажирскими перевозками на магистральном железнодорожном транспорте;</w:t>
      </w:r>
    </w:p>
    <w:p w:rsidR="00144EC5" w:rsidRPr="00144EC5" w:rsidRDefault="00144EC5" w:rsidP="000C3C9A">
      <w:pPr>
        <w:pStyle w:val="13"/>
        <w:numPr>
          <w:ilvl w:val="0"/>
          <w:numId w:val="9"/>
        </w:numPr>
        <w:ind w:left="426" w:hanging="426"/>
        <w:contextualSpacing w:val="0"/>
        <w:jc w:val="both"/>
        <w:rPr>
          <w:rFonts w:cs="Times New Roman"/>
          <w:szCs w:val="28"/>
        </w:rPr>
      </w:pPr>
      <w:r w:rsidRPr="00144EC5">
        <w:rPr>
          <w:rFonts w:cs="Times New Roman"/>
          <w:szCs w:val="28"/>
        </w:rPr>
        <w:t>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w:t>
      </w:r>
    </w:p>
    <w:p w:rsidR="00144EC5" w:rsidRPr="0079691A" w:rsidRDefault="00144EC5" w:rsidP="00144EC5">
      <w:pPr>
        <w:pStyle w:val="13"/>
        <w:ind w:left="0" w:firstLine="851"/>
        <w:contextualSpacing w:val="0"/>
        <w:jc w:val="both"/>
        <w:rPr>
          <w:rFonts w:cs="Times New Roman"/>
          <w:b/>
          <w:szCs w:val="28"/>
        </w:rPr>
      </w:pPr>
      <w:r w:rsidRPr="0079691A">
        <w:rPr>
          <w:rFonts w:cs="Times New Roman"/>
          <w:b/>
          <w:szCs w:val="28"/>
        </w:rPr>
        <w:t>УМЕТЬ</w:t>
      </w:r>
      <w:r w:rsidR="0079691A" w:rsidRPr="0079691A">
        <w:rPr>
          <w:rFonts w:cs="Times New Roman"/>
          <w:b/>
          <w:szCs w:val="28"/>
        </w:rPr>
        <w:t>:</w:t>
      </w:r>
    </w:p>
    <w:p w:rsidR="00144EC5" w:rsidRPr="000C3C9A" w:rsidRDefault="00144EC5" w:rsidP="000C3C9A">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0C3C9A">
        <w:rPr>
          <w:rFonts w:ascii="Times New Roman" w:hAnsi="Times New Roman"/>
          <w:sz w:val="28"/>
          <w:szCs w:val="28"/>
          <w:lang w:eastAsia="ru-RU"/>
        </w:rPr>
        <w:t>подго</w:t>
      </w:r>
      <w:r w:rsidR="00571CDC">
        <w:rPr>
          <w:rFonts w:ascii="Times New Roman" w:hAnsi="Times New Roman"/>
          <w:sz w:val="28"/>
          <w:szCs w:val="28"/>
          <w:lang w:eastAsia="ru-RU"/>
        </w:rPr>
        <w:t xml:space="preserve">тавливать управленческие задачи, </w:t>
      </w:r>
      <w:r w:rsidRPr="000C3C9A">
        <w:rPr>
          <w:rFonts w:ascii="Times New Roman" w:hAnsi="Times New Roman"/>
          <w:sz w:val="28"/>
          <w:szCs w:val="28"/>
          <w:lang w:eastAsia="ru-RU"/>
        </w:rPr>
        <w:t>разрабатывать организационное, технологическое и информационное обеспечение, требования к техническому обеспечению задач и АС;</w:t>
      </w:r>
    </w:p>
    <w:p w:rsidR="00144EC5" w:rsidRPr="000C3C9A" w:rsidRDefault="00144EC5" w:rsidP="000C3C9A">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0C3C9A">
        <w:rPr>
          <w:rFonts w:ascii="Times New Roman" w:hAnsi="Times New Roman"/>
          <w:sz w:val="28"/>
          <w:szCs w:val="28"/>
          <w:lang w:eastAsia="ru-RU"/>
        </w:rPr>
        <w:t>использовать в управленческом процессе выходные документы ЭВМ в существующих системах автоматизации управления эксплуатационной работой;</w:t>
      </w:r>
    </w:p>
    <w:p w:rsidR="00144EC5" w:rsidRPr="008C7F14" w:rsidRDefault="008C7F14" w:rsidP="000C3C9A">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8C7F14">
        <w:rPr>
          <w:rFonts w:ascii="Times New Roman" w:hAnsi="Times New Roman"/>
          <w:color w:val="000000"/>
          <w:spacing w:val="1"/>
          <w:sz w:val="28"/>
          <w:szCs w:val="28"/>
        </w:rPr>
        <w:t xml:space="preserve">применять знания по организации, экономике и планированию производства, </w:t>
      </w:r>
      <w:r w:rsidRPr="008C7F14">
        <w:rPr>
          <w:rFonts w:ascii="Times New Roman" w:hAnsi="Times New Roman"/>
          <w:color w:val="000000"/>
          <w:spacing w:val="6"/>
          <w:sz w:val="28"/>
          <w:szCs w:val="28"/>
        </w:rPr>
        <w:t xml:space="preserve">современной технологии, научной организации труда и управления </w:t>
      </w:r>
      <w:r w:rsidRPr="008C7F14">
        <w:rPr>
          <w:rFonts w:ascii="Times New Roman" w:hAnsi="Times New Roman"/>
          <w:color w:val="000000"/>
          <w:spacing w:val="2"/>
          <w:sz w:val="28"/>
          <w:szCs w:val="28"/>
        </w:rPr>
        <w:t xml:space="preserve">производством и иметь понятие об использовании основных и оборотных </w:t>
      </w:r>
      <w:r w:rsidRPr="008C7F14">
        <w:rPr>
          <w:rFonts w:ascii="Times New Roman" w:hAnsi="Times New Roman"/>
          <w:color w:val="000000"/>
          <w:spacing w:val="-4"/>
          <w:sz w:val="28"/>
          <w:szCs w:val="28"/>
        </w:rPr>
        <w:t>средств</w:t>
      </w:r>
      <w:r w:rsidR="00144EC5" w:rsidRPr="008C7F14">
        <w:rPr>
          <w:rFonts w:ascii="Times New Roman" w:hAnsi="Times New Roman"/>
          <w:sz w:val="28"/>
          <w:szCs w:val="28"/>
          <w:lang w:eastAsia="ru-RU"/>
        </w:rPr>
        <w:t>.</w:t>
      </w:r>
    </w:p>
    <w:p w:rsidR="00144EC5" w:rsidRPr="0079691A" w:rsidRDefault="00144EC5" w:rsidP="00144EC5">
      <w:pPr>
        <w:pStyle w:val="13"/>
        <w:ind w:left="0" w:firstLine="851"/>
        <w:contextualSpacing w:val="0"/>
        <w:jc w:val="both"/>
        <w:rPr>
          <w:rFonts w:cs="Times New Roman"/>
          <w:b/>
          <w:szCs w:val="28"/>
        </w:rPr>
      </w:pPr>
      <w:r w:rsidRPr="0079691A">
        <w:rPr>
          <w:rFonts w:cs="Times New Roman"/>
          <w:b/>
          <w:szCs w:val="28"/>
        </w:rPr>
        <w:t>ВЛАДЕТЬ:</w:t>
      </w:r>
    </w:p>
    <w:p w:rsidR="00571CDC" w:rsidRDefault="00571CDC" w:rsidP="000C3C9A">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Pr>
          <w:rFonts w:ascii="Times New Roman" w:hAnsi="Times New Roman"/>
          <w:sz w:val="28"/>
          <w:szCs w:val="28"/>
          <w:lang w:eastAsia="ru-RU"/>
        </w:rPr>
        <w:t>навыками принятия управленческих решений по вопросам безопасности движения и эксплуатации железнодорожного транспорта.</w:t>
      </w:r>
    </w:p>
    <w:p w:rsidR="00144EC5" w:rsidRPr="000C3C9A" w:rsidRDefault="00144EC5" w:rsidP="000C3C9A">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0C3C9A">
        <w:rPr>
          <w:rFonts w:ascii="Times New Roman" w:hAnsi="Times New Roman"/>
          <w:sz w:val="28"/>
          <w:szCs w:val="28"/>
          <w:lang w:eastAsia="ru-RU"/>
        </w:rPr>
        <w:t>представлениями о современных тенденциях и направлениях развития</w:t>
      </w:r>
      <w:r w:rsidR="002D1768">
        <w:rPr>
          <w:rFonts w:ascii="Times New Roman" w:hAnsi="Times New Roman"/>
          <w:sz w:val="28"/>
          <w:szCs w:val="28"/>
          <w:lang w:eastAsia="ru-RU"/>
        </w:rPr>
        <w:t xml:space="preserve"> АРМ поездных диспетчеров</w:t>
      </w:r>
      <w:r w:rsidRPr="000C3C9A">
        <w:rPr>
          <w:rFonts w:ascii="Times New Roman" w:hAnsi="Times New Roman"/>
          <w:sz w:val="28"/>
          <w:szCs w:val="28"/>
          <w:lang w:eastAsia="ru-RU"/>
        </w:rPr>
        <w:t xml:space="preserve"> на железнодорожном транспорте в условиях научно-технического прогресса, о социальной и экономической значимости информационных технологий и их разработок для повышения уровня эксплуатационной работы железных доро</w:t>
      </w:r>
      <w:r w:rsidR="003A616A">
        <w:rPr>
          <w:rFonts w:ascii="Times New Roman" w:hAnsi="Times New Roman"/>
          <w:sz w:val="28"/>
          <w:szCs w:val="28"/>
          <w:lang w:eastAsia="ru-RU"/>
        </w:rPr>
        <w:t>г в условиях рыночных отношений.</w:t>
      </w:r>
    </w:p>
    <w:p w:rsidR="00B655B5" w:rsidRDefault="00B655B5" w:rsidP="00B655B5">
      <w:pPr>
        <w:pStyle w:val="16"/>
        <w:ind w:left="0" w:firstLine="851"/>
        <w:jc w:val="both"/>
        <w:rPr>
          <w:rFonts w:ascii="Times New Roman" w:hAnsi="Times New Roman"/>
          <w:b/>
          <w:sz w:val="28"/>
          <w:szCs w:val="28"/>
        </w:rPr>
      </w:pPr>
      <w:r>
        <w:rPr>
          <w:rFonts w:ascii="Times New Roman" w:hAnsi="Times New Roman"/>
          <w:b/>
          <w:sz w:val="28"/>
          <w:szCs w:val="28"/>
        </w:rPr>
        <w:t xml:space="preserve">ОПЫТ ДЕЯТЕЛЬНОСТИ: </w:t>
      </w:r>
    </w:p>
    <w:p w:rsidR="00B655B5" w:rsidRDefault="00B655B5" w:rsidP="00B655B5">
      <w:pPr>
        <w:pStyle w:val="16"/>
        <w:numPr>
          <w:ilvl w:val="0"/>
          <w:numId w:val="37"/>
        </w:numPr>
        <w:spacing w:after="0" w:line="240" w:lineRule="auto"/>
        <w:ind w:left="426" w:hanging="426"/>
        <w:jc w:val="both"/>
        <w:rPr>
          <w:rFonts w:ascii="Times New Roman" w:hAnsi="Times New Roman"/>
          <w:sz w:val="28"/>
          <w:szCs w:val="28"/>
        </w:rPr>
      </w:pPr>
      <w:r>
        <w:rPr>
          <w:rFonts w:ascii="Times New Roman" w:hAnsi="Times New Roman"/>
          <w:sz w:val="28"/>
          <w:szCs w:val="28"/>
        </w:rPr>
        <w:t>опыт производственно-технологической деятельности.</w:t>
      </w:r>
    </w:p>
    <w:p w:rsidR="000C6989" w:rsidRDefault="000C6989" w:rsidP="00144EC5">
      <w:pPr>
        <w:pStyle w:val="13"/>
        <w:ind w:left="0" w:firstLine="851"/>
        <w:contextualSpacing w:val="0"/>
        <w:jc w:val="both"/>
        <w:rPr>
          <w:rFonts w:cs="Times New Roman"/>
          <w:szCs w:val="28"/>
        </w:rPr>
      </w:pPr>
      <w:r w:rsidRPr="00107D6B">
        <w:rPr>
          <w:rFonts w:eastAsia="Times New Roman" w:cs="Times New Roman"/>
          <w:szCs w:val="28"/>
        </w:rPr>
        <w:t>Приобретенные знания, умения, навыки и/или опыт деятельности,</w:t>
      </w:r>
      <w:r>
        <w:rPr>
          <w:rFonts w:eastAsia="Times New Roman" w:cs="Times New Roman"/>
          <w:szCs w:val="28"/>
        </w:rPr>
        <w:t xml:space="preserve"> </w:t>
      </w:r>
      <w:r w:rsidRPr="00107D6B">
        <w:rPr>
          <w:rFonts w:eastAsia="Times New Roman" w:cs="Times New Roman"/>
          <w:szCs w:val="28"/>
        </w:rPr>
        <w:t>характеризующие формирование компетенций,</w:t>
      </w:r>
      <w:r>
        <w:rPr>
          <w:rFonts w:eastAsia="Times New Roman" w:cs="Times New Roman"/>
          <w:szCs w:val="28"/>
        </w:rPr>
        <w:t xml:space="preserve"> </w:t>
      </w:r>
      <w:r w:rsidRPr="00107D6B">
        <w:rPr>
          <w:rFonts w:eastAsia="Times New Roman" w:cs="Times New Roman"/>
          <w:szCs w:val="28"/>
        </w:rPr>
        <w:t xml:space="preserve">осваиваемых при прохождении данной практики, позволяют решать профессиональные задачи, приведенные в соответствующем перечне по видам профессиональной </w:t>
      </w:r>
      <w:r w:rsidRPr="00107D6B">
        <w:rPr>
          <w:rFonts w:eastAsia="Times New Roman" w:cs="Times New Roman"/>
          <w:szCs w:val="28"/>
        </w:rPr>
        <w:lastRenderedPageBreak/>
        <w:t>деятельности в п. 2.4 основной профессиональной образовательной программы (ОПОП).</w:t>
      </w:r>
    </w:p>
    <w:p w:rsidR="00144EC5" w:rsidRPr="00144EC5" w:rsidRDefault="00144EC5" w:rsidP="00144EC5">
      <w:pPr>
        <w:pStyle w:val="13"/>
        <w:ind w:left="0" w:firstLine="851"/>
        <w:contextualSpacing w:val="0"/>
        <w:jc w:val="both"/>
        <w:rPr>
          <w:rFonts w:cs="Times New Roman"/>
          <w:szCs w:val="28"/>
        </w:rPr>
      </w:pPr>
      <w:r w:rsidRPr="00144EC5">
        <w:rPr>
          <w:rFonts w:cs="Times New Roman"/>
          <w:szCs w:val="28"/>
        </w:rPr>
        <w:t xml:space="preserve">Процесс изучения дисциплины направлен на формирование следующих </w:t>
      </w:r>
      <w:r w:rsidR="00342763" w:rsidRPr="00342763">
        <w:rPr>
          <w:rFonts w:cs="Times New Roman"/>
          <w:b/>
          <w:szCs w:val="28"/>
        </w:rPr>
        <w:t>обще</w:t>
      </w:r>
      <w:r w:rsidRPr="00FF4C2F">
        <w:rPr>
          <w:rFonts w:cs="Times New Roman"/>
          <w:b/>
          <w:szCs w:val="28"/>
        </w:rPr>
        <w:t>профессиональных компетенций (</w:t>
      </w:r>
      <w:r w:rsidR="00342763">
        <w:rPr>
          <w:rFonts w:cs="Times New Roman"/>
          <w:b/>
          <w:szCs w:val="28"/>
        </w:rPr>
        <w:t>О</w:t>
      </w:r>
      <w:r w:rsidRPr="00FF4C2F">
        <w:rPr>
          <w:rFonts w:cs="Times New Roman"/>
          <w:b/>
          <w:szCs w:val="28"/>
        </w:rPr>
        <w:t>ПК):</w:t>
      </w:r>
    </w:p>
    <w:p w:rsidR="00842875" w:rsidRPr="00842875" w:rsidRDefault="00842875" w:rsidP="00842875">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842875">
        <w:rPr>
          <w:rFonts w:ascii="Times New Roman" w:hAnsi="Times New Roman"/>
          <w:sz w:val="28"/>
          <w:szCs w:val="28"/>
          <w:lang w:eastAsia="ru-RU"/>
        </w:rPr>
        <w:t>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 (ОПК-13);</w:t>
      </w:r>
    </w:p>
    <w:p w:rsidR="00842875" w:rsidRPr="00842875" w:rsidRDefault="00842875" w:rsidP="00842875">
      <w:pPr>
        <w:pStyle w:val="16"/>
        <w:numPr>
          <w:ilvl w:val="0"/>
          <w:numId w:val="9"/>
        </w:numPr>
        <w:spacing w:after="0" w:line="240" w:lineRule="auto"/>
        <w:ind w:left="426" w:hanging="426"/>
        <w:contextualSpacing w:val="0"/>
        <w:jc w:val="both"/>
        <w:rPr>
          <w:rFonts w:ascii="Times New Roman" w:hAnsi="Times New Roman"/>
          <w:sz w:val="28"/>
          <w:szCs w:val="28"/>
          <w:lang w:eastAsia="ru-RU"/>
        </w:rPr>
      </w:pPr>
      <w:bookmarkStart w:id="1" w:name="100199"/>
      <w:bookmarkEnd w:id="1"/>
      <w:r w:rsidRPr="00842875">
        <w:rPr>
          <w:rFonts w:ascii="Times New Roman" w:hAnsi="Times New Roman"/>
          <w:sz w:val="28"/>
          <w:szCs w:val="28"/>
          <w:lang w:eastAsia="ru-RU"/>
        </w:rPr>
        <w:t>владением основными методами, способами и средствами планирования и реализации обеспечения транспортной безопасности (ОПК-14).</w:t>
      </w:r>
    </w:p>
    <w:p w:rsidR="009E5DA1" w:rsidRDefault="00342763" w:rsidP="009E5DA1">
      <w:pPr>
        <w:pStyle w:val="af8"/>
        <w:spacing w:after="0"/>
        <w:ind w:left="0" w:firstLine="851"/>
        <w:jc w:val="both"/>
        <w:rPr>
          <w:rFonts w:ascii="Times New Roman" w:eastAsia="Times New Roman" w:hAnsi="Times New Roman"/>
          <w:sz w:val="28"/>
          <w:szCs w:val="28"/>
          <w:lang w:eastAsia="ru-RU"/>
        </w:rPr>
      </w:pPr>
      <w:r w:rsidRPr="00342763">
        <w:rPr>
          <w:rFonts w:ascii="Times New Roman" w:eastAsia="Times New Roman" w:hAnsi="Times New Roman"/>
          <w:sz w:val="28"/>
          <w:szCs w:val="28"/>
          <w:lang w:eastAsia="ru-RU"/>
        </w:rPr>
        <w:t>Прохождение практики направлено на формирование следующих профессиональных компетенций (ПК),</w:t>
      </w:r>
      <w:r>
        <w:rPr>
          <w:rFonts w:ascii="Times New Roman" w:eastAsia="Times New Roman" w:hAnsi="Times New Roman"/>
          <w:sz w:val="28"/>
          <w:szCs w:val="28"/>
          <w:lang w:eastAsia="ru-RU"/>
        </w:rPr>
        <w:t xml:space="preserve"> </w:t>
      </w:r>
      <w:r w:rsidRPr="00342763">
        <w:rPr>
          <w:rFonts w:ascii="Times New Roman" w:eastAsia="Times New Roman" w:hAnsi="Times New Roman"/>
          <w:sz w:val="28"/>
          <w:szCs w:val="28"/>
          <w:lang w:eastAsia="ru-RU"/>
        </w:rPr>
        <w:t xml:space="preserve">соответствующих видам профессиональной деятельности, на </w:t>
      </w:r>
      <w:r w:rsidR="009E5DA1">
        <w:rPr>
          <w:rFonts w:ascii="Times New Roman" w:eastAsia="Times New Roman" w:hAnsi="Times New Roman"/>
          <w:sz w:val="28"/>
          <w:szCs w:val="28"/>
          <w:lang w:eastAsia="ru-RU"/>
        </w:rPr>
        <w:t xml:space="preserve">которые </w:t>
      </w:r>
      <w:r w:rsidRPr="00342763">
        <w:rPr>
          <w:rFonts w:ascii="Times New Roman" w:eastAsia="Times New Roman" w:hAnsi="Times New Roman"/>
          <w:sz w:val="28"/>
          <w:szCs w:val="28"/>
          <w:lang w:eastAsia="ru-RU"/>
        </w:rPr>
        <w:t xml:space="preserve">ориентирована программа </w:t>
      </w:r>
      <w:r w:rsidR="009E5DA1">
        <w:rPr>
          <w:rFonts w:ascii="Times New Roman" w:eastAsia="Times New Roman" w:hAnsi="Times New Roman"/>
          <w:sz w:val="28"/>
          <w:szCs w:val="28"/>
          <w:lang w:eastAsia="ru-RU"/>
        </w:rPr>
        <w:t>специалитета</w:t>
      </w:r>
      <w:r w:rsidRPr="00342763">
        <w:rPr>
          <w:rFonts w:ascii="Times New Roman" w:eastAsia="Times New Roman" w:hAnsi="Times New Roman"/>
          <w:sz w:val="28"/>
          <w:szCs w:val="28"/>
          <w:lang w:eastAsia="ru-RU"/>
        </w:rPr>
        <w:t>:</w:t>
      </w:r>
    </w:p>
    <w:p w:rsidR="009E5DA1" w:rsidRDefault="00842875" w:rsidP="009E5DA1">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842875">
        <w:rPr>
          <w:rFonts w:ascii="Times New Roman" w:hAnsi="Times New Roman"/>
          <w:sz w:val="28"/>
          <w:szCs w:val="28"/>
          <w:lang w:eastAsia="ru-RU"/>
        </w:rPr>
        <w:t>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 (ПК-1);</w:t>
      </w:r>
      <w:bookmarkStart w:id="2" w:name="100203"/>
      <w:bookmarkEnd w:id="2"/>
    </w:p>
    <w:p w:rsidR="00842875" w:rsidRPr="00842875" w:rsidRDefault="00842875" w:rsidP="009E5DA1">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842875">
        <w:rPr>
          <w:rFonts w:ascii="Times New Roman" w:hAnsi="Times New Roman"/>
          <w:sz w:val="28"/>
          <w:szCs w:val="28"/>
          <w:lang w:eastAsia="ru-RU"/>
        </w:rPr>
        <w:t>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 (ПК-2);</w:t>
      </w:r>
    </w:p>
    <w:p w:rsidR="00842875" w:rsidRPr="00842875" w:rsidRDefault="00842875" w:rsidP="00842875">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842875">
        <w:rPr>
          <w:rFonts w:ascii="Times New Roman" w:hAnsi="Times New Roman"/>
          <w:sz w:val="28"/>
          <w:szCs w:val="28"/>
          <w:lang w:eastAsia="ru-RU"/>
        </w:rPr>
        <w:t>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 (ПК-3);</w:t>
      </w:r>
    </w:p>
    <w:p w:rsidR="00842875" w:rsidRPr="00842875" w:rsidRDefault="00842875" w:rsidP="00842875">
      <w:pPr>
        <w:pStyle w:val="16"/>
        <w:numPr>
          <w:ilvl w:val="0"/>
          <w:numId w:val="9"/>
        </w:numPr>
        <w:spacing w:after="0" w:line="240" w:lineRule="auto"/>
        <w:ind w:left="426" w:hanging="426"/>
        <w:contextualSpacing w:val="0"/>
        <w:jc w:val="both"/>
        <w:rPr>
          <w:rFonts w:ascii="Times New Roman" w:hAnsi="Times New Roman"/>
          <w:sz w:val="28"/>
          <w:szCs w:val="28"/>
          <w:lang w:eastAsia="ru-RU"/>
        </w:rPr>
      </w:pPr>
      <w:r w:rsidRPr="00842875">
        <w:rPr>
          <w:rFonts w:ascii="Times New Roman" w:hAnsi="Times New Roman"/>
          <w:sz w:val="28"/>
          <w:szCs w:val="28"/>
          <w:lang w:eastAsia="ru-RU"/>
        </w:rPr>
        <w:t>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 (ПК-12);</w:t>
      </w:r>
    </w:p>
    <w:p w:rsidR="00A12AC4" w:rsidRPr="009E5DA1" w:rsidRDefault="00842875" w:rsidP="009E5DA1">
      <w:pPr>
        <w:pStyle w:val="16"/>
        <w:numPr>
          <w:ilvl w:val="0"/>
          <w:numId w:val="9"/>
        </w:numPr>
        <w:spacing w:after="0" w:line="240" w:lineRule="auto"/>
        <w:ind w:left="426" w:hanging="426"/>
        <w:contextualSpacing w:val="0"/>
        <w:jc w:val="both"/>
        <w:rPr>
          <w:rFonts w:ascii="Times New Roman" w:hAnsi="Times New Roman"/>
          <w:sz w:val="28"/>
          <w:szCs w:val="28"/>
          <w:lang w:eastAsia="ru-RU"/>
        </w:rPr>
      </w:pPr>
      <w:bookmarkStart w:id="3" w:name="100214"/>
      <w:bookmarkEnd w:id="3"/>
      <w:r w:rsidRPr="00842875">
        <w:rPr>
          <w:rFonts w:ascii="Times New Roman" w:hAnsi="Times New Roman"/>
          <w:sz w:val="28"/>
          <w:szCs w:val="28"/>
          <w:lang w:eastAsia="ru-RU"/>
        </w:rPr>
        <w:t>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 (ПК-13)</w:t>
      </w:r>
      <w:r>
        <w:rPr>
          <w:rFonts w:ascii="Times New Roman" w:hAnsi="Times New Roman"/>
          <w:sz w:val="28"/>
          <w:szCs w:val="28"/>
          <w:lang w:eastAsia="ru-RU"/>
        </w:rPr>
        <w:t>.</w:t>
      </w:r>
    </w:p>
    <w:p w:rsidR="000B5486" w:rsidRPr="000B5486" w:rsidRDefault="000B5486" w:rsidP="000B5486">
      <w:pPr>
        <w:ind w:firstLine="426"/>
        <w:jc w:val="both"/>
        <w:rPr>
          <w:bCs/>
          <w:sz w:val="28"/>
          <w:szCs w:val="28"/>
        </w:rPr>
      </w:pPr>
      <w:r w:rsidRPr="000B5486">
        <w:rPr>
          <w:bCs/>
          <w:sz w:val="28"/>
          <w:szCs w:val="28"/>
        </w:rPr>
        <w:t>Область профессиональной деятельности обучающихся, прошедших данную практику, приведена в п. 2.1 ОПОП.</w:t>
      </w:r>
    </w:p>
    <w:p w:rsidR="000B5486" w:rsidRPr="000B5486" w:rsidRDefault="000B5486" w:rsidP="000B5486">
      <w:pPr>
        <w:ind w:firstLine="426"/>
        <w:jc w:val="both"/>
        <w:rPr>
          <w:bCs/>
          <w:sz w:val="28"/>
          <w:szCs w:val="28"/>
        </w:rPr>
      </w:pPr>
      <w:r w:rsidRPr="000B5486">
        <w:rPr>
          <w:bCs/>
          <w:sz w:val="28"/>
          <w:szCs w:val="28"/>
        </w:rPr>
        <w:t>Объекты профессиональной деятельности обучающихся, прошедших данную практику, приведены в п. 2.2 ОПОП.</w:t>
      </w:r>
    </w:p>
    <w:p w:rsidR="000B5486" w:rsidRPr="00AE0F79" w:rsidRDefault="000B5486" w:rsidP="000B5486">
      <w:pPr>
        <w:ind w:firstLine="851"/>
        <w:jc w:val="both"/>
        <w:rPr>
          <w:rFonts w:eastAsia="Times New Roman"/>
          <w:bCs/>
          <w:sz w:val="28"/>
          <w:szCs w:val="28"/>
        </w:rPr>
      </w:pPr>
    </w:p>
    <w:p w:rsidR="00FF4C2F" w:rsidRPr="00107D6B" w:rsidRDefault="00FF4C2F" w:rsidP="00FF4C2F">
      <w:pPr>
        <w:ind w:firstLine="851"/>
        <w:jc w:val="center"/>
        <w:rPr>
          <w:rFonts w:eastAsia="Times New Roman"/>
          <w:b/>
          <w:bCs/>
          <w:sz w:val="28"/>
          <w:szCs w:val="28"/>
        </w:rPr>
      </w:pPr>
      <w:r w:rsidRPr="00107D6B">
        <w:rPr>
          <w:rFonts w:eastAsia="Times New Roman"/>
          <w:b/>
          <w:bCs/>
          <w:sz w:val="28"/>
          <w:szCs w:val="28"/>
        </w:rPr>
        <w:t>3. Место практики в структуре основной профессиональной образовательной программы</w:t>
      </w:r>
    </w:p>
    <w:p w:rsidR="00C0245D" w:rsidRPr="008E3C5A" w:rsidRDefault="00C0245D" w:rsidP="00681155">
      <w:pPr>
        <w:ind w:firstLine="851"/>
        <w:jc w:val="center"/>
        <w:rPr>
          <w:b/>
          <w:bCs/>
          <w:sz w:val="28"/>
          <w:szCs w:val="28"/>
        </w:rPr>
      </w:pPr>
    </w:p>
    <w:p w:rsidR="002C699A" w:rsidRDefault="002C699A" w:rsidP="001B1C5C">
      <w:pPr>
        <w:ind w:firstLine="709"/>
        <w:jc w:val="both"/>
        <w:rPr>
          <w:sz w:val="28"/>
          <w:szCs w:val="28"/>
        </w:rPr>
      </w:pPr>
      <w:r w:rsidRPr="00C23AE8">
        <w:rPr>
          <w:bCs/>
          <w:sz w:val="28"/>
          <w:szCs w:val="28"/>
        </w:rPr>
        <w:t>Дисциплина</w:t>
      </w:r>
      <w:r>
        <w:rPr>
          <w:sz w:val="28"/>
          <w:szCs w:val="28"/>
        </w:rPr>
        <w:t xml:space="preserve"> </w:t>
      </w:r>
      <w:r w:rsidR="000B5486">
        <w:rPr>
          <w:sz w:val="28"/>
          <w:szCs w:val="28"/>
        </w:rPr>
        <w:t>«Производственная диспетчерская</w:t>
      </w:r>
      <w:r w:rsidR="00C407D6">
        <w:rPr>
          <w:sz w:val="28"/>
          <w:szCs w:val="28"/>
        </w:rPr>
        <w:t xml:space="preserve"> практика»</w:t>
      </w:r>
      <w:r w:rsidR="000B5486">
        <w:rPr>
          <w:sz w:val="28"/>
          <w:szCs w:val="28"/>
        </w:rPr>
        <w:t xml:space="preserve"> (Б2</w:t>
      </w:r>
      <w:r w:rsidR="00AE0711">
        <w:rPr>
          <w:sz w:val="28"/>
          <w:szCs w:val="28"/>
        </w:rPr>
        <w:t>.П.2</w:t>
      </w:r>
      <w:r w:rsidR="001B1C5C">
        <w:rPr>
          <w:sz w:val="28"/>
          <w:szCs w:val="28"/>
        </w:rPr>
        <w:t>)</w:t>
      </w:r>
      <w:r w:rsidR="00C23AE8" w:rsidRPr="00C23AE8">
        <w:rPr>
          <w:sz w:val="28"/>
          <w:szCs w:val="28"/>
        </w:rPr>
        <w:t xml:space="preserve"> </w:t>
      </w:r>
      <w:r w:rsidR="00D57B46">
        <w:rPr>
          <w:sz w:val="28"/>
          <w:szCs w:val="28"/>
        </w:rPr>
        <w:t xml:space="preserve">относится к </w:t>
      </w:r>
      <w:r w:rsidR="000B5486">
        <w:rPr>
          <w:sz w:val="28"/>
          <w:szCs w:val="28"/>
        </w:rPr>
        <w:t>Блоку 2 «</w:t>
      </w:r>
      <w:r w:rsidR="000B5486" w:rsidRPr="000B5486">
        <w:rPr>
          <w:sz w:val="28"/>
          <w:szCs w:val="28"/>
        </w:rPr>
        <w:t>Практики, в том числе научно-исследовательская работа (НИР)</w:t>
      </w:r>
      <w:r w:rsidR="000B5486">
        <w:rPr>
          <w:sz w:val="28"/>
          <w:szCs w:val="28"/>
        </w:rPr>
        <w:t>» и</w:t>
      </w:r>
      <w:r w:rsidR="00C23AE8">
        <w:rPr>
          <w:sz w:val="28"/>
          <w:szCs w:val="28"/>
        </w:rPr>
        <w:t xml:space="preserve"> </w:t>
      </w:r>
      <w:r>
        <w:rPr>
          <w:sz w:val="28"/>
          <w:szCs w:val="28"/>
        </w:rPr>
        <w:t>является обязательной</w:t>
      </w:r>
      <w:r w:rsidR="000B5486">
        <w:rPr>
          <w:sz w:val="28"/>
          <w:szCs w:val="28"/>
        </w:rPr>
        <w:t>.</w:t>
      </w:r>
      <w:r>
        <w:rPr>
          <w:sz w:val="28"/>
          <w:szCs w:val="28"/>
        </w:rPr>
        <w:t xml:space="preserve"> </w:t>
      </w:r>
    </w:p>
    <w:p w:rsidR="00F271E7" w:rsidRDefault="00F271E7" w:rsidP="009C601D">
      <w:pPr>
        <w:ind w:firstLine="851"/>
        <w:jc w:val="center"/>
        <w:rPr>
          <w:b/>
          <w:bCs/>
          <w:sz w:val="28"/>
          <w:szCs w:val="28"/>
        </w:rPr>
      </w:pPr>
    </w:p>
    <w:p w:rsidR="004E4012" w:rsidRPr="008E3C5A" w:rsidRDefault="004E4012" w:rsidP="009C601D">
      <w:pPr>
        <w:ind w:firstLine="851"/>
        <w:jc w:val="center"/>
        <w:rPr>
          <w:b/>
          <w:bCs/>
          <w:sz w:val="28"/>
          <w:szCs w:val="28"/>
        </w:rPr>
      </w:pPr>
      <w:r w:rsidRPr="008E3C5A">
        <w:rPr>
          <w:b/>
          <w:bCs/>
          <w:sz w:val="28"/>
          <w:szCs w:val="28"/>
        </w:rPr>
        <w:t>4</w:t>
      </w:r>
      <w:r w:rsidR="009C601D" w:rsidRPr="008E3C5A">
        <w:rPr>
          <w:b/>
          <w:bCs/>
          <w:sz w:val="28"/>
          <w:szCs w:val="28"/>
        </w:rPr>
        <w:t>.</w:t>
      </w:r>
      <w:r w:rsidRPr="008E3C5A">
        <w:rPr>
          <w:b/>
          <w:bCs/>
          <w:sz w:val="28"/>
          <w:szCs w:val="28"/>
        </w:rPr>
        <w:t xml:space="preserve"> Объем дис</w:t>
      </w:r>
      <w:r w:rsidR="00FA59F8" w:rsidRPr="008E3C5A">
        <w:rPr>
          <w:b/>
          <w:bCs/>
          <w:sz w:val="28"/>
          <w:szCs w:val="28"/>
        </w:rPr>
        <w:t>циплины</w:t>
      </w:r>
      <w:r w:rsidR="00EA7AF4">
        <w:rPr>
          <w:b/>
          <w:bCs/>
          <w:sz w:val="28"/>
          <w:szCs w:val="28"/>
        </w:rPr>
        <w:t xml:space="preserve"> и виды учебной </w:t>
      </w:r>
      <w:r w:rsidR="003A635F">
        <w:rPr>
          <w:b/>
          <w:bCs/>
          <w:sz w:val="28"/>
          <w:szCs w:val="28"/>
        </w:rPr>
        <w:t>работы</w:t>
      </w:r>
    </w:p>
    <w:p w:rsidR="00C407D6" w:rsidRDefault="00C407D6" w:rsidP="005233A2">
      <w:pPr>
        <w:ind w:firstLine="851"/>
        <w:jc w:val="both"/>
        <w:rPr>
          <w:sz w:val="28"/>
          <w:szCs w:val="28"/>
        </w:rPr>
      </w:pPr>
    </w:p>
    <w:p w:rsidR="00153B34" w:rsidRDefault="00FF4C2F" w:rsidP="00FF4C2F">
      <w:pPr>
        <w:ind w:firstLine="851"/>
        <w:jc w:val="both"/>
        <w:rPr>
          <w:rFonts w:eastAsia="Times New Roman"/>
          <w:sz w:val="28"/>
          <w:szCs w:val="28"/>
        </w:rPr>
      </w:pPr>
      <w:r w:rsidRPr="00107D6B">
        <w:rPr>
          <w:rFonts w:eastAsia="Times New Roman"/>
          <w:sz w:val="28"/>
          <w:szCs w:val="28"/>
        </w:rPr>
        <w:t xml:space="preserve">Практика </w:t>
      </w:r>
      <w:r w:rsidR="000B5486">
        <w:rPr>
          <w:sz w:val="28"/>
          <w:szCs w:val="28"/>
        </w:rPr>
        <w:t>«Производственная диспетчерская практика» (Б2</w:t>
      </w:r>
      <w:r>
        <w:rPr>
          <w:sz w:val="28"/>
          <w:szCs w:val="28"/>
        </w:rPr>
        <w:t>.П.2)</w:t>
      </w:r>
      <w:r w:rsidRPr="00C23AE8">
        <w:rPr>
          <w:sz w:val="28"/>
          <w:szCs w:val="28"/>
        </w:rPr>
        <w:t xml:space="preserve"> </w:t>
      </w:r>
      <w:r>
        <w:rPr>
          <w:rFonts w:eastAsia="Times New Roman"/>
          <w:sz w:val="28"/>
          <w:szCs w:val="28"/>
        </w:rPr>
        <w:t>проводится в летний период</w:t>
      </w:r>
      <w:r w:rsidR="00153B34">
        <w:rPr>
          <w:rFonts w:eastAsia="Times New Roman"/>
          <w:sz w:val="28"/>
          <w:szCs w:val="28"/>
        </w:rPr>
        <w:t xml:space="preserve"> для очной формы обучения и в соответствии с календарным учебным графиком для очно-заочной и заочной форм обучения. </w:t>
      </w:r>
    </w:p>
    <w:p w:rsidR="0094778E" w:rsidRDefault="007556C2" w:rsidP="00FF4C2F">
      <w:pPr>
        <w:ind w:firstLine="851"/>
        <w:jc w:val="both"/>
        <w:rPr>
          <w:rFonts w:eastAsia="Times New Roman"/>
          <w:sz w:val="28"/>
          <w:szCs w:val="28"/>
        </w:rPr>
      </w:pPr>
      <w:r>
        <w:rPr>
          <w:rFonts w:eastAsia="Times New Roman"/>
          <w:sz w:val="28"/>
          <w:szCs w:val="28"/>
        </w:rPr>
        <w:t>Согласно СМК РД 7.3.93-2015, обучающиеся очно-заочной и заочной форм обучения информируются о возможности соответствия основного места работы профилю получаемой специальности или устройства на работу по профилю обучения на момент прохождения практики</w:t>
      </w:r>
      <w:r w:rsidR="0094778E">
        <w:rPr>
          <w:rFonts w:eastAsia="Times New Roman"/>
          <w:sz w:val="28"/>
          <w:szCs w:val="28"/>
        </w:rPr>
        <w:t xml:space="preserve">. </w:t>
      </w:r>
    </w:p>
    <w:p w:rsidR="00FF4C2F" w:rsidRDefault="0094778E" w:rsidP="00FF4C2F">
      <w:pPr>
        <w:ind w:firstLine="851"/>
        <w:jc w:val="both"/>
        <w:rPr>
          <w:rFonts w:eastAsia="Times New Roman"/>
          <w:sz w:val="28"/>
          <w:szCs w:val="28"/>
        </w:rPr>
      </w:pPr>
      <w:r>
        <w:rPr>
          <w:rFonts w:eastAsia="Times New Roman"/>
          <w:sz w:val="28"/>
          <w:szCs w:val="28"/>
        </w:rPr>
        <w:t>П</w:t>
      </w:r>
      <w:r w:rsidR="007556C2">
        <w:rPr>
          <w:rFonts w:eastAsia="Times New Roman"/>
          <w:sz w:val="28"/>
          <w:szCs w:val="28"/>
        </w:rPr>
        <w:t xml:space="preserve">рактика </w:t>
      </w:r>
      <w:r>
        <w:rPr>
          <w:rFonts w:eastAsia="Times New Roman"/>
          <w:sz w:val="28"/>
          <w:szCs w:val="28"/>
        </w:rPr>
        <w:t xml:space="preserve">обучающихся очно-заочной и заочной форм обучения </w:t>
      </w:r>
      <w:r w:rsidR="007556C2">
        <w:rPr>
          <w:rFonts w:eastAsia="Times New Roman"/>
          <w:sz w:val="28"/>
          <w:szCs w:val="28"/>
        </w:rPr>
        <w:t xml:space="preserve">проходит </w:t>
      </w:r>
      <w:r>
        <w:rPr>
          <w:rFonts w:eastAsia="Times New Roman"/>
          <w:sz w:val="28"/>
          <w:szCs w:val="28"/>
        </w:rPr>
        <w:t xml:space="preserve">по месту работы по профильной специальности либо </w:t>
      </w:r>
      <w:r w:rsidR="007556C2">
        <w:rPr>
          <w:rFonts w:eastAsia="Times New Roman"/>
          <w:sz w:val="28"/>
          <w:szCs w:val="28"/>
        </w:rPr>
        <w:t>на кафедре «Управление эксплуатационной работой» с обязательным выполнением индивидуального задания в части самостоятельный работы.</w:t>
      </w:r>
    </w:p>
    <w:p w:rsidR="006A7935" w:rsidRDefault="006A7935" w:rsidP="00387506">
      <w:pPr>
        <w:ind w:firstLine="851"/>
        <w:jc w:val="both"/>
        <w:rPr>
          <w:rFonts w:eastAsia="Times New Roman"/>
          <w:sz w:val="28"/>
          <w:szCs w:val="28"/>
        </w:rPr>
      </w:pPr>
    </w:p>
    <w:p w:rsidR="000B5486" w:rsidRDefault="000B5486" w:rsidP="00387506">
      <w:pPr>
        <w:ind w:firstLine="851"/>
        <w:jc w:val="both"/>
        <w:rPr>
          <w:rFonts w:eastAsia="Times New Roman"/>
          <w:sz w:val="28"/>
          <w:szCs w:val="28"/>
        </w:rPr>
      </w:pPr>
      <w:r>
        <w:rPr>
          <w:rFonts w:eastAsia="Times New Roman"/>
          <w:sz w:val="28"/>
          <w:szCs w:val="28"/>
        </w:rPr>
        <w:t xml:space="preserve">Для очной формы обучения: </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0"/>
        <w:gridCol w:w="1843"/>
        <w:gridCol w:w="2092"/>
      </w:tblGrid>
      <w:tr w:rsidR="000B5486" w:rsidTr="002E4303">
        <w:trPr>
          <w:jc w:val="center"/>
        </w:trPr>
        <w:tc>
          <w:tcPr>
            <w:tcW w:w="5350" w:type="dxa"/>
            <w:vMerge w:val="restart"/>
            <w:tcBorders>
              <w:top w:val="single" w:sz="4" w:space="0" w:color="auto"/>
              <w:left w:val="single" w:sz="4" w:space="0" w:color="auto"/>
              <w:bottom w:val="single" w:sz="4" w:space="0" w:color="auto"/>
              <w:right w:val="single" w:sz="4" w:space="0" w:color="auto"/>
            </w:tcBorders>
            <w:vAlign w:val="center"/>
            <w:hideMark/>
          </w:tcPr>
          <w:p w:rsidR="000B5486" w:rsidRDefault="000B5486">
            <w:pPr>
              <w:tabs>
                <w:tab w:val="left" w:pos="851"/>
              </w:tabs>
              <w:jc w:val="center"/>
              <w:rPr>
                <w:rFonts w:eastAsia="Times New Roman"/>
                <w:sz w:val="28"/>
                <w:szCs w:val="28"/>
              </w:rPr>
            </w:pPr>
            <w:r>
              <w:rPr>
                <w:rFonts w:eastAsia="Times New Roman"/>
                <w:b/>
                <w:bCs/>
                <w:sz w:val="28"/>
                <w:szCs w:val="24"/>
              </w:rPr>
              <w:t>Вид учебной работы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B5486" w:rsidRDefault="000B5486">
            <w:pPr>
              <w:tabs>
                <w:tab w:val="left" w:pos="851"/>
              </w:tabs>
              <w:jc w:val="center"/>
              <w:rPr>
                <w:rFonts w:eastAsia="Times New Roman"/>
                <w:sz w:val="28"/>
                <w:szCs w:val="28"/>
              </w:rPr>
            </w:pPr>
            <w:r>
              <w:rPr>
                <w:rFonts w:eastAsia="Times New Roman"/>
                <w:b/>
                <w:bCs/>
                <w:sz w:val="28"/>
                <w:szCs w:val="24"/>
              </w:rPr>
              <w:t>Всего часов</w:t>
            </w:r>
          </w:p>
        </w:tc>
        <w:tc>
          <w:tcPr>
            <w:tcW w:w="2092" w:type="dxa"/>
            <w:tcBorders>
              <w:top w:val="single" w:sz="4" w:space="0" w:color="auto"/>
              <w:left w:val="single" w:sz="4" w:space="0" w:color="auto"/>
              <w:bottom w:val="single" w:sz="4" w:space="0" w:color="auto"/>
              <w:right w:val="single" w:sz="4" w:space="0" w:color="auto"/>
            </w:tcBorders>
            <w:vAlign w:val="center"/>
            <w:hideMark/>
          </w:tcPr>
          <w:p w:rsidR="000B5486" w:rsidRDefault="000B5486">
            <w:pPr>
              <w:tabs>
                <w:tab w:val="left" w:pos="851"/>
              </w:tabs>
              <w:jc w:val="center"/>
              <w:rPr>
                <w:rFonts w:eastAsia="Times New Roman"/>
                <w:b/>
                <w:sz w:val="28"/>
                <w:szCs w:val="28"/>
              </w:rPr>
            </w:pPr>
            <w:r>
              <w:rPr>
                <w:rFonts w:eastAsia="Times New Roman"/>
                <w:b/>
                <w:sz w:val="28"/>
                <w:szCs w:val="28"/>
              </w:rPr>
              <w:t>Семестр</w:t>
            </w:r>
          </w:p>
        </w:tc>
      </w:tr>
      <w:tr w:rsidR="002E4303" w:rsidTr="002E4303">
        <w:trPr>
          <w:trHeight w:val="322"/>
          <w:jc w:val="center"/>
        </w:trPr>
        <w:tc>
          <w:tcPr>
            <w:tcW w:w="5350" w:type="dxa"/>
            <w:vMerge/>
            <w:tcBorders>
              <w:top w:val="single" w:sz="4" w:space="0" w:color="auto"/>
              <w:left w:val="single" w:sz="4" w:space="0" w:color="auto"/>
              <w:bottom w:val="single" w:sz="4" w:space="0" w:color="auto"/>
              <w:right w:val="single" w:sz="4" w:space="0" w:color="auto"/>
            </w:tcBorders>
            <w:vAlign w:val="center"/>
            <w:hideMark/>
          </w:tcPr>
          <w:p w:rsidR="002E4303" w:rsidRDefault="002E4303">
            <w:pPr>
              <w:rPr>
                <w:rFonts w:eastAsia="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E4303" w:rsidRDefault="002E4303">
            <w:pPr>
              <w:rPr>
                <w:rFonts w:eastAsia="Times New Roman"/>
                <w:sz w:val="28"/>
                <w:szCs w:val="28"/>
              </w:rPr>
            </w:pPr>
          </w:p>
        </w:tc>
        <w:tc>
          <w:tcPr>
            <w:tcW w:w="2092" w:type="dxa"/>
            <w:tcBorders>
              <w:top w:val="single" w:sz="4" w:space="0" w:color="auto"/>
              <w:left w:val="single" w:sz="4" w:space="0" w:color="auto"/>
              <w:right w:val="single" w:sz="4" w:space="0" w:color="auto"/>
            </w:tcBorders>
            <w:vAlign w:val="center"/>
            <w:hideMark/>
          </w:tcPr>
          <w:p w:rsidR="002E4303" w:rsidRDefault="002E4303" w:rsidP="002E4303">
            <w:pPr>
              <w:tabs>
                <w:tab w:val="left" w:pos="851"/>
              </w:tabs>
              <w:jc w:val="center"/>
              <w:rPr>
                <w:rFonts w:eastAsia="Times New Roman"/>
                <w:b/>
                <w:sz w:val="28"/>
                <w:szCs w:val="28"/>
              </w:rPr>
            </w:pPr>
            <w:r>
              <w:rPr>
                <w:rFonts w:eastAsia="Times New Roman"/>
                <w:b/>
                <w:sz w:val="28"/>
                <w:szCs w:val="28"/>
              </w:rPr>
              <w:t>8</w:t>
            </w:r>
          </w:p>
        </w:tc>
      </w:tr>
      <w:tr w:rsidR="002E4303" w:rsidTr="002E4303">
        <w:trPr>
          <w:jc w:val="center"/>
        </w:trPr>
        <w:tc>
          <w:tcPr>
            <w:tcW w:w="5350" w:type="dxa"/>
            <w:tcBorders>
              <w:top w:val="single" w:sz="4" w:space="0" w:color="auto"/>
              <w:left w:val="single" w:sz="4" w:space="0" w:color="auto"/>
              <w:bottom w:val="single" w:sz="4" w:space="0" w:color="auto"/>
              <w:right w:val="single" w:sz="4" w:space="0" w:color="auto"/>
            </w:tcBorders>
            <w:vAlign w:val="center"/>
            <w:hideMark/>
          </w:tcPr>
          <w:p w:rsidR="002E4303" w:rsidRDefault="0071554A" w:rsidP="00387506">
            <w:pPr>
              <w:tabs>
                <w:tab w:val="left" w:pos="380"/>
              </w:tabs>
              <w:rPr>
                <w:rFonts w:eastAsia="Times New Roman"/>
                <w:sz w:val="28"/>
                <w:szCs w:val="28"/>
              </w:rPr>
            </w:pPr>
            <w:r>
              <w:rPr>
                <w:rFonts w:eastAsia="Times New Roman"/>
                <w:sz w:val="28"/>
                <w:szCs w:val="28"/>
              </w:rPr>
              <w:t>Деятельность на производстве</w:t>
            </w:r>
          </w:p>
        </w:tc>
        <w:tc>
          <w:tcPr>
            <w:tcW w:w="1843" w:type="dxa"/>
            <w:tcBorders>
              <w:top w:val="single" w:sz="4" w:space="0" w:color="auto"/>
              <w:left w:val="single" w:sz="4" w:space="0" w:color="auto"/>
              <w:bottom w:val="single" w:sz="4" w:space="0" w:color="auto"/>
              <w:right w:val="single" w:sz="4" w:space="0" w:color="auto"/>
            </w:tcBorders>
            <w:vAlign w:val="center"/>
          </w:tcPr>
          <w:p w:rsidR="002E4303" w:rsidRDefault="002E4303">
            <w:pPr>
              <w:tabs>
                <w:tab w:val="left" w:pos="851"/>
              </w:tabs>
              <w:jc w:val="center"/>
              <w:rPr>
                <w:rFonts w:eastAsia="Times New Roman"/>
                <w:sz w:val="28"/>
                <w:szCs w:val="28"/>
              </w:rPr>
            </w:pPr>
            <w:r>
              <w:rPr>
                <w:rFonts w:eastAsia="Times New Roman"/>
                <w:sz w:val="28"/>
                <w:szCs w:val="28"/>
              </w:rPr>
              <w:t>120</w:t>
            </w:r>
          </w:p>
        </w:tc>
        <w:tc>
          <w:tcPr>
            <w:tcW w:w="2092" w:type="dxa"/>
            <w:tcBorders>
              <w:left w:val="single" w:sz="4" w:space="0" w:color="auto"/>
              <w:right w:val="single" w:sz="4" w:space="0" w:color="auto"/>
            </w:tcBorders>
            <w:vAlign w:val="center"/>
          </w:tcPr>
          <w:p w:rsidR="002E4303" w:rsidRDefault="002E4303" w:rsidP="0024698A">
            <w:pPr>
              <w:tabs>
                <w:tab w:val="left" w:pos="851"/>
              </w:tabs>
              <w:jc w:val="center"/>
              <w:rPr>
                <w:rFonts w:eastAsia="Times New Roman"/>
                <w:sz w:val="28"/>
                <w:szCs w:val="28"/>
              </w:rPr>
            </w:pPr>
            <w:r>
              <w:rPr>
                <w:rFonts w:eastAsia="Times New Roman"/>
                <w:sz w:val="28"/>
                <w:szCs w:val="28"/>
              </w:rPr>
              <w:t>120</w:t>
            </w:r>
          </w:p>
        </w:tc>
      </w:tr>
      <w:tr w:rsidR="002E4303" w:rsidTr="002E4303">
        <w:trPr>
          <w:jc w:val="center"/>
        </w:trPr>
        <w:tc>
          <w:tcPr>
            <w:tcW w:w="5350" w:type="dxa"/>
            <w:tcBorders>
              <w:top w:val="single" w:sz="4" w:space="0" w:color="auto"/>
              <w:left w:val="single" w:sz="4" w:space="0" w:color="auto"/>
              <w:bottom w:val="single" w:sz="4" w:space="0" w:color="auto"/>
              <w:right w:val="single" w:sz="4" w:space="0" w:color="auto"/>
            </w:tcBorders>
            <w:vAlign w:val="center"/>
            <w:hideMark/>
          </w:tcPr>
          <w:p w:rsidR="002E4303" w:rsidRDefault="002E4303">
            <w:pPr>
              <w:tabs>
                <w:tab w:val="left" w:pos="380"/>
              </w:tabs>
              <w:rPr>
                <w:rFonts w:eastAsia="Times New Roman"/>
                <w:sz w:val="28"/>
                <w:szCs w:val="28"/>
              </w:rPr>
            </w:pPr>
            <w:r>
              <w:rPr>
                <w:rFonts w:eastAsia="Times New Roman"/>
                <w:sz w:val="28"/>
                <w:szCs w:val="28"/>
              </w:rPr>
              <w:t>Самостоятельная работа (СРС)</w:t>
            </w:r>
          </w:p>
        </w:tc>
        <w:tc>
          <w:tcPr>
            <w:tcW w:w="1843" w:type="dxa"/>
            <w:tcBorders>
              <w:top w:val="single" w:sz="4" w:space="0" w:color="auto"/>
              <w:left w:val="single" w:sz="4" w:space="0" w:color="auto"/>
              <w:bottom w:val="single" w:sz="4" w:space="0" w:color="auto"/>
              <w:right w:val="single" w:sz="4" w:space="0" w:color="auto"/>
            </w:tcBorders>
            <w:vAlign w:val="center"/>
          </w:tcPr>
          <w:p w:rsidR="002E4303" w:rsidRDefault="002E4303">
            <w:pPr>
              <w:tabs>
                <w:tab w:val="left" w:pos="851"/>
              </w:tabs>
              <w:jc w:val="center"/>
              <w:rPr>
                <w:rFonts w:eastAsia="Times New Roman"/>
                <w:sz w:val="28"/>
                <w:szCs w:val="28"/>
              </w:rPr>
            </w:pPr>
            <w:r>
              <w:rPr>
                <w:rFonts w:eastAsia="Times New Roman"/>
                <w:sz w:val="28"/>
                <w:szCs w:val="28"/>
              </w:rPr>
              <w:t>96</w:t>
            </w:r>
          </w:p>
        </w:tc>
        <w:tc>
          <w:tcPr>
            <w:tcW w:w="2092" w:type="dxa"/>
            <w:tcBorders>
              <w:left w:val="single" w:sz="4" w:space="0" w:color="auto"/>
              <w:right w:val="single" w:sz="4" w:space="0" w:color="auto"/>
            </w:tcBorders>
            <w:vAlign w:val="center"/>
          </w:tcPr>
          <w:p w:rsidR="002E4303" w:rsidRDefault="002E4303" w:rsidP="0024698A">
            <w:pPr>
              <w:tabs>
                <w:tab w:val="left" w:pos="851"/>
              </w:tabs>
              <w:jc w:val="center"/>
              <w:rPr>
                <w:rFonts w:eastAsia="Times New Roman"/>
                <w:sz w:val="28"/>
                <w:szCs w:val="28"/>
              </w:rPr>
            </w:pPr>
            <w:r>
              <w:rPr>
                <w:rFonts w:eastAsia="Times New Roman"/>
                <w:sz w:val="28"/>
                <w:szCs w:val="28"/>
              </w:rPr>
              <w:t>96</w:t>
            </w:r>
          </w:p>
        </w:tc>
      </w:tr>
      <w:tr w:rsidR="002E4303" w:rsidTr="002E4303">
        <w:trPr>
          <w:jc w:val="center"/>
        </w:trPr>
        <w:tc>
          <w:tcPr>
            <w:tcW w:w="5350" w:type="dxa"/>
            <w:tcBorders>
              <w:top w:val="single" w:sz="4" w:space="0" w:color="auto"/>
              <w:left w:val="single" w:sz="4" w:space="0" w:color="auto"/>
              <w:bottom w:val="single" w:sz="4" w:space="0" w:color="auto"/>
              <w:right w:val="single" w:sz="4" w:space="0" w:color="auto"/>
            </w:tcBorders>
            <w:vAlign w:val="center"/>
            <w:hideMark/>
          </w:tcPr>
          <w:p w:rsidR="002E4303" w:rsidRDefault="002E4303">
            <w:pPr>
              <w:tabs>
                <w:tab w:val="left" w:pos="851"/>
              </w:tabs>
              <w:rPr>
                <w:rFonts w:eastAsia="Times New Roman"/>
                <w:sz w:val="28"/>
                <w:szCs w:val="28"/>
              </w:rPr>
            </w:pPr>
            <w:r>
              <w:rPr>
                <w:rFonts w:eastAsia="Times New Roman"/>
                <w:sz w:val="28"/>
                <w:szCs w:val="28"/>
              </w:rPr>
              <w:t>Форма контроля знаний</w:t>
            </w:r>
          </w:p>
        </w:tc>
        <w:tc>
          <w:tcPr>
            <w:tcW w:w="1843" w:type="dxa"/>
            <w:tcBorders>
              <w:top w:val="single" w:sz="4" w:space="0" w:color="auto"/>
              <w:left w:val="single" w:sz="4" w:space="0" w:color="auto"/>
              <w:bottom w:val="single" w:sz="4" w:space="0" w:color="auto"/>
              <w:right w:val="single" w:sz="4" w:space="0" w:color="auto"/>
            </w:tcBorders>
            <w:vAlign w:val="center"/>
          </w:tcPr>
          <w:p w:rsidR="002E4303" w:rsidRDefault="0039393E">
            <w:pPr>
              <w:tabs>
                <w:tab w:val="left" w:pos="851"/>
              </w:tabs>
              <w:jc w:val="center"/>
              <w:rPr>
                <w:rFonts w:eastAsia="Times New Roman"/>
                <w:sz w:val="28"/>
                <w:szCs w:val="28"/>
              </w:rPr>
            </w:pPr>
            <w:r>
              <w:rPr>
                <w:rFonts w:eastAsia="Times New Roman"/>
                <w:sz w:val="28"/>
                <w:szCs w:val="28"/>
              </w:rPr>
              <w:t>Э</w:t>
            </w:r>
          </w:p>
        </w:tc>
        <w:tc>
          <w:tcPr>
            <w:tcW w:w="2092" w:type="dxa"/>
            <w:tcBorders>
              <w:left w:val="single" w:sz="4" w:space="0" w:color="auto"/>
              <w:right w:val="single" w:sz="4" w:space="0" w:color="auto"/>
            </w:tcBorders>
            <w:vAlign w:val="center"/>
          </w:tcPr>
          <w:p w:rsidR="002E4303" w:rsidRDefault="0039393E" w:rsidP="0024698A">
            <w:pPr>
              <w:tabs>
                <w:tab w:val="left" w:pos="851"/>
              </w:tabs>
              <w:jc w:val="center"/>
              <w:rPr>
                <w:rFonts w:eastAsia="Times New Roman"/>
                <w:sz w:val="28"/>
                <w:szCs w:val="28"/>
              </w:rPr>
            </w:pPr>
            <w:r>
              <w:rPr>
                <w:rFonts w:eastAsia="Times New Roman"/>
                <w:sz w:val="28"/>
                <w:szCs w:val="28"/>
              </w:rPr>
              <w:t>Э</w:t>
            </w:r>
          </w:p>
        </w:tc>
      </w:tr>
      <w:tr w:rsidR="002E4303" w:rsidTr="002E4303">
        <w:trPr>
          <w:jc w:val="center"/>
        </w:trPr>
        <w:tc>
          <w:tcPr>
            <w:tcW w:w="5350" w:type="dxa"/>
            <w:tcBorders>
              <w:top w:val="single" w:sz="4" w:space="0" w:color="auto"/>
              <w:left w:val="single" w:sz="4" w:space="0" w:color="auto"/>
              <w:bottom w:val="single" w:sz="4" w:space="0" w:color="auto"/>
              <w:right w:val="single" w:sz="4" w:space="0" w:color="auto"/>
            </w:tcBorders>
            <w:vAlign w:val="center"/>
            <w:hideMark/>
          </w:tcPr>
          <w:p w:rsidR="002E4303" w:rsidRDefault="002E4303">
            <w:pPr>
              <w:tabs>
                <w:tab w:val="left" w:pos="851"/>
              </w:tabs>
              <w:rPr>
                <w:rFonts w:eastAsia="Times New Roman"/>
                <w:sz w:val="28"/>
                <w:szCs w:val="28"/>
              </w:rPr>
            </w:pPr>
            <w:r>
              <w:rPr>
                <w:rFonts w:eastAsia="Times New Roman"/>
                <w:sz w:val="28"/>
                <w:szCs w:val="28"/>
              </w:rPr>
              <w:t>Общая трудоемкость: час / з.</w:t>
            </w:r>
            <w:r w:rsidR="00AE0F79">
              <w:rPr>
                <w:rFonts w:eastAsia="Times New Roman"/>
                <w:sz w:val="28"/>
                <w:szCs w:val="28"/>
              </w:rPr>
              <w:t xml:space="preserve"> </w:t>
            </w:r>
            <w:r>
              <w:rPr>
                <w:rFonts w:eastAsia="Times New Roman"/>
                <w:sz w:val="28"/>
                <w:szCs w:val="28"/>
              </w:rPr>
              <w:t>е.</w:t>
            </w:r>
          </w:p>
        </w:tc>
        <w:tc>
          <w:tcPr>
            <w:tcW w:w="1843" w:type="dxa"/>
            <w:tcBorders>
              <w:top w:val="single" w:sz="4" w:space="0" w:color="auto"/>
              <w:left w:val="single" w:sz="4" w:space="0" w:color="auto"/>
              <w:bottom w:val="single" w:sz="4" w:space="0" w:color="auto"/>
              <w:right w:val="single" w:sz="4" w:space="0" w:color="auto"/>
            </w:tcBorders>
            <w:vAlign w:val="center"/>
          </w:tcPr>
          <w:p w:rsidR="002E4303" w:rsidRDefault="002E4303">
            <w:pPr>
              <w:tabs>
                <w:tab w:val="left" w:pos="851"/>
              </w:tabs>
              <w:jc w:val="center"/>
              <w:rPr>
                <w:rFonts w:eastAsia="Times New Roman"/>
                <w:sz w:val="28"/>
                <w:szCs w:val="28"/>
              </w:rPr>
            </w:pPr>
            <w:r>
              <w:rPr>
                <w:rFonts w:eastAsia="Times New Roman"/>
                <w:sz w:val="28"/>
                <w:szCs w:val="28"/>
              </w:rPr>
              <w:t>216/6</w:t>
            </w:r>
          </w:p>
        </w:tc>
        <w:tc>
          <w:tcPr>
            <w:tcW w:w="2092" w:type="dxa"/>
            <w:tcBorders>
              <w:left w:val="single" w:sz="4" w:space="0" w:color="auto"/>
              <w:right w:val="single" w:sz="4" w:space="0" w:color="auto"/>
            </w:tcBorders>
            <w:vAlign w:val="center"/>
          </w:tcPr>
          <w:p w:rsidR="002E4303" w:rsidRDefault="002E4303" w:rsidP="0024698A">
            <w:pPr>
              <w:tabs>
                <w:tab w:val="left" w:pos="851"/>
              </w:tabs>
              <w:jc w:val="center"/>
              <w:rPr>
                <w:rFonts w:eastAsia="Times New Roman"/>
                <w:sz w:val="28"/>
                <w:szCs w:val="28"/>
              </w:rPr>
            </w:pPr>
            <w:r>
              <w:rPr>
                <w:rFonts w:eastAsia="Times New Roman"/>
                <w:sz w:val="28"/>
                <w:szCs w:val="28"/>
              </w:rPr>
              <w:t>216/6</w:t>
            </w:r>
          </w:p>
        </w:tc>
      </w:tr>
      <w:tr w:rsidR="002E4303" w:rsidTr="002E4303">
        <w:trPr>
          <w:jc w:val="center"/>
        </w:trPr>
        <w:tc>
          <w:tcPr>
            <w:tcW w:w="5350" w:type="dxa"/>
            <w:tcBorders>
              <w:top w:val="single" w:sz="4" w:space="0" w:color="auto"/>
              <w:left w:val="single" w:sz="4" w:space="0" w:color="auto"/>
              <w:bottom w:val="single" w:sz="4" w:space="0" w:color="auto"/>
              <w:right w:val="single" w:sz="4" w:space="0" w:color="auto"/>
            </w:tcBorders>
            <w:vAlign w:val="center"/>
            <w:hideMark/>
          </w:tcPr>
          <w:p w:rsidR="002E4303" w:rsidRDefault="002E4303">
            <w:pPr>
              <w:tabs>
                <w:tab w:val="left" w:pos="851"/>
              </w:tabs>
              <w:rPr>
                <w:rFonts w:eastAsia="Times New Roman"/>
                <w:sz w:val="28"/>
                <w:szCs w:val="28"/>
              </w:rPr>
            </w:pPr>
            <w:r>
              <w:rPr>
                <w:rFonts w:eastAsia="Times New Roman"/>
                <w:sz w:val="28"/>
                <w:szCs w:val="28"/>
              </w:rPr>
              <w:t>Продолжительность практики: неделя</w:t>
            </w:r>
          </w:p>
        </w:tc>
        <w:tc>
          <w:tcPr>
            <w:tcW w:w="1843" w:type="dxa"/>
            <w:tcBorders>
              <w:top w:val="single" w:sz="4" w:space="0" w:color="auto"/>
              <w:left w:val="single" w:sz="4" w:space="0" w:color="auto"/>
              <w:bottom w:val="single" w:sz="4" w:space="0" w:color="auto"/>
              <w:right w:val="single" w:sz="4" w:space="0" w:color="auto"/>
            </w:tcBorders>
            <w:vAlign w:val="center"/>
          </w:tcPr>
          <w:p w:rsidR="002E4303" w:rsidRDefault="002E4303">
            <w:pPr>
              <w:tabs>
                <w:tab w:val="left" w:pos="851"/>
              </w:tabs>
              <w:jc w:val="center"/>
              <w:rPr>
                <w:rFonts w:eastAsia="Times New Roman"/>
                <w:sz w:val="28"/>
                <w:szCs w:val="28"/>
              </w:rPr>
            </w:pPr>
            <w:r>
              <w:rPr>
                <w:rFonts w:eastAsia="Times New Roman"/>
                <w:sz w:val="28"/>
                <w:szCs w:val="28"/>
              </w:rPr>
              <w:t>4 недели</w:t>
            </w:r>
          </w:p>
        </w:tc>
        <w:tc>
          <w:tcPr>
            <w:tcW w:w="2092" w:type="dxa"/>
            <w:tcBorders>
              <w:left w:val="single" w:sz="4" w:space="0" w:color="auto"/>
              <w:bottom w:val="single" w:sz="4" w:space="0" w:color="auto"/>
              <w:right w:val="single" w:sz="4" w:space="0" w:color="auto"/>
            </w:tcBorders>
            <w:vAlign w:val="center"/>
          </w:tcPr>
          <w:p w:rsidR="002E4303" w:rsidRDefault="002E4303" w:rsidP="0024698A">
            <w:pPr>
              <w:tabs>
                <w:tab w:val="left" w:pos="851"/>
              </w:tabs>
              <w:jc w:val="center"/>
              <w:rPr>
                <w:rFonts w:eastAsia="Times New Roman"/>
                <w:sz w:val="28"/>
                <w:szCs w:val="28"/>
              </w:rPr>
            </w:pPr>
            <w:r>
              <w:rPr>
                <w:rFonts w:eastAsia="Times New Roman"/>
                <w:sz w:val="28"/>
                <w:szCs w:val="28"/>
              </w:rPr>
              <w:t>4 недели</w:t>
            </w:r>
          </w:p>
        </w:tc>
      </w:tr>
    </w:tbl>
    <w:p w:rsidR="00666E5B" w:rsidRDefault="00666E5B" w:rsidP="000B5486">
      <w:pPr>
        <w:tabs>
          <w:tab w:val="left" w:pos="851"/>
        </w:tabs>
        <w:ind w:firstLine="851"/>
        <w:jc w:val="both"/>
        <w:rPr>
          <w:rFonts w:eastAsia="Times New Roman"/>
          <w:sz w:val="28"/>
          <w:szCs w:val="28"/>
        </w:rPr>
      </w:pPr>
    </w:p>
    <w:p w:rsidR="000B5486" w:rsidRDefault="002E4303" w:rsidP="000B5486">
      <w:pPr>
        <w:tabs>
          <w:tab w:val="left" w:pos="851"/>
        </w:tabs>
        <w:ind w:firstLine="851"/>
        <w:jc w:val="both"/>
        <w:rPr>
          <w:rFonts w:eastAsia="Times New Roman"/>
          <w:sz w:val="28"/>
          <w:szCs w:val="28"/>
        </w:rPr>
      </w:pPr>
      <w:r>
        <w:rPr>
          <w:rFonts w:eastAsia="Times New Roman"/>
          <w:sz w:val="28"/>
          <w:szCs w:val="28"/>
        </w:rPr>
        <w:t xml:space="preserve">Для очно-заочной формы обучения: </w:t>
      </w:r>
    </w:p>
    <w:tbl>
      <w:tblPr>
        <w:tblpPr w:leftFromText="180" w:rightFromText="180" w:vertAnchor="text" w:horzAnchor="margin" w:tblpX="108" w:tblpY="163"/>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0"/>
        <w:gridCol w:w="1843"/>
        <w:gridCol w:w="2092"/>
      </w:tblGrid>
      <w:tr w:rsidR="002E4303" w:rsidTr="002E4303">
        <w:tc>
          <w:tcPr>
            <w:tcW w:w="5350" w:type="dxa"/>
            <w:vMerge w:val="restart"/>
            <w:tcBorders>
              <w:top w:val="single" w:sz="4" w:space="0" w:color="auto"/>
              <w:left w:val="single" w:sz="4" w:space="0" w:color="auto"/>
              <w:bottom w:val="single" w:sz="4" w:space="0" w:color="auto"/>
              <w:right w:val="single" w:sz="4" w:space="0" w:color="auto"/>
            </w:tcBorders>
            <w:vAlign w:val="center"/>
            <w:hideMark/>
          </w:tcPr>
          <w:p w:rsidR="002E4303" w:rsidRDefault="002E4303" w:rsidP="002E4303">
            <w:pPr>
              <w:tabs>
                <w:tab w:val="left" w:pos="851"/>
              </w:tabs>
              <w:jc w:val="center"/>
              <w:rPr>
                <w:rFonts w:eastAsia="Times New Roman"/>
                <w:sz w:val="28"/>
                <w:szCs w:val="28"/>
              </w:rPr>
            </w:pPr>
            <w:r>
              <w:rPr>
                <w:rFonts w:eastAsia="Times New Roman"/>
                <w:b/>
                <w:bCs/>
                <w:sz w:val="28"/>
                <w:szCs w:val="24"/>
              </w:rPr>
              <w:t>Вид учебной работы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E4303" w:rsidRDefault="002E4303" w:rsidP="002E4303">
            <w:pPr>
              <w:tabs>
                <w:tab w:val="left" w:pos="851"/>
              </w:tabs>
              <w:jc w:val="center"/>
              <w:rPr>
                <w:rFonts w:eastAsia="Times New Roman"/>
                <w:sz w:val="28"/>
                <w:szCs w:val="28"/>
              </w:rPr>
            </w:pPr>
            <w:r>
              <w:rPr>
                <w:rFonts w:eastAsia="Times New Roman"/>
                <w:b/>
                <w:bCs/>
                <w:sz w:val="28"/>
                <w:szCs w:val="24"/>
              </w:rPr>
              <w:t>Всего часов</w:t>
            </w:r>
          </w:p>
        </w:tc>
        <w:tc>
          <w:tcPr>
            <w:tcW w:w="2092" w:type="dxa"/>
            <w:tcBorders>
              <w:top w:val="single" w:sz="4" w:space="0" w:color="auto"/>
              <w:left w:val="single" w:sz="4" w:space="0" w:color="auto"/>
              <w:bottom w:val="single" w:sz="4" w:space="0" w:color="auto"/>
              <w:right w:val="single" w:sz="4" w:space="0" w:color="auto"/>
            </w:tcBorders>
            <w:vAlign w:val="center"/>
            <w:hideMark/>
          </w:tcPr>
          <w:p w:rsidR="002E4303" w:rsidRDefault="002E4303" w:rsidP="002E4303">
            <w:pPr>
              <w:tabs>
                <w:tab w:val="left" w:pos="851"/>
              </w:tabs>
              <w:jc w:val="center"/>
              <w:rPr>
                <w:rFonts w:eastAsia="Times New Roman"/>
                <w:b/>
                <w:sz w:val="28"/>
                <w:szCs w:val="28"/>
              </w:rPr>
            </w:pPr>
            <w:r>
              <w:rPr>
                <w:rFonts w:eastAsia="Times New Roman"/>
                <w:b/>
                <w:sz w:val="28"/>
                <w:szCs w:val="28"/>
              </w:rPr>
              <w:t>Семестр</w:t>
            </w:r>
          </w:p>
        </w:tc>
      </w:tr>
      <w:tr w:rsidR="002E4303" w:rsidTr="002E4303">
        <w:trPr>
          <w:trHeight w:val="322"/>
        </w:trPr>
        <w:tc>
          <w:tcPr>
            <w:tcW w:w="5350" w:type="dxa"/>
            <w:vMerge/>
            <w:tcBorders>
              <w:top w:val="single" w:sz="4" w:space="0" w:color="auto"/>
              <w:left w:val="single" w:sz="4" w:space="0" w:color="auto"/>
              <w:bottom w:val="single" w:sz="4" w:space="0" w:color="auto"/>
              <w:right w:val="single" w:sz="4" w:space="0" w:color="auto"/>
            </w:tcBorders>
            <w:vAlign w:val="center"/>
            <w:hideMark/>
          </w:tcPr>
          <w:p w:rsidR="002E4303" w:rsidRDefault="002E4303" w:rsidP="002E4303">
            <w:pPr>
              <w:rPr>
                <w:rFonts w:eastAsia="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E4303" w:rsidRDefault="002E4303" w:rsidP="002E4303">
            <w:pPr>
              <w:rPr>
                <w:rFonts w:eastAsia="Times New Roman"/>
                <w:sz w:val="28"/>
                <w:szCs w:val="28"/>
              </w:rPr>
            </w:pPr>
          </w:p>
        </w:tc>
        <w:tc>
          <w:tcPr>
            <w:tcW w:w="2092" w:type="dxa"/>
            <w:tcBorders>
              <w:top w:val="single" w:sz="4" w:space="0" w:color="auto"/>
              <w:left w:val="single" w:sz="4" w:space="0" w:color="auto"/>
              <w:right w:val="single" w:sz="4" w:space="0" w:color="auto"/>
            </w:tcBorders>
            <w:vAlign w:val="center"/>
            <w:hideMark/>
          </w:tcPr>
          <w:p w:rsidR="002E4303" w:rsidRDefault="0071554A" w:rsidP="002E4303">
            <w:pPr>
              <w:tabs>
                <w:tab w:val="left" w:pos="851"/>
              </w:tabs>
              <w:jc w:val="center"/>
              <w:rPr>
                <w:rFonts w:eastAsia="Times New Roman"/>
                <w:b/>
                <w:sz w:val="28"/>
                <w:szCs w:val="28"/>
              </w:rPr>
            </w:pPr>
            <w:r>
              <w:rPr>
                <w:rFonts w:eastAsia="Times New Roman"/>
                <w:b/>
                <w:sz w:val="28"/>
                <w:szCs w:val="28"/>
              </w:rPr>
              <w:t>А</w:t>
            </w:r>
          </w:p>
        </w:tc>
      </w:tr>
      <w:tr w:rsidR="0071554A" w:rsidTr="002E4303">
        <w:tc>
          <w:tcPr>
            <w:tcW w:w="5350" w:type="dxa"/>
            <w:tcBorders>
              <w:top w:val="single" w:sz="4" w:space="0" w:color="auto"/>
              <w:left w:val="single" w:sz="4" w:space="0" w:color="auto"/>
              <w:bottom w:val="single" w:sz="4" w:space="0" w:color="auto"/>
              <w:right w:val="single" w:sz="4" w:space="0" w:color="auto"/>
            </w:tcBorders>
            <w:vAlign w:val="center"/>
            <w:hideMark/>
          </w:tcPr>
          <w:p w:rsidR="0071554A" w:rsidRDefault="0071554A" w:rsidP="002E4303">
            <w:pPr>
              <w:tabs>
                <w:tab w:val="left" w:pos="380"/>
              </w:tabs>
              <w:rPr>
                <w:rFonts w:eastAsia="Times New Roman"/>
                <w:sz w:val="28"/>
                <w:szCs w:val="28"/>
              </w:rPr>
            </w:pPr>
            <w:r>
              <w:rPr>
                <w:rFonts w:eastAsia="Times New Roman"/>
                <w:sz w:val="28"/>
                <w:szCs w:val="28"/>
              </w:rPr>
              <w:t>Деятельность на производстве</w:t>
            </w:r>
          </w:p>
        </w:tc>
        <w:tc>
          <w:tcPr>
            <w:tcW w:w="1843" w:type="dxa"/>
            <w:tcBorders>
              <w:top w:val="single" w:sz="4" w:space="0" w:color="auto"/>
              <w:left w:val="single" w:sz="4" w:space="0" w:color="auto"/>
              <w:bottom w:val="single" w:sz="4" w:space="0" w:color="auto"/>
              <w:right w:val="single" w:sz="4" w:space="0" w:color="auto"/>
            </w:tcBorders>
            <w:vAlign w:val="center"/>
          </w:tcPr>
          <w:p w:rsidR="0071554A" w:rsidRDefault="00477D33" w:rsidP="002230D0">
            <w:pPr>
              <w:tabs>
                <w:tab w:val="left" w:pos="851"/>
              </w:tabs>
              <w:jc w:val="center"/>
              <w:rPr>
                <w:rFonts w:eastAsia="Times New Roman"/>
                <w:sz w:val="28"/>
                <w:szCs w:val="28"/>
              </w:rPr>
            </w:pPr>
            <w:r>
              <w:rPr>
                <w:rFonts w:eastAsia="Times New Roman"/>
                <w:sz w:val="28"/>
                <w:szCs w:val="28"/>
              </w:rPr>
              <w:t>-</w:t>
            </w:r>
          </w:p>
        </w:tc>
        <w:tc>
          <w:tcPr>
            <w:tcW w:w="2092" w:type="dxa"/>
            <w:tcBorders>
              <w:left w:val="single" w:sz="4" w:space="0" w:color="auto"/>
              <w:right w:val="single" w:sz="4" w:space="0" w:color="auto"/>
            </w:tcBorders>
            <w:vAlign w:val="center"/>
          </w:tcPr>
          <w:p w:rsidR="0071554A" w:rsidRDefault="00477D33" w:rsidP="002230D0">
            <w:pPr>
              <w:tabs>
                <w:tab w:val="left" w:pos="851"/>
              </w:tabs>
              <w:jc w:val="center"/>
              <w:rPr>
                <w:rFonts w:eastAsia="Times New Roman"/>
                <w:sz w:val="28"/>
                <w:szCs w:val="28"/>
              </w:rPr>
            </w:pPr>
            <w:r>
              <w:rPr>
                <w:rFonts w:eastAsia="Times New Roman"/>
                <w:sz w:val="28"/>
                <w:szCs w:val="28"/>
              </w:rPr>
              <w:t>-</w:t>
            </w:r>
          </w:p>
        </w:tc>
      </w:tr>
      <w:tr w:rsidR="0071554A" w:rsidTr="002E4303">
        <w:tc>
          <w:tcPr>
            <w:tcW w:w="5350" w:type="dxa"/>
            <w:tcBorders>
              <w:top w:val="single" w:sz="4" w:space="0" w:color="auto"/>
              <w:left w:val="single" w:sz="4" w:space="0" w:color="auto"/>
              <w:bottom w:val="single" w:sz="4" w:space="0" w:color="auto"/>
              <w:right w:val="single" w:sz="4" w:space="0" w:color="auto"/>
            </w:tcBorders>
            <w:vAlign w:val="center"/>
            <w:hideMark/>
          </w:tcPr>
          <w:p w:rsidR="0071554A" w:rsidRDefault="0071554A" w:rsidP="002E4303">
            <w:pPr>
              <w:tabs>
                <w:tab w:val="left" w:pos="380"/>
              </w:tabs>
              <w:rPr>
                <w:rFonts w:eastAsia="Times New Roman"/>
                <w:sz w:val="28"/>
                <w:szCs w:val="28"/>
              </w:rPr>
            </w:pPr>
            <w:r>
              <w:rPr>
                <w:rFonts w:eastAsia="Times New Roman"/>
                <w:sz w:val="28"/>
                <w:szCs w:val="28"/>
              </w:rPr>
              <w:t>Самостоятельная работа (СРС)</w:t>
            </w:r>
          </w:p>
        </w:tc>
        <w:tc>
          <w:tcPr>
            <w:tcW w:w="1843" w:type="dxa"/>
            <w:tcBorders>
              <w:top w:val="single" w:sz="4" w:space="0" w:color="auto"/>
              <w:left w:val="single" w:sz="4" w:space="0" w:color="auto"/>
              <w:bottom w:val="single" w:sz="4" w:space="0" w:color="auto"/>
              <w:right w:val="single" w:sz="4" w:space="0" w:color="auto"/>
            </w:tcBorders>
            <w:vAlign w:val="center"/>
          </w:tcPr>
          <w:p w:rsidR="0071554A" w:rsidRDefault="00477D33" w:rsidP="002230D0">
            <w:pPr>
              <w:tabs>
                <w:tab w:val="left" w:pos="851"/>
              </w:tabs>
              <w:jc w:val="center"/>
              <w:rPr>
                <w:rFonts w:eastAsia="Times New Roman"/>
                <w:sz w:val="28"/>
                <w:szCs w:val="28"/>
              </w:rPr>
            </w:pPr>
            <w:r>
              <w:rPr>
                <w:rFonts w:eastAsia="Times New Roman"/>
                <w:sz w:val="28"/>
                <w:szCs w:val="28"/>
              </w:rPr>
              <w:t>21</w:t>
            </w:r>
            <w:r w:rsidR="0071554A">
              <w:rPr>
                <w:rFonts w:eastAsia="Times New Roman"/>
                <w:sz w:val="28"/>
                <w:szCs w:val="28"/>
              </w:rPr>
              <w:t>6</w:t>
            </w:r>
          </w:p>
        </w:tc>
        <w:tc>
          <w:tcPr>
            <w:tcW w:w="2092" w:type="dxa"/>
            <w:tcBorders>
              <w:left w:val="single" w:sz="4" w:space="0" w:color="auto"/>
              <w:right w:val="single" w:sz="4" w:space="0" w:color="auto"/>
            </w:tcBorders>
            <w:vAlign w:val="center"/>
          </w:tcPr>
          <w:p w:rsidR="0071554A" w:rsidRDefault="00477D33" w:rsidP="002230D0">
            <w:pPr>
              <w:tabs>
                <w:tab w:val="left" w:pos="851"/>
              </w:tabs>
              <w:jc w:val="center"/>
              <w:rPr>
                <w:rFonts w:eastAsia="Times New Roman"/>
                <w:sz w:val="28"/>
                <w:szCs w:val="28"/>
              </w:rPr>
            </w:pPr>
            <w:r>
              <w:rPr>
                <w:rFonts w:eastAsia="Times New Roman"/>
                <w:sz w:val="28"/>
                <w:szCs w:val="28"/>
              </w:rPr>
              <w:t>21</w:t>
            </w:r>
            <w:r w:rsidR="0071554A">
              <w:rPr>
                <w:rFonts w:eastAsia="Times New Roman"/>
                <w:sz w:val="28"/>
                <w:szCs w:val="28"/>
              </w:rPr>
              <w:t>6</w:t>
            </w:r>
          </w:p>
        </w:tc>
      </w:tr>
      <w:tr w:rsidR="0039393E" w:rsidTr="002E4303">
        <w:tc>
          <w:tcPr>
            <w:tcW w:w="5350" w:type="dxa"/>
            <w:tcBorders>
              <w:top w:val="single" w:sz="4" w:space="0" w:color="auto"/>
              <w:left w:val="single" w:sz="4" w:space="0" w:color="auto"/>
              <w:bottom w:val="single" w:sz="4" w:space="0" w:color="auto"/>
              <w:right w:val="single" w:sz="4" w:space="0" w:color="auto"/>
            </w:tcBorders>
            <w:vAlign w:val="center"/>
            <w:hideMark/>
          </w:tcPr>
          <w:p w:rsidR="0039393E" w:rsidRDefault="0039393E" w:rsidP="0039393E">
            <w:pPr>
              <w:tabs>
                <w:tab w:val="left" w:pos="851"/>
              </w:tabs>
              <w:rPr>
                <w:rFonts w:eastAsia="Times New Roman"/>
                <w:sz w:val="28"/>
                <w:szCs w:val="28"/>
              </w:rPr>
            </w:pPr>
            <w:r>
              <w:rPr>
                <w:rFonts w:eastAsia="Times New Roman"/>
                <w:sz w:val="28"/>
                <w:szCs w:val="28"/>
              </w:rPr>
              <w:t>Форма контроля знаний</w:t>
            </w:r>
          </w:p>
        </w:tc>
        <w:tc>
          <w:tcPr>
            <w:tcW w:w="1843" w:type="dxa"/>
            <w:tcBorders>
              <w:top w:val="single" w:sz="4" w:space="0" w:color="auto"/>
              <w:left w:val="single" w:sz="4" w:space="0" w:color="auto"/>
              <w:bottom w:val="single" w:sz="4" w:space="0" w:color="auto"/>
              <w:right w:val="single" w:sz="4" w:space="0" w:color="auto"/>
            </w:tcBorders>
            <w:vAlign w:val="center"/>
          </w:tcPr>
          <w:p w:rsidR="0039393E" w:rsidRDefault="0039393E" w:rsidP="0039393E">
            <w:pPr>
              <w:tabs>
                <w:tab w:val="left" w:pos="851"/>
              </w:tabs>
              <w:jc w:val="center"/>
              <w:rPr>
                <w:rFonts w:eastAsia="Times New Roman"/>
                <w:sz w:val="28"/>
                <w:szCs w:val="28"/>
              </w:rPr>
            </w:pPr>
            <w:r>
              <w:rPr>
                <w:rFonts w:eastAsia="Times New Roman"/>
                <w:sz w:val="28"/>
                <w:szCs w:val="28"/>
              </w:rPr>
              <w:t>Э</w:t>
            </w:r>
          </w:p>
        </w:tc>
        <w:tc>
          <w:tcPr>
            <w:tcW w:w="2092" w:type="dxa"/>
            <w:tcBorders>
              <w:left w:val="single" w:sz="4" w:space="0" w:color="auto"/>
              <w:right w:val="single" w:sz="4" w:space="0" w:color="auto"/>
            </w:tcBorders>
            <w:vAlign w:val="center"/>
          </w:tcPr>
          <w:p w:rsidR="0039393E" w:rsidRDefault="0039393E" w:rsidP="0039393E">
            <w:pPr>
              <w:tabs>
                <w:tab w:val="left" w:pos="851"/>
              </w:tabs>
              <w:jc w:val="center"/>
              <w:rPr>
                <w:rFonts w:eastAsia="Times New Roman"/>
                <w:sz w:val="28"/>
                <w:szCs w:val="28"/>
              </w:rPr>
            </w:pPr>
            <w:r>
              <w:rPr>
                <w:rFonts w:eastAsia="Times New Roman"/>
                <w:sz w:val="28"/>
                <w:szCs w:val="28"/>
              </w:rPr>
              <w:t>Э</w:t>
            </w:r>
          </w:p>
        </w:tc>
      </w:tr>
      <w:tr w:rsidR="0039393E" w:rsidTr="002E4303">
        <w:tc>
          <w:tcPr>
            <w:tcW w:w="5350" w:type="dxa"/>
            <w:tcBorders>
              <w:top w:val="single" w:sz="4" w:space="0" w:color="auto"/>
              <w:left w:val="single" w:sz="4" w:space="0" w:color="auto"/>
              <w:bottom w:val="single" w:sz="4" w:space="0" w:color="auto"/>
              <w:right w:val="single" w:sz="4" w:space="0" w:color="auto"/>
            </w:tcBorders>
            <w:vAlign w:val="center"/>
            <w:hideMark/>
          </w:tcPr>
          <w:p w:rsidR="0039393E" w:rsidRDefault="0039393E" w:rsidP="0039393E">
            <w:pPr>
              <w:tabs>
                <w:tab w:val="left" w:pos="851"/>
              </w:tabs>
              <w:rPr>
                <w:rFonts w:eastAsia="Times New Roman"/>
                <w:sz w:val="28"/>
                <w:szCs w:val="28"/>
              </w:rPr>
            </w:pPr>
            <w:r>
              <w:rPr>
                <w:rFonts w:eastAsia="Times New Roman"/>
                <w:sz w:val="28"/>
                <w:szCs w:val="28"/>
              </w:rPr>
              <w:t xml:space="preserve">Общая трудоемкость: час / </w:t>
            </w:r>
            <w:proofErr w:type="spellStart"/>
            <w:r>
              <w:rPr>
                <w:rFonts w:eastAsia="Times New Roman"/>
                <w:sz w:val="28"/>
                <w:szCs w:val="28"/>
              </w:rPr>
              <w:t>з.е</w:t>
            </w:r>
            <w:proofErr w:type="spellEnd"/>
            <w:r>
              <w:rPr>
                <w:rFonts w:eastAsia="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39393E" w:rsidRDefault="0039393E" w:rsidP="0039393E">
            <w:pPr>
              <w:tabs>
                <w:tab w:val="left" w:pos="851"/>
              </w:tabs>
              <w:jc w:val="center"/>
              <w:rPr>
                <w:rFonts w:eastAsia="Times New Roman"/>
                <w:sz w:val="28"/>
                <w:szCs w:val="28"/>
              </w:rPr>
            </w:pPr>
            <w:r>
              <w:rPr>
                <w:rFonts w:eastAsia="Times New Roman"/>
                <w:sz w:val="28"/>
                <w:szCs w:val="28"/>
              </w:rPr>
              <w:t>216/6</w:t>
            </w:r>
          </w:p>
        </w:tc>
        <w:tc>
          <w:tcPr>
            <w:tcW w:w="2092" w:type="dxa"/>
            <w:tcBorders>
              <w:left w:val="single" w:sz="4" w:space="0" w:color="auto"/>
              <w:right w:val="single" w:sz="4" w:space="0" w:color="auto"/>
            </w:tcBorders>
            <w:vAlign w:val="center"/>
          </w:tcPr>
          <w:p w:rsidR="0039393E" w:rsidRDefault="0039393E" w:rsidP="0039393E">
            <w:pPr>
              <w:tabs>
                <w:tab w:val="left" w:pos="851"/>
              </w:tabs>
              <w:jc w:val="center"/>
              <w:rPr>
                <w:rFonts w:eastAsia="Times New Roman"/>
                <w:sz w:val="28"/>
                <w:szCs w:val="28"/>
              </w:rPr>
            </w:pPr>
            <w:r>
              <w:rPr>
                <w:rFonts w:eastAsia="Times New Roman"/>
                <w:sz w:val="28"/>
                <w:szCs w:val="28"/>
              </w:rPr>
              <w:t>216/6</w:t>
            </w:r>
          </w:p>
        </w:tc>
      </w:tr>
      <w:tr w:rsidR="0039393E" w:rsidTr="002E4303">
        <w:tc>
          <w:tcPr>
            <w:tcW w:w="5350" w:type="dxa"/>
            <w:tcBorders>
              <w:top w:val="single" w:sz="4" w:space="0" w:color="auto"/>
              <w:left w:val="single" w:sz="4" w:space="0" w:color="auto"/>
              <w:bottom w:val="single" w:sz="4" w:space="0" w:color="auto"/>
              <w:right w:val="single" w:sz="4" w:space="0" w:color="auto"/>
            </w:tcBorders>
            <w:vAlign w:val="center"/>
            <w:hideMark/>
          </w:tcPr>
          <w:p w:rsidR="0039393E" w:rsidRDefault="0039393E" w:rsidP="0039393E">
            <w:pPr>
              <w:tabs>
                <w:tab w:val="left" w:pos="851"/>
              </w:tabs>
              <w:rPr>
                <w:rFonts w:eastAsia="Times New Roman"/>
                <w:sz w:val="28"/>
                <w:szCs w:val="28"/>
              </w:rPr>
            </w:pPr>
            <w:r>
              <w:rPr>
                <w:rFonts w:eastAsia="Times New Roman"/>
                <w:sz w:val="28"/>
                <w:szCs w:val="28"/>
              </w:rPr>
              <w:t>Продолжительность практики: неделя</w:t>
            </w:r>
          </w:p>
        </w:tc>
        <w:tc>
          <w:tcPr>
            <w:tcW w:w="1843" w:type="dxa"/>
            <w:tcBorders>
              <w:top w:val="single" w:sz="4" w:space="0" w:color="auto"/>
              <w:left w:val="single" w:sz="4" w:space="0" w:color="auto"/>
              <w:bottom w:val="single" w:sz="4" w:space="0" w:color="auto"/>
              <w:right w:val="single" w:sz="4" w:space="0" w:color="auto"/>
            </w:tcBorders>
            <w:vAlign w:val="center"/>
          </w:tcPr>
          <w:p w:rsidR="0039393E" w:rsidRDefault="0039393E" w:rsidP="0039393E">
            <w:pPr>
              <w:tabs>
                <w:tab w:val="left" w:pos="851"/>
              </w:tabs>
              <w:jc w:val="center"/>
              <w:rPr>
                <w:rFonts w:eastAsia="Times New Roman"/>
                <w:sz w:val="28"/>
                <w:szCs w:val="28"/>
              </w:rPr>
            </w:pPr>
            <w:r>
              <w:rPr>
                <w:rFonts w:eastAsia="Times New Roman"/>
                <w:sz w:val="28"/>
                <w:szCs w:val="28"/>
              </w:rPr>
              <w:t>4 недели</w:t>
            </w:r>
          </w:p>
        </w:tc>
        <w:tc>
          <w:tcPr>
            <w:tcW w:w="2092" w:type="dxa"/>
            <w:tcBorders>
              <w:left w:val="single" w:sz="4" w:space="0" w:color="auto"/>
              <w:bottom w:val="single" w:sz="4" w:space="0" w:color="auto"/>
              <w:right w:val="single" w:sz="4" w:space="0" w:color="auto"/>
            </w:tcBorders>
            <w:vAlign w:val="center"/>
          </w:tcPr>
          <w:p w:rsidR="0039393E" w:rsidRDefault="0039393E" w:rsidP="0039393E">
            <w:pPr>
              <w:tabs>
                <w:tab w:val="left" w:pos="851"/>
              </w:tabs>
              <w:jc w:val="center"/>
              <w:rPr>
                <w:rFonts w:eastAsia="Times New Roman"/>
                <w:sz w:val="28"/>
                <w:szCs w:val="28"/>
              </w:rPr>
            </w:pPr>
            <w:r>
              <w:rPr>
                <w:rFonts w:eastAsia="Times New Roman"/>
                <w:sz w:val="28"/>
                <w:szCs w:val="28"/>
              </w:rPr>
              <w:t>4 недели</w:t>
            </w:r>
          </w:p>
        </w:tc>
      </w:tr>
    </w:tbl>
    <w:p w:rsidR="00666E5B" w:rsidRDefault="00666E5B" w:rsidP="000B5486">
      <w:pPr>
        <w:tabs>
          <w:tab w:val="left" w:pos="851"/>
        </w:tabs>
        <w:ind w:firstLine="851"/>
        <w:jc w:val="both"/>
        <w:rPr>
          <w:rFonts w:eastAsia="Times New Roman"/>
          <w:sz w:val="28"/>
          <w:szCs w:val="28"/>
        </w:rPr>
      </w:pPr>
    </w:p>
    <w:p w:rsidR="000B5486" w:rsidRDefault="002E4303" w:rsidP="000B5486">
      <w:pPr>
        <w:tabs>
          <w:tab w:val="left" w:pos="851"/>
        </w:tabs>
        <w:ind w:firstLine="851"/>
        <w:jc w:val="both"/>
        <w:rPr>
          <w:rFonts w:eastAsia="Times New Roman"/>
          <w:sz w:val="28"/>
          <w:szCs w:val="28"/>
        </w:rPr>
      </w:pPr>
      <w:r>
        <w:rPr>
          <w:rFonts w:eastAsia="Times New Roman"/>
          <w:sz w:val="28"/>
          <w:szCs w:val="28"/>
        </w:rPr>
        <w:t xml:space="preserve">Для заочной формы обучения: </w:t>
      </w:r>
    </w:p>
    <w:tbl>
      <w:tblPr>
        <w:tblpPr w:leftFromText="180" w:rightFromText="180" w:vertAnchor="text" w:horzAnchor="page" w:tblpX="1735" w:tblpY="163"/>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0"/>
        <w:gridCol w:w="1843"/>
        <w:gridCol w:w="2092"/>
      </w:tblGrid>
      <w:tr w:rsidR="002E4303" w:rsidTr="002E4303">
        <w:tc>
          <w:tcPr>
            <w:tcW w:w="5350" w:type="dxa"/>
            <w:vMerge w:val="restart"/>
            <w:tcBorders>
              <w:top w:val="single" w:sz="4" w:space="0" w:color="auto"/>
              <w:left w:val="single" w:sz="4" w:space="0" w:color="auto"/>
              <w:bottom w:val="single" w:sz="4" w:space="0" w:color="auto"/>
              <w:right w:val="single" w:sz="4" w:space="0" w:color="auto"/>
            </w:tcBorders>
            <w:vAlign w:val="center"/>
            <w:hideMark/>
          </w:tcPr>
          <w:p w:rsidR="002E4303" w:rsidRDefault="002E4303" w:rsidP="002E4303">
            <w:pPr>
              <w:tabs>
                <w:tab w:val="left" w:pos="851"/>
              </w:tabs>
              <w:jc w:val="center"/>
              <w:rPr>
                <w:rFonts w:eastAsia="Times New Roman"/>
                <w:sz w:val="28"/>
                <w:szCs w:val="28"/>
              </w:rPr>
            </w:pPr>
            <w:r>
              <w:rPr>
                <w:rFonts w:eastAsia="Times New Roman"/>
                <w:b/>
                <w:bCs/>
                <w:sz w:val="28"/>
                <w:szCs w:val="24"/>
              </w:rPr>
              <w:t>Вид учебной работы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E4303" w:rsidRDefault="002E4303" w:rsidP="002E4303">
            <w:pPr>
              <w:tabs>
                <w:tab w:val="left" w:pos="851"/>
              </w:tabs>
              <w:jc w:val="center"/>
              <w:rPr>
                <w:rFonts w:eastAsia="Times New Roman"/>
                <w:sz w:val="28"/>
                <w:szCs w:val="28"/>
              </w:rPr>
            </w:pPr>
            <w:r>
              <w:rPr>
                <w:rFonts w:eastAsia="Times New Roman"/>
                <w:b/>
                <w:bCs/>
                <w:sz w:val="28"/>
                <w:szCs w:val="24"/>
              </w:rPr>
              <w:t>Всего часов</w:t>
            </w:r>
          </w:p>
        </w:tc>
        <w:tc>
          <w:tcPr>
            <w:tcW w:w="2092" w:type="dxa"/>
            <w:tcBorders>
              <w:top w:val="single" w:sz="4" w:space="0" w:color="auto"/>
              <w:left w:val="single" w:sz="4" w:space="0" w:color="auto"/>
              <w:bottom w:val="single" w:sz="4" w:space="0" w:color="auto"/>
              <w:right w:val="single" w:sz="4" w:space="0" w:color="auto"/>
            </w:tcBorders>
            <w:vAlign w:val="center"/>
            <w:hideMark/>
          </w:tcPr>
          <w:p w:rsidR="002E4303" w:rsidRDefault="0071554A" w:rsidP="002E4303">
            <w:pPr>
              <w:tabs>
                <w:tab w:val="left" w:pos="851"/>
              </w:tabs>
              <w:jc w:val="center"/>
              <w:rPr>
                <w:rFonts w:eastAsia="Times New Roman"/>
                <w:b/>
                <w:sz w:val="28"/>
                <w:szCs w:val="28"/>
              </w:rPr>
            </w:pPr>
            <w:r>
              <w:rPr>
                <w:rFonts w:eastAsia="Times New Roman"/>
                <w:b/>
                <w:sz w:val="28"/>
                <w:szCs w:val="28"/>
              </w:rPr>
              <w:t>Курс</w:t>
            </w:r>
          </w:p>
        </w:tc>
      </w:tr>
      <w:tr w:rsidR="002E4303" w:rsidTr="002E4303">
        <w:trPr>
          <w:trHeight w:val="322"/>
        </w:trPr>
        <w:tc>
          <w:tcPr>
            <w:tcW w:w="5350" w:type="dxa"/>
            <w:vMerge/>
            <w:tcBorders>
              <w:top w:val="single" w:sz="4" w:space="0" w:color="auto"/>
              <w:left w:val="single" w:sz="4" w:space="0" w:color="auto"/>
              <w:bottom w:val="single" w:sz="4" w:space="0" w:color="auto"/>
              <w:right w:val="single" w:sz="4" w:space="0" w:color="auto"/>
            </w:tcBorders>
            <w:vAlign w:val="center"/>
            <w:hideMark/>
          </w:tcPr>
          <w:p w:rsidR="002E4303" w:rsidRDefault="002E4303" w:rsidP="002E4303">
            <w:pPr>
              <w:rPr>
                <w:rFonts w:eastAsia="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E4303" w:rsidRDefault="002E4303" w:rsidP="002E4303">
            <w:pPr>
              <w:rPr>
                <w:rFonts w:eastAsia="Times New Roman"/>
                <w:sz w:val="28"/>
                <w:szCs w:val="28"/>
              </w:rPr>
            </w:pPr>
          </w:p>
        </w:tc>
        <w:tc>
          <w:tcPr>
            <w:tcW w:w="2092" w:type="dxa"/>
            <w:tcBorders>
              <w:top w:val="single" w:sz="4" w:space="0" w:color="auto"/>
              <w:left w:val="single" w:sz="4" w:space="0" w:color="auto"/>
              <w:right w:val="single" w:sz="4" w:space="0" w:color="auto"/>
            </w:tcBorders>
            <w:vAlign w:val="center"/>
            <w:hideMark/>
          </w:tcPr>
          <w:p w:rsidR="002E4303" w:rsidRDefault="005A331E" w:rsidP="002E4303">
            <w:pPr>
              <w:tabs>
                <w:tab w:val="left" w:pos="851"/>
              </w:tabs>
              <w:jc w:val="center"/>
              <w:rPr>
                <w:rFonts w:eastAsia="Times New Roman"/>
                <w:b/>
                <w:sz w:val="28"/>
                <w:szCs w:val="28"/>
              </w:rPr>
            </w:pPr>
            <w:r>
              <w:rPr>
                <w:rFonts w:eastAsia="Times New Roman"/>
                <w:b/>
                <w:sz w:val="28"/>
                <w:szCs w:val="28"/>
              </w:rPr>
              <w:t>5</w:t>
            </w:r>
          </w:p>
        </w:tc>
      </w:tr>
      <w:tr w:rsidR="0071554A" w:rsidTr="002E4303">
        <w:tc>
          <w:tcPr>
            <w:tcW w:w="5350" w:type="dxa"/>
            <w:tcBorders>
              <w:top w:val="single" w:sz="4" w:space="0" w:color="auto"/>
              <w:left w:val="single" w:sz="4" w:space="0" w:color="auto"/>
              <w:bottom w:val="single" w:sz="4" w:space="0" w:color="auto"/>
              <w:right w:val="single" w:sz="4" w:space="0" w:color="auto"/>
            </w:tcBorders>
            <w:vAlign w:val="center"/>
            <w:hideMark/>
          </w:tcPr>
          <w:p w:rsidR="0071554A" w:rsidRDefault="0071554A" w:rsidP="0071554A">
            <w:pPr>
              <w:tabs>
                <w:tab w:val="left" w:pos="380"/>
              </w:tabs>
              <w:rPr>
                <w:rFonts w:eastAsia="Times New Roman"/>
                <w:sz w:val="28"/>
                <w:szCs w:val="28"/>
              </w:rPr>
            </w:pPr>
            <w:r>
              <w:rPr>
                <w:rFonts w:eastAsia="Times New Roman"/>
                <w:sz w:val="28"/>
                <w:szCs w:val="28"/>
              </w:rPr>
              <w:t>Деятельность на производстве</w:t>
            </w:r>
          </w:p>
        </w:tc>
        <w:tc>
          <w:tcPr>
            <w:tcW w:w="1843" w:type="dxa"/>
            <w:tcBorders>
              <w:top w:val="single" w:sz="4" w:space="0" w:color="auto"/>
              <w:left w:val="single" w:sz="4" w:space="0" w:color="auto"/>
              <w:bottom w:val="single" w:sz="4" w:space="0" w:color="auto"/>
              <w:right w:val="single" w:sz="4" w:space="0" w:color="auto"/>
            </w:tcBorders>
            <w:vAlign w:val="center"/>
          </w:tcPr>
          <w:p w:rsidR="0071554A" w:rsidRDefault="00477D33" w:rsidP="0071554A">
            <w:pPr>
              <w:tabs>
                <w:tab w:val="left" w:pos="851"/>
              </w:tabs>
              <w:jc w:val="center"/>
              <w:rPr>
                <w:rFonts w:eastAsia="Times New Roman"/>
                <w:sz w:val="28"/>
                <w:szCs w:val="28"/>
              </w:rPr>
            </w:pPr>
            <w:r>
              <w:rPr>
                <w:rFonts w:eastAsia="Times New Roman"/>
                <w:sz w:val="28"/>
                <w:szCs w:val="28"/>
              </w:rPr>
              <w:t>-</w:t>
            </w:r>
          </w:p>
        </w:tc>
        <w:tc>
          <w:tcPr>
            <w:tcW w:w="2092" w:type="dxa"/>
            <w:tcBorders>
              <w:left w:val="single" w:sz="4" w:space="0" w:color="auto"/>
              <w:right w:val="single" w:sz="4" w:space="0" w:color="auto"/>
            </w:tcBorders>
            <w:vAlign w:val="center"/>
          </w:tcPr>
          <w:p w:rsidR="0071554A" w:rsidRDefault="00477D33" w:rsidP="0071554A">
            <w:pPr>
              <w:tabs>
                <w:tab w:val="left" w:pos="851"/>
              </w:tabs>
              <w:jc w:val="center"/>
              <w:rPr>
                <w:rFonts w:eastAsia="Times New Roman"/>
                <w:sz w:val="28"/>
                <w:szCs w:val="28"/>
              </w:rPr>
            </w:pPr>
            <w:r>
              <w:rPr>
                <w:rFonts w:eastAsia="Times New Roman"/>
                <w:sz w:val="28"/>
                <w:szCs w:val="28"/>
              </w:rPr>
              <w:t>-</w:t>
            </w:r>
          </w:p>
        </w:tc>
      </w:tr>
      <w:tr w:rsidR="0071554A" w:rsidTr="002E4303">
        <w:tc>
          <w:tcPr>
            <w:tcW w:w="5350" w:type="dxa"/>
            <w:tcBorders>
              <w:top w:val="single" w:sz="4" w:space="0" w:color="auto"/>
              <w:left w:val="single" w:sz="4" w:space="0" w:color="auto"/>
              <w:bottom w:val="single" w:sz="4" w:space="0" w:color="auto"/>
              <w:right w:val="single" w:sz="4" w:space="0" w:color="auto"/>
            </w:tcBorders>
            <w:vAlign w:val="center"/>
            <w:hideMark/>
          </w:tcPr>
          <w:p w:rsidR="0071554A" w:rsidRDefault="0071554A" w:rsidP="0071554A">
            <w:pPr>
              <w:tabs>
                <w:tab w:val="left" w:pos="380"/>
              </w:tabs>
              <w:rPr>
                <w:rFonts w:eastAsia="Times New Roman"/>
                <w:sz w:val="28"/>
                <w:szCs w:val="28"/>
              </w:rPr>
            </w:pPr>
            <w:r>
              <w:rPr>
                <w:rFonts w:eastAsia="Times New Roman"/>
                <w:sz w:val="28"/>
                <w:szCs w:val="28"/>
              </w:rPr>
              <w:t>Самостоятельная работа (СРС)</w:t>
            </w:r>
          </w:p>
        </w:tc>
        <w:tc>
          <w:tcPr>
            <w:tcW w:w="1843" w:type="dxa"/>
            <w:tcBorders>
              <w:top w:val="single" w:sz="4" w:space="0" w:color="auto"/>
              <w:left w:val="single" w:sz="4" w:space="0" w:color="auto"/>
              <w:bottom w:val="single" w:sz="4" w:space="0" w:color="auto"/>
              <w:right w:val="single" w:sz="4" w:space="0" w:color="auto"/>
            </w:tcBorders>
            <w:vAlign w:val="center"/>
          </w:tcPr>
          <w:p w:rsidR="0071554A" w:rsidRDefault="00477D33" w:rsidP="0071554A">
            <w:pPr>
              <w:tabs>
                <w:tab w:val="left" w:pos="851"/>
              </w:tabs>
              <w:jc w:val="center"/>
              <w:rPr>
                <w:rFonts w:eastAsia="Times New Roman"/>
                <w:sz w:val="28"/>
                <w:szCs w:val="28"/>
              </w:rPr>
            </w:pPr>
            <w:r>
              <w:rPr>
                <w:rFonts w:eastAsia="Times New Roman"/>
                <w:sz w:val="28"/>
                <w:szCs w:val="28"/>
              </w:rPr>
              <w:t>216</w:t>
            </w:r>
          </w:p>
        </w:tc>
        <w:tc>
          <w:tcPr>
            <w:tcW w:w="2092" w:type="dxa"/>
            <w:tcBorders>
              <w:left w:val="single" w:sz="4" w:space="0" w:color="auto"/>
              <w:right w:val="single" w:sz="4" w:space="0" w:color="auto"/>
            </w:tcBorders>
            <w:vAlign w:val="center"/>
          </w:tcPr>
          <w:p w:rsidR="0071554A" w:rsidRDefault="00477D33" w:rsidP="0071554A">
            <w:pPr>
              <w:tabs>
                <w:tab w:val="left" w:pos="851"/>
              </w:tabs>
              <w:jc w:val="center"/>
              <w:rPr>
                <w:rFonts w:eastAsia="Times New Roman"/>
                <w:sz w:val="28"/>
                <w:szCs w:val="28"/>
              </w:rPr>
            </w:pPr>
            <w:r>
              <w:rPr>
                <w:rFonts w:eastAsia="Times New Roman"/>
                <w:sz w:val="28"/>
                <w:szCs w:val="28"/>
              </w:rPr>
              <w:t>216</w:t>
            </w:r>
          </w:p>
        </w:tc>
      </w:tr>
      <w:tr w:rsidR="0071554A" w:rsidTr="002E4303">
        <w:tc>
          <w:tcPr>
            <w:tcW w:w="5350" w:type="dxa"/>
            <w:tcBorders>
              <w:top w:val="single" w:sz="4" w:space="0" w:color="auto"/>
              <w:left w:val="single" w:sz="4" w:space="0" w:color="auto"/>
              <w:bottom w:val="single" w:sz="4" w:space="0" w:color="auto"/>
              <w:right w:val="single" w:sz="4" w:space="0" w:color="auto"/>
            </w:tcBorders>
            <w:vAlign w:val="center"/>
            <w:hideMark/>
          </w:tcPr>
          <w:p w:rsidR="0071554A" w:rsidRDefault="0071554A" w:rsidP="0071554A">
            <w:pPr>
              <w:tabs>
                <w:tab w:val="left" w:pos="851"/>
              </w:tabs>
              <w:rPr>
                <w:rFonts w:eastAsia="Times New Roman"/>
                <w:sz w:val="28"/>
                <w:szCs w:val="28"/>
              </w:rPr>
            </w:pPr>
            <w:r>
              <w:rPr>
                <w:rFonts w:eastAsia="Times New Roman"/>
                <w:sz w:val="28"/>
                <w:szCs w:val="28"/>
              </w:rPr>
              <w:t>Форма контроля знаний</w:t>
            </w:r>
          </w:p>
        </w:tc>
        <w:tc>
          <w:tcPr>
            <w:tcW w:w="1843" w:type="dxa"/>
            <w:tcBorders>
              <w:top w:val="single" w:sz="4" w:space="0" w:color="auto"/>
              <w:left w:val="single" w:sz="4" w:space="0" w:color="auto"/>
              <w:bottom w:val="single" w:sz="4" w:space="0" w:color="auto"/>
              <w:right w:val="single" w:sz="4" w:space="0" w:color="auto"/>
            </w:tcBorders>
            <w:vAlign w:val="center"/>
          </w:tcPr>
          <w:p w:rsidR="0071554A" w:rsidRDefault="0039393E" w:rsidP="0071554A">
            <w:pPr>
              <w:tabs>
                <w:tab w:val="left" w:pos="851"/>
              </w:tabs>
              <w:jc w:val="center"/>
              <w:rPr>
                <w:rFonts w:eastAsia="Times New Roman"/>
                <w:sz w:val="28"/>
                <w:szCs w:val="28"/>
              </w:rPr>
            </w:pPr>
            <w:r>
              <w:rPr>
                <w:rFonts w:eastAsia="Times New Roman"/>
                <w:sz w:val="28"/>
                <w:szCs w:val="28"/>
              </w:rPr>
              <w:t>Э</w:t>
            </w:r>
          </w:p>
        </w:tc>
        <w:tc>
          <w:tcPr>
            <w:tcW w:w="2092" w:type="dxa"/>
            <w:tcBorders>
              <w:left w:val="single" w:sz="4" w:space="0" w:color="auto"/>
              <w:right w:val="single" w:sz="4" w:space="0" w:color="auto"/>
            </w:tcBorders>
            <w:vAlign w:val="center"/>
          </w:tcPr>
          <w:p w:rsidR="0071554A" w:rsidRDefault="0039393E" w:rsidP="0071554A">
            <w:pPr>
              <w:tabs>
                <w:tab w:val="left" w:pos="851"/>
              </w:tabs>
              <w:jc w:val="center"/>
              <w:rPr>
                <w:rFonts w:eastAsia="Times New Roman"/>
                <w:sz w:val="28"/>
                <w:szCs w:val="28"/>
              </w:rPr>
            </w:pPr>
            <w:r>
              <w:rPr>
                <w:rFonts w:eastAsia="Times New Roman"/>
                <w:sz w:val="28"/>
                <w:szCs w:val="28"/>
              </w:rPr>
              <w:t>Э</w:t>
            </w:r>
          </w:p>
        </w:tc>
      </w:tr>
      <w:tr w:rsidR="0071554A" w:rsidTr="002E4303">
        <w:tc>
          <w:tcPr>
            <w:tcW w:w="5350" w:type="dxa"/>
            <w:tcBorders>
              <w:top w:val="single" w:sz="4" w:space="0" w:color="auto"/>
              <w:left w:val="single" w:sz="4" w:space="0" w:color="auto"/>
              <w:bottom w:val="single" w:sz="4" w:space="0" w:color="auto"/>
              <w:right w:val="single" w:sz="4" w:space="0" w:color="auto"/>
            </w:tcBorders>
            <w:vAlign w:val="center"/>
            <w:hideMark/>
          </w:tcPr>
          <w:p w:rsidR="0071554A" w:rsidRDefault="0071554A" w:rsidP="0071554A">
            <w:pPr>
              <w:tabs>
                <w:tab w:val="left" w:pos="851"/>
              </w:tabs>
              <w:rPr>
                <w:rFonts w:eastAsia="Times New Roman"/>
                <w:sz w:val="28"/>
                <w:szCs w:val="28"/>
              </w:rPr>
            </w:pPr>
            <w:r>
              <w:rPr>
                <w:rFonts w:eastAsia="Times New Roman"/>
                <w:sz w:val="28"/>
                <w:szCs w:val="28"/>
              </w:rPr>
              <w:t xml:space="preserve">Общая трудоемкость: час / </w:t>
            </w:r>
            <w:proofErr w:type="spellStart"/>
            <w:r>
              <w:rPr>
                <w:rFonts w:eastAsia="Times New Roman"/>
                <w:sz w:val="28"/>
                <w:szCs w:val="28"/>
              </w:rPr>
              <w:t>з.е</w:t>
            </w:r>
            <w:proofErr w:type="spellEnd"/>
            <w:r>
              <w:rPr>
                <w:rFonts w:eastAsia="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71554A" w:rsidRDefault="0071554A" w:rsidP="0071554A">
            <w:pPr>
              <w:tabs>
                <w:tab w:val="left" w:pos="851"/>
              </w:tabs>
              <w:jc w:val="center"/>
              <w:rPr>
                <w:rFonts w:eastAsia="Times New Roman"/>
                <w:sz w:val="28"/>
                <w:szCs w:val="28"/>
              </w:rPr>
            </w:pPr>
            <w:r>
              <w:rPr>
                <w:rFonts w:eastAsia="Times New Roman"/>
                <w:sz w:val="28"/>
                <w:szCs w:val="28"/>
              </w:rPr>
              <w:t>216/6</w:t>
            </w:r>
          </w:p>
        </w:tc>
        <w:tc>
          <w:tcPr>
            <w:tcW w:w="2092" w:type="dxa"/>
            <w:tcBorders>
              <w:left w:val="single" w:sz="4" w:space="0" w:color="auto"/>
              <w:right w:val="single" w:sz="4" w:space="0" w:color="auto"/>
            </w:tcBorders>
            <w:vAlign w:val="center"/>
          </w:tcPr>
          <w:p w:rsidR="0071554A" w:rsidRDefault="0071554A" w:rsidP="0071554A">
            <w:pPr>
              <w:tabs>
                <w:tab w:val="left" w:pos="851"/>
              </w:tabs>
              <w:jc w:val="center"/>
              <w:rPr>
                <w:rFonts w:eastAsia="Times New Roman"/>
                <w:sz w:val="28"/>
                <w:szCs w:val="28"/>
              </w:rPr>
            </w:pPr>
            <w:r>
              <w:rPr>
                <w:rFonts w:eastAsia="Times New Roman"/>
                <w:sz w:val="28"/>
                <w:szCs w:val="28"/>
              </w:rPr>
              <w:t>216/6</w:t>
            </w:r>
          </w:p>
        </w:tc>
      </w:tr>
      <w:tr w:rsidR="0071554A" w:rsidTr="002E4303">
        <w:tc>
          <w:tcPr>
            <w:tcW w:w="5350" w:type="dxa"/>
            <w:tcBorders>
              <w:top w:val="single" w:sz="4" w:space="0" w:color="auto"/>
              <w:left w:val="single" w:sz="4" w:space="0" w:color="auto"/>
              <w:bottom w:val="single" w:sz="4" w:space="0" w:color="auto"/>
              <w:right w:val="single" w:sz="4" w:space="0" w:color="auto"/>
            </w:tcBorders>
            <w:vAlign w:val="center"/>
            <w:hideMark/>
          </w:tcPr>
          <w:p w:rsidR="0071554A" w:rsidRDefault="0071554A" w:rsidP="0071554A">
            <w:pPr>
              <w:tabs>
                <w:tab w:val="left" w:pos="851"/>
              </w:tabs>
              <w:rPr>
                <w:rFonts w:eastAsia="Times New Roman"/>
                <w:sz w:val="28"/>
                <w:szCs w:val="28"/>
              </w:rPr>
            </w:pPr>
            <w:r>
              <w:rPr>
                <w:rFonts w:eastAsia="Times New Roman"/>
                <w:sz w:val="28"/>
                <w:szCs w:val="28"/>
              </w:rPr>
              <w:t>Продолжительность практики: неделя</w:t>
            </w:r>
          </w:p>
        </w:tc>
        <w:tc>
          <w:tcPr>
            <w:tcW w:w="1843" w:type="dxa"/>
            <w:tcBorders>
              <w:top w:val="single" w:sz="4" w:space="0" w:color="auto"/>
              <w:left w:val="single" w:sz="4" w:space="0" w:color="auto"/>
              <w:bottom w:val="single" w:sz="4" w:space="0" w:color="auto"/>
              <w:right w:val="single" w:sz="4" w:space="0" w:color="auto"/>
            </w:tcBorders>
            <w:vAlign w:val="center"/>
          </w:tcPr>
          <w:p w:rsidR="0071554A" w:rsidRDefault="0071554A" w:rsidP="0071554A">
            <w:pPr>
              <w:tabs>
                <w:tab w:val="left" w:pos="851"/>
              </w:tabs>
              <w:jc w:val="center"/>
              <w:rPr>
                <w:rFonts w:eastAsia="Times New Roman"/>
                <w:sz w:val="28"/>
                <w:szCs w:val="28"/>
              </w:rPr>
            </w:pPr>
            <w:r>
              <w:rPr>
                <w:rFonts w:eastAsia="Times New Roman"/>
                <w:sz w:val="28"/>
                <w:szCs w:val="28"/>
              </w:rPr>
              <w:t>4 недели</w:t>
            </w:r>
          </w:p>
        </w:tc>
        <w:tc>
          <w:tcPr>
            <w:tcW w:w="2092" w:type="dxa"/>
            <w:tcBorders>
              <w:left w:val="single" w:sz="4" w:space="0" w:color="auto"/>
              <w:bottom w:val="single" w:sz="4" w:space="0" w:color="auto"/>
              <w:right w:val="single" w:sz="4" w:space="0" w:color="auto"/>
            </w:tcBorders>
            <w:vAlign w:val="center"/>
          </w:tcPr>
          <w:p w:rsidR="0071554A" w:rsidRDefault="0071554A" w:rsidP="0071554A">
            <w:pPr>
              <w:tabs>
                <w:tab w:val="left" w:pos="851"/>
              </w:tabs>
              <w:jc w:val="center"/>
              <w:rPr>
                <w:rFonts w:eastAsia="Times New Roman"/>
                <w:sz w:val="28"/>
                <w:szCs w:val="28"/>
              </w:rPr>
            </w:pPr>
            <w:r>
              <w:rPr>
                <w:rFonts w:eastAsia="Times New Roman"/>
                <w:sz w:val="28"/>
                <w:szCs w:val="28"/>
              </w:rPr>
              <w:t>4 недели</w:t>
            </w:r>
          </w:p>
        </w:tc>
      </w:tr>
    </w:tbl>
    <w:p w:rsidR="000B5486" w:rsidRDefault="000B5486" w:rsidP="000B5486">
      <w:pPr>
        <w:tabs>
          <w:tab w:val="left" w:pos="851"/>
        </w:tabs>
        <w:ind w:firstLine="851"/>
        <w:jc w:val="both"/>
        <w:rPr>
          <w:rFonts w:eastAsia="Times New Roman"/>
          <w:sz w:val="28"/>
          <w:szCs w:val="28"/>
        </w:rPr>
      </w:pPr>
    </w:p>
    <w:p w:rsidR="00826BD2" w:rsidRPr="00107D6B" w:rsidRDefault="00826BD2" w:rsidP="00826BD2">
      <w:pPr>
        <w:tabs>
          <w:tab w:val="left" w:pos="851"/>
        </w:tabs>
        <w:ind w:firstLine="851"/>
        <w:jc w:val="both"/>
        <w:rPr>
          <w:rFonts w:eastAsia="Times New Roman"/>
          <w:i/>
          <w:sz w:val="28"/>
          <w:szCs w:val="28"/>
        </w:rPr>
      </w:pPr>
      <w:r w:rsidRPr="00107D6B">
        <w:rPr>
          <w:rFonts w:eastAsia="Times New Roman"/>
          <w:i/>
          <w:sz w:val="28"/>
          <w:szCs w:val="28"/>
        </w:rPr>
        <w:lastRenderedPageBreak/>
        <w:t>Примечания: «Форма контроля знаний» – экзамен (Э), зачет (З), зачет с оценкой (З*).</w:t>
      </w:r>
    </w:p>
    <w:p w:rsidR="004E4012" w:rsidRPr="00994E94" w:rsidRDefault="004E4012" w:rsidP="00E82690">
      <w:pPr>
        <w:ind w:firstLine="851"/>
        <w:jc w:val="center"/>
        <w:rPr>
          <w:b/>
          <w:bCs/>
          <w:sz w:val="28"/>
          <w:szCs w:val="28"/>
        </w:rPr>
      </w:pPr>
      <w:r w:rsidRPr="00994E94">
        <w:rPr>
          <w:b/>
          <w:bCs/>
          <w:sz w:val="28"/>
          <w:szCs w:val="28"/>
        </w:rPr>
        <w:t>5</w:t>
      </w:r>
      <w:r w:rsidR="00E82690" w:rsidRPr="00994E94">
        <w:rPr>
          <w:b/>
          <w:bCs/>
          <w:sz w:val="28"/>
          <w:szCs w:val="28"/>
        </w:rPr>
        <w:t>.</w:t>
      </w:r>
      <w:r w:rsidRPr="00994E94">
        <w:rPr>
          <w:b/>
          <w:bCs/>
          <w:sz w:val="28"/>
          <w:szCs w:val="28"/>
        </w:rPr>
        <w:t xml:space="preserve"> Содержание </w:t>
      </w:r>
      <w:r w:rsidR="00B80047">
        <w:rPr>
          <w:b/>
          <w:bCs/>
          <w:sz w:val="28"/>
          <w:szCs w:val="28"/>
        </w:rPr>
        <w:t>практики</w:t>
      </w:r>
    </w:p>
    <w:p w:rsidR="00892FBC" w:rsidRDefault="009F561C" w:rsidP="00892FBC">
      <w:pPr>
        <w:tabs>
          <w:tab w:val="left" w:pos="0"/>
        </w:tabs>
        <w:ind w:firstLine="851"/>
        <w:jc w:val="both"/>
        <w:rPr>
          <w:sz w:val="28"/>
          <w:szCs w:val="28"/>
        </w:rPr>
      </w:pPr>
      <w:r>
        <w:rPr>
          <w:sz w:val="28"/>
          <w:szCs w:val="28"/>
        </w:rPr>
        <w:t>Для очной формы обучения:</w:t>
      </w:r>
    </w:p>
    <w:p w:rsidR="009F561C" w:rsidRPr="00994E94" w:rsidRDefault="009F561C" w:rsidP="00892FBC">
      <w:pPr>
        <w:tabs>
          <w:tab w:val="left" w:pos="0"/>
        </w:tabs>
        <w:ind w:firstLine="851"/>
        <w:jc w:val="both"/>
        <w:rPr>
          <w:sz w:val="28"/>
          <w:szCs w:val="28"/>
        </w:rPr>
      </w:pPr>
    </w:p>
    <w:tbl>
      <w:tblPr>
        <w:tblStyle w:val="af3"/>
        <w:tblW w:w="0" w:type="auto"/>
        <w:tblLook w:val="04A0" w:firstRow="1" w:lastRow="0" w:firstColumn="1" w:lastColumn="0" w:noHBand="0" w:noVBand="1"/>
      </w:tblPr>
      <w:tblGrid>
        <w:gridCol w:w="1102"/>
        <w:gridCol w:w="1537"/>
        <w:gridCol w:w="3344"/>
        <w:gridCol w:w="3362"/>
      </w:tblGrid>
      <w:tr w:rsidR="00B80047" w:rsidTr="009F561C">
        <w:tc>
          <w:tcPr>
            <w:tcW w:w="1102" w:type="dxa"/>
            <w:vAlign w:val="center"/>
          </w:tcPr>
          <w:p w:rsidR="00B80047" w:rsidRDefault="009F729A" w:rsidP="009F729A">
            <w:pPr>
              <w:jc w:val="center"/>
              <w:rPr>
                <w:sz w:val="28"/>
                <w:szCs w:val="28"/>
              </w:rPr>
            </w:pPr>
            <w:r>
              <w:rPr>
                <w:sz w:val="28"/>
                <w:szCs w:val="28"/>
              </w:rPr>
              <w:t>Недели</w:t>
            </w:r>
          </w:p>
        </w:tc>
        <w:tc>
          <w:tcPr>
            <w:tcW w:w="1537" w:type="dxa"/>
            <w:vAlign w:val="center"/>
          </w:tcPr>
          <w:p w:rsidR="00B80047" w:rsidRDefault="009F729A" w:rsidP="009F729A">
            <w:pPr>
              <w:jc w:val="center"/>
              <w:rPr>
                <w:sz w:val="28"/>
                <w:szCs w:val="28"/>
              </w:rPr>
            </w:pPr>
            <w:r>
              <w:rPr>
                <w:sz w:val="28"/>
                <w:szCs w:val="28"/>
              </w:rPr>
              <w:t>Рабочие дни</w:t>
            </w:r>
          </w:p>
        </w:tc>
        <w:tc>
          <w:tcPr>
            <w:tcW w:w="3344" w:type="dxa"/>
            <w:vAlign w:val="center"/>
          </w:tcPr>
          <w:p w:rsidR="00B80047" w:rsidRDefault="009F729A" w:rsidP="009F729A">
            <w:pPr>
              <w:jc w:val="center"/>
              <w:rPr>
                <w:sz w:val="28"/>
                <w:szCs w:val="28"/>
              </w:rPr>
            </w:pPr>
            <w:r>
              <w:rPr>
                <w:sz w:val="28"/>
                <w:szCs w:val="28"/>
              </w:rPr>
              <w:t>Объект практики</w:t>
            </w:r>
          </w:p>
        </w:tc>
        <w:tc>
          <w:tcPr>
            <w:tcW w:w="3362" w:type="dxa"/>
            <w:vAlign w:val="center"/>
          </w:tcPr>
          <w:p w:rsidR="00B80047" w:rsidRDefault="009F729A" w:rsidP="009F729A">
            <w:pPr>
              <w:jc w:val="center"/>
              <w:rPr>
                <w:sz w:val="28"/>
                <w:szCs w:val="28"/>
              </w:rPr>
            </w:pPr>
            <w:r>
              <w:rPr>
                <w:sz w:val="28"/>
                <w:szCs w:val="28"/>
              </w:rPr>
              <w:t>Содержание практики</w:t>
            </w:r>
          </w:p>
        </w:tc>
      </w:tr>
      <w:tr w:rsidR="009F561C" w:rsidTr="009F561C">
        <w:tc>
          <w:tcPr>
            <w:tcW w:w="1102" w:type="dxa"/>
            <w:vMerge w:val="restart"/>
            <w:vAlign w:val="center"/>
          </w:tcPr>
          <w:p w:rsidR="009F561C" w:rsidRDefault="009F561C" w:rsidP="009F729A">
            <w:pPr>
              <w:jc w:val="center"/>
              <w:rPr>
                <w:sz w:val="28"/>
                <w:szCs w:val="28"/>
              </w:rPr>
            </w:pPr>
            <w:r>
              <w:rPr>
                <w:sz w:val="28"/>
                <w:szCs w:val="28"/>
              </w:rPr>
              <w:t>1</w:t>
            </w:r>
          </w:p>
        </w:tc>
        <w:tc>
          <w:tcPr>
            <w:tcW w:w="1537" w:type="dxa"/>
            <w:vAlign w:val="center"/>
          </w:tcPr>
          <w:p w:rsidR="009F561C" w:rsidRDefault="009F561C" w:rsidP="009F729A">
            <w:pPr>
              <w:jc w:val="center"/>
              <w:rPr>
                <w:sz w:val="28"/>
                <w:szCs w:val="28"/>
              </w:rPr>
            </w:pPr>
          </w:p>
        </w:tc>
        <w:tc>
          <w:tcPr>
            <w:tcW w:w="3344" w:type="dxa"/>
            <w:vAlign w:val="center"/>
          </w:tcPr>
          <w:p w:rsidR="009F561C" w:rsidRDefault="009F561C" w:rsidP="009F561C">
            <w:pPr>
              <w:jc w:val="center"/>
              <w:rPr>
                <w:sz w:val="28"/>
                <w:szCs w:val="28"/>
              </w:rPr>
            </w:pPr>
            <w:r>
              <w:rPr>
                <w:sz w:val="28"/>
                <w:szCs w:val="28"/>
              </w:rPr>
              <w:t>Дирекции управления движением (ДУД)</w:t>
            </w:r>
          </w:p>
          <w:p w:rsidR="008F3CFA" w:rsidRDefault="009F561C" w:rsidP="008F3CFA">
            <w:pPr>
              <w:jc w:val="center"/>
              <w:rPr>
                <w:sz w:val="28"/>
                <w:szCs w:val="28"/>
              </w:rPr>
            </w:pPr>
            <w:r>
              <w:rPr>
                <w:sz w:val="28"/>
                <w:szCs w:val="28"/>
              </w:rPr>
              <w:t>Филиалы Центральной</w:t>
            </w:r>
            <w:r w:rsidRPr="009F729A">
              <w:rPr>
                <w:sz w:val="28"/>
                <w:szCs w:val="28"/>
              </w:rPr>
              <w:t xml:space="preserve"> дирекция управления движением ОАО "РЖД" (ЦД)</w:t>
            </w:r>
          </w:p>
          <w:p w:rsidR="009F561C" w:rsidRDefault="008F3CFA" w:rsidP="00AE0F79">
            <w:pPr>
              <w:jc w:val="center"/>
              <w:rPr>
                <w:sz w:val="28"/>
                <w:szCs w:val="28"/>
              </w:rPr>
            </w:pPr>
            <w:r>
              <w:rPr>
                <w:sz w:val="28"/>
                <w:szCs w:val="28"/>
              </w:rPr>
              <w:t>В том числе:</w:t>
            </w:r>
          </w:p>
        </w:tc>
        <w:tc>
          <w:tcPr>
            <w:tcW w:w="3362" w:type="dxa"/>
            <w:vMerge w:val="restart"/>
            <w:vAlign w:val="center"/>
          </w:tcPr>
          <w:p w:rsidR="009F561C" w:rsidRDefault="006A47B3" w:rsidP="00AE0F79">
            <w:pPr>
              <w:rPr>
                <w:sz w:val="28"/>
                <w:szCs w:val="28"/>
              </w:rPr>
            </w:pPr>
            <w:r>
              <w:rPr>
                <w:sz w:val="28"/>
                <w:szCs w:val="28"/>
              </w:rPr>
              <w:t xml:space="preserve">Выдача направления на прохождение производственной практики. </w:t>
            </w:r>
            <w:r w:rsidR="009F561C" w:rsidRPr="00744572">
              <w:rPr>
                <w:sz w:val="28"/>
                <w:szCs w:val="28"/>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w:t>
            </w:r>
            <w:r w:rsidR="009F561C">
              <w:rPr>
                <w:sz w:val="28"/>
                <w:szCs w:val="28"/>
              </w:rPr>
              <w:t>е</w:t>
            </w:r>
            <w:r w:rsidR="009F561C" w:rsidRPr="00744572">
              <w:rPr>
                <w:sz w:val="28"/>
                <w:szCs w:val="28"/>
              </w:rPr>
              <w:t xml:space="preserve"> целевого инструктажа по технике безопасности</w:t>
            </w:r>
            <w:r w:rsidR="009F561C">
              <w:rPr>
                <w:sz w:val="28"/>
                <w:szCs w:val="28"/>
              </w:rPr>
              <w:t xml:space="preserve"> </w:t>
            </w:r>
            <w:r w:rsidR="009F561C" w:rsidRPr="0017766E">
              <w:rPr>
                <w:sz w:val="28"/>
                <w:szCs w:val="28"/>
              </w:rPr>
              <w:t>руководителями практики от производства.</w:t>
            </w:r>
          </w:p>
          <w:p w:rsidR="009F561C" w:rsidRPr="00744572" w:rsidRDefault="009F561C" w:rsidP="00AE0F79">
            <w:pPr>
              <w:rPr>
                <w:sz w:val="28"/>
                <w:szCs w:val="28"/>
              </w:rPr>
            </w:pPr>
            <w:r>
              <w:rPr>
                <w:sz w:val="28"/>
                <w:szCs w:val="28"/>
              </w:rPr>
              <w:t>Знакомство со структурой ДУД, изучение локальных нормативных актов по работе основных служб и отделов. Подбор литературы по тематике индивидуального задания на производственную диспетчерскую практику.</w:t>
            </w:r>
          </w:p>
        </w:tc>
      </w:tr>
      <w:tr w:rsidR="009F561C" w:rsidTr="009F561C">
        <w:tc>
          <w:tcPr>
            <w:tcW w:w="1102" w:type="dxa"/>
            <w:vMerge/>
            <w:vAlign w:val="center"/>
          </w:tcPr>
          <w:p w:rsidR="009F561C" w:rsidRDefault="009F561C" w:rsidP="009F729A">
            <w:pPr>
              <w:jc w:val="center"/>
              <w:rPr>
                <w:sz w:val="28"/>
                <w:szCs w:val="28"/>
              </w:rPr>
            </w:pPr>
          </w:p>
        </w:tc>
        <w:tc>
          <w:tcPr>
            <w:tcW w:w="1537" w:type="dxa"/>
            <w:vAlign w:val="center"/>
          </w:tcPr>
          <w:p w:rsidR="009F561C" w:rsidRDefault="009F561C" w:rsidP="009F729A">
            <w:pPr>
              <w:jc w:val="center"/>
              <w:rPr>
                <w:sz w:val="28"/>
                <w:szCs w:val="28"/>
              </w:rPr>
            </w:pPr>
            <w:r>
              <w:rPr>
                <w:sz w:val="28"/>
                <w:szCs w:val="28"/>
              </w:rPr>
              <w:t>1</w:t>
            </w:r>
          </w:p>
        </w:tc>
        <w:tc>
          <w:tcPr>
            <w:tcW w:w="3344" w:type="dxa"/>
            <w:vMerge w:val="restart"/>
            <w:vAlign w:val="center"/>
          </w:tcPr>
          <w:p w:rsidR="009F561C" w:rsidRDefault="009F561C" w:rsidP="009F729A">
            <w:pPr>
              <w:jc w:val="center"/>
              <w:rPr>
                <w:sz w:val="28"/>
                <w:szCs w:val="28"/>
              </w:rPr>
            </w:pPr>
            <w:r>
              <w:rPr>
                <w:sz w:val="28"/>
                <w:szCs w:val="28"/>
              </w:rPr>
              <w:t>Дирекции управления движением (ДУД)</w:t>
            </w:r>
          </w:p>
          <w:p w:rsidR="009F561C" w:rsidRDefault="009F561C" w:rsidP="009F729A">
            <w:pPr>
              <w:jc w:val="center"/>
              <w:rPr>
                <w:sz w:val="28"/>
                <w:szCs w:val="28"/>
              </w:rPr>
            </w:pPr>
            <w:r>
              <w:rPr>
                <w:sz w:val="28"/>
                <w:szCs w:val="28"/>
              </w:rPr>
              <w:t>Филиалы Центральной</w:t>
            </w:r>
            <w:r w:rsidRPr="009F729A">
              <w:rPr>
                <w:sz w:val="28"/>
                <w:szCs w:val="28"/>
              </w:rPr>
              <w:t xml:space="preserve"> дирекция управления движением - филиал ОАО "РЖД" (ЦД)</w:t>
            </w:r>
          </w:p>
        </w:tc>
        <w:tc>
          <w:tcPr>
            <w:tcW w:w="3362" w:type="dxa"/>
            <w:vMerge/>
            <w:vAlign w:val="center"/>
          </w:tcPr>
          <w:p w:rsidR="009F561C" w:rsidRDefault="009F561C" w:rsidP="00AE0F79">
            <w:pPr>
              <w:rPr>
                <w:sz w:val="28"/>
                <w:szCs w:val="28"/>
              </w:rPr>
            </w:pPr>
          </w:p>
        </w:tc>
      </w:tr>
      <w:tr w:rsidR="009F561C" w:rsidTr="009F561C">
        <w:tc>
          <w:tcPr>
            <w:tcW w:w="1102" w:type="dxa"/>
            <w:vMerge/>
            <w:vAlign w:val="center"/>
          </w:tcPr>
          <w:p w:rsidR="009F561C" w:rsidRDefault="009F561C" w:rsidP="009F729A">
            <w:pPr>
              <w:jc w:val="center"/>
              <w:rPr>
                <w:sz w:val="28"/>
                <w:szCs w:val="28"/>
              </w:rPr>
            </w:pPr>
          </w:p>
        </w:tc>
        <w:tc>
          <w:tcPr>
            <w:tcW w:w="1537" w:type="dxa"/>
            <w:vAlign w:val="center"/>
          </w:tcPr>
          <w:p w:rsidR="009F561C" w:rsidRDefault="009F561C" w:rsidP="009F729A">
            <w:pPr>
              <w:jc w:val="center"/>
              <w:rPr>
                <w:sz w:val="28"/>
                <w:szCs w:val="28"/>
              </w:rPr>
            </w:pPr>
            <w:r>
              <w:rPr>
                <w:sz w:val="28"/>
                <w:szCs w:val="28"/>
              </w:rPr>
              <w:t>2</w:t>
            </w:r>
          </w:p>
        </w:tc>
        <w:tc>
          <w:tcPr>
            <w:tcW w:w="3344" w:type="dxa"/>
            <w:vMerge/>
            <w:vAlign w:val="center"/>
          </w:tcPr>
          <w:p w:rsidR="009F561C" w:rsidRDefault="009F561C" w:rsidP="009F729A">
            <w:pPr>
              <w:jc w:val="center"/>
              <w:rPr>
                <w:sz w:val="28"/>
                <w:szCs w:val="28"/>
              </w:rPr>
            </w:pPr>
          </w:p>
        </w:tc>
        <w:tc>
          <w:tcPr>
            <w:tcW w:w="3362" w:type="dxa"/>
            <w:vMerge/>
            <w:vAlign w:val="center"/>
          </w:tcPr>
          <w:p w:rsidR="009F561C" w:rsidRDefault="009F561C" w:rsidP="00AE0F79">
            <w:pPr>
              <w:rPr>
                <w:sz w:val="28"/>
                <w:szCs w:val="28"/>
              </w:rPr>
            </w:pPr>
          </w:p>
        </w:tc>
      </w:tr>
      <w:tr w:rsidR="009F561C" w:rsidTr="009F561C">
        <w:tc>
          <w:tcPr>
            <w:tcW w:w="1102" w:type="dxa"/>
            <w:vMerge/>
            <w:vAlign w:val="center"/>
          </w:tcPr>
          <w:p w:rsidR="009F561C" w:rsidRDefault="009F561C" w:rsidP="009F729A">
            <w:pPr>
              <w:jc w:val="center"/>
              <w:rPr>
                <w:sz w:val="28"/>
                <w:szCs w:val="28"/>
              </w:rPr>
            </w:pPr>
          </w:p>
        </w:tc>
        <w:tc>
          <w:tcPr>
            <w:tcW w:w="1537" w:type="dxa"/>
            <w:vAlign w:val="center"/>
          </w:tcPr>
          <w:p w:rsidR="009F561C" w:rsidRDefault="009F561C" w:rsidP="009F729A">
            <w:pPr>
              <w:jc w:val="center"/>
              <w:rPr>
                <w:sz w:val="28"/>
                <w:szCs w:val="28"/>
              </w:rPr>
            </w:pPr>
            <w:r>
              <w:rPr>
                <w:sz w:val="28"/>
                <w:szCs w:val="28"/>
              </w:rPr>
              <w:t>3</w:t>
            </w:r>
          </w:p>
        </w:tc>
        <w:tc>
          <w:tcPr>
            <w:tcW w:w="3344" w:type="dxa"/>
            <w:vMerge/>
            <w:vAlign w:val="center"/>
          </w:tcPr>
          <w:p w:rsidR="009F561C" w:rsidRDefault="009F561C" w:rsidP="009F729A">
            <w:pPr>
              <w:jc w:val="center"/>
              <w:rPr>
                <w:sz w:val="28"/>
                <w:szCs w:val="28"/>
              </w:rPr>
            </w:pPr>
          </w:p>
        </w:tc>
        <w:tc>
          <w:tcPr>
            <w:tcW w:w="3362" w:type="dxa"/>
            <w:vMerge/>
            <w:vAlign w:val="center"/>
          </w:tcPr>
          <w:p w:rsidR="009F561C" w:rsidRDefault="009F561C" w:rsidP="00AE0F79">
            <w:pPr>
              <w:rPr>
                <w:sz w:val="28"/>
                <w:szCs w:val="28"/>
              </w:rPr>
            </w:pPr>
          </w:p>
        </w:tc>
      </w:tr>
      <w:tr w:rsidR="009F561C" w:rsidTr="009F561C">
        <w:tc>
          <w:tcPr>
            <w:tcW w:w="1102" w:type="dxa"/>
            <w:vMerge/>
            <w:vAlign w:val="center"/>
          </w:tcPr>
          <w:p w:rsidR="009F561C" w:rsidRDefault="009F561C" w:rsidP="009F729A">
            <w:pPr>
              <w:jc w:val="center"/>
              <w:rPr>
                <w:sz w:val="28"/>
                <w:szCs w:val="28"/>
              </w:rPr>
            </w:pPr>
          </w:p>
        </w:tc>
        <w:tc>
          <w:tcPr>
            <w:tcW w:w="1537" w:type="dxa"/>
            <w:vAlign w:val="center"/>
          </w:tcPr>
          <w:p w:rsidR="009F561C" w:rsidRDefault="009F561C" w:rsidP="009F729A">
            <w:pPr>
              <w:jc w:val="center"/>
              <w:rPr>
                <w:sz w:val="28"/>
                <w:szCs w:val="28"/>
              </w:rPr>
            </w:pPr>
            <w:r>
              <w:rPr>
                <w:sz w:val="28"/>
                <w:szCs w:val="28"/>
              </w:rPr>
              <w:t>4</w:t>
            </w:r>
          </w:p>
        </w:tc>
        <w:tc>
          <w:tcPr>
            <w:tcW w:w="3344" w:type="dxa"/>
            <w:vMerge/>
            <w:vAlign w:val="center"/>
          </w:tcPr>
          <w:p w:rsidR="009F561C" w:rsidRDefault="009F561C" w:rsidP="009F729A">
            <w:pPr>
              <w:jc w:val="center"/>
              <w:rPr>
                <w:sz w:val="28"/>
                <w:szCs w:val="28"/>
              </w:rPr>
            </w:pPr>
          </w:p>
        </w:tc>
        <w:tc>
          <w:tcPr>
            <w:tcW w:w="3362" w:type="dxa"/>
            <w:vMerge/>
            <w:vAlign w:val="center"/>
          </w:tcPr>
          <w:p w:rsidR="009F561C" w:rsidRDefault="009F561C" w:rsidP="00AE0F79">
            <w:pPr>
              <w:rPr>
                <w:sz w:val="28"/>
                <w:szCs w:val="28"/>
              </w:rPr>
            </w:pPr>
          </w:p>
        </w:tc>
      </w:tr>
      <w:tr w:rsidR="009F561C" w:rsidTr="009F561C">
        <w:tc>
          <w:tcPr>
            <w:tcW w:w="1102" w:type="dxa"/>
            <w:vMerge/>
            <w:vAlign w:val="center"/>
          </w:tcPr>
          <w:p w:rsidR="009F561C" w:rsidRDefault="009F561C" w:rsidP="009F729A">
            <w:pPr>
              <w:jc w:val="center"/>
              <w:rPr>
                <w:sz w:val="28"/>
                <w:szCs w:val="28"/>
              </w:rPr>
            </w:pPr>
          </w:p>
        </w:tc>
        <w:tc>
          <w:tcPr>
            <w:tcW w:w="1537" w:type="dxa"/>
            <w:vAlign w:val="center"/>
          </w:tcPr>
          <w:p w:rsidR="009F561C" w:rsidRDefault="009F561C" w:rsidP="009F729A">
            <w:pPr>
              <w:jc w:val="center"/>
              <w:rPr>
                <w:sz w:val="28"/>
                <w:szCs w:val="28"/>
              </w:rPr>
            </w:pPr>
            <w:r>
              <w:rPr>
                <w:sz w:val="28"/>
                <w:szCs w:val="28"/>
              </w:rPr>
              <w:t>5</w:t>
            </w:r>
          </w:p>
        </w:tc>
        <w:tc>
          <w:tcPr>
            <w:tcW w:w="3344" w:type="dxa"/>
            <w:vMerge/>
            <w:vAlign w:val="center"/>
          </w:tcPr>
          <w:p w:rsidR="009F561C" w:rsidRDefault="009F561C" w:rsidP="009F729A">
            <w:pPr>
              <w:jc w:val="center"/>
              <w:rPr>
                <w:sz w:val="28"/>
                <w:szCs w:val="28"/>
              </w:rPr>
            </w:pPr>
          </w:p>
        </w:tc>
        <w:tc>
          <w:tcPr>
            <w:tcW w:w="3362" w:type="dxa"/>
            <w:vMerge/>
            <w:vAlign w:val="center"/>
          </w:tcPr>
          <w:p w:rsidR="009F561C" w:rsidRDefault="009F561C" w:rsidP="00AE0F79">
            <w:pPr>
              <w:rPr>
                <w:sz w:val="28"/>
                <w:szCs w:val="28"/>
              </w:rPr>
            </w:pPr>
          </w:p>
        </w:tc>
      </w:tr>
      <w:tr w:rsidR="009F561C" w:rsidTr="009F561C">
        <w:tc>
          <w:tcPr>
            <w:tcW w:w="1102" w:type="dxa"/>
            <w:vMerge w:val="restart"/>
            <w:vAlign w:val="center"/>
          </w:tcPr>
          <w:p w:rsidR="009F561C" w:rsidRDefault="009F561C" w:rsidP="009F729A">
            <w:pPr>
              <w:jc w:val="center"/>
              <w:rPr>
                <w:sz w:val="28"/>
                <w:szCs w:val="28"/>
              </w:rPr>
            </w:pPr>
            <w:r>
              <w:rPr>
                <w:sz w:val="28"/>
                <w:szCs w:val="28"/>
              </w:rPr>
              <w:t>2</w:t>
            </w:r>
          </w:p>
        </w:tc>
        <w:tc>
          <w:tcPr>
            <w:tcW w:w="1537" w:type="dxa"/>
            <w:vAlign w:val="center"/>
          </w:tcPr>
          <w:p w:rsidR="009F561C" w:rsidRDefault="009F561C" w:rsidP="009F729A">
            <w:pPr>
              <w:jc w:val="center"/>
              <w:rPr>
                <w:sz w:val="28"/>
                <w:szCs w:val="28"/>
              </w:rPr>
            </w:pPr>
            <w:r>
              <w:rPr>
                <w:sz w:val="28"/>
                <w:szCs w:val="28"/>
              </w:rPr>
              <w:t>6</w:t>
            </w:r>
          </w:p>
        </w:tc>
        <w:tc>
          <w:tcPr>
            <w:tcW w:w="3344" w:type="dxa"/>
            <w:vMerge/>
            <w:vAlign w:val="center"/>
          </w:tcPr>
          <w:p w:rsidR="009F561C" w:rsidRDefault="009F561C" w:rsidP="009F729A">
            <w:pPr>
              <w:jc w:val="center"/>
              <w:rPr>
                <w:sz w:val="28"/>
                <w:szCs w:val="28"/>
              </w:rPr>
            </w:pPr>
          </w:p>
        </w:tc>
        <w:tc>
          <w:tcPr>
            <w:tcW w:w="3362" w:type="dxa"/>
            <w:vMerge/>
            <w:vAlign w:val="center"/>
          </w:tcPr>
          <w:p w:rsidR="009F561C" w:rsidRDefault="009F561C" w:rsidP="00AE0F79">
            <w:pPr>
              <w:rPr>
                <w:sz w:val="28"/>
                <w:szCs w:val="28"/>
              </w:rPr>
            </w:pPr>
          </w:p>
        </w:tc>
      </w:tr>
      <w:tr w:rsidR="009F729A" w:rsidTr="009F561C">
        <w:tc>
          <w:tcPr>
            <w:tcW w:w="1102" w:type="dxa"/>
            <w:vMerge/>
            <w:vAlign w:val="center"/>
          </w:tcPr>
          <w:p w:rsidR="009F729A" w:rsidRDefault="009F729A" w:rsidP="009F729A">
            <w:pPr>
              <w:jc w:val="center"/>
              <w:rPr>
                <w:sz w:val="28"/>
                <w:szCs w:val="28"/>
              </w:rPr>
            </w:pPr>
          </w:p>
        </w:tc>
        <w:tc>
          <w:tcPr>
            <w:tcW w:w="1537" w:type="dxa"/>
            <w:vAlign w:val="center"/>
          </w:tcPr>
          <w:p w:rsidR="009F729A" w:rsidRDefault="009F729A" w:rsidP="009F729A">
            <w:pPr>
              <w:jc w:val="center"/>
              <w:rPr>
                <w:sz w:val="28"/>
                <w:szCs w:val="28"/>
              </w:rPr>
            </w:pPr>
            <w:r>
              <w:rPr>
                <w:sz w:val="28"/>
                <w:szCs w:val="28"/>
              </w:rPr>
              <w:t>7</w:t>
            </w:r>
          </w:p>
        </w:tc>
        <w:tc>
          <w:tcPr>
            <w:tcW w:w="3344" w:type="dxa"/>
            <w:vMerge w:val="restart"/>
            <w:vAlign w:val="center"/>
          </w:tcPr>
          <w:p w:rsidR="009F729A" w:rsidRDefault="00744572" w:rsidP="00B77CDC">
            <w:pPr>
              <w:jc w:val="center"/>
              <w:rPr>
                <w:sz w:val="28"/>
                <w:szCs w:val="28"/>
              </w:rPr>
            </w:pPr>
            <w:r>
              <w:rPr>
                <w:sz w:val="28"/>
                <w:szCs w:val="28"/>
              </w:rPr>
              <w:t>Диспетчерские центры управления движением (ДЦУП) на рабочих местах поездных диспетчеров</w:t>
            </w:r>
          </w:p>
        </w:tc>
        <w:tc>
          <w:tcPr>
            <w:tcW w:w="3362" w:type="dxa"/>
            <w:vMerge w:val="restart"/>
            <w:vAlign w:val="center"/>
          </w:tcPr>
          <w:p w:rsidR="009F729A" w:rsidRDefault="00A339D5" w:rsidP="00A83D4B">
            <w:pPr>
              <w:rPr>
                <w:sz w:val="28"/>
                <w:szCs w:val="28"/>
              </w:rPr>
            </w:pPr>
            <w:r>
              <w:rPr>
                <w:sz w:val="28"/>
                <w:szCs w:val="28"/>
              </w:rPr>
              <w:t>Проведение</w:t>
            </w:r>
            <w:r w:rsidR="00744572" w:rsidRPr="00744572">
              <w:rPr>
                <w:sz w:val="28"/>
                <w:szCs w:val="28"/>
              </w:rPr>
              <w:t xml:space="preserve"> целевого инструктажа по технике безопасности</w:t>
            </w:r>
            <w:r w:rsidR="0017766E" w:rsidRPr="0017766E">
              <w:rPr>
                <w:sz w:val="28"/>
                <w:szCs w:val="28"/>
              </w:rPr>
              <w:t xml:space="preserve"> руководителями практики от производства</w:t>
            </w:r>
            <w:r w:rsidR="00744572" w:rsidRPr="00744572">
              <w:rPr>
                <w:sz w:val="28"/>
                <w:szCs w:val="28"/>
              </w:rPr>
              <w:t>.</w:t>
            </w:r>
            <w:r w:rsidR="00744572">
              <w:rPr>
                <w:sz w:val="28"/>
                <w:szCs w:val="28"/>
              </w:rPr>
              <w:t xml:space="preserve"> Знакомство со структурой ДЦУП, изучение локальных нормативных актов, должностных обязанностей оперативного персонала ДЦУП, технического оснащения рабочих мест, информационного </w:t>
            </w:r>
            <w:r w:rsidR="00744572">
              <w:rPr>
                <w:sz w:val="28"/>
                <w:szCs w:val="28"/>
              </w:rPr>
              <w:lastRenderedPageBreak/>
              <w:t>обеспечения автоматизированных рабочих мест (АРМ), ведение основной документации.</w:t>
            </w:r>
            <w:r>
              <w:rPr>
                <w:sz w:val="28"/>
                <w:szCs w:val="28"/>
              </w:rPr>
              <w:t xml:space="preserve"> Подбор статистических данных для выполнения индивидуального задания.</w:t>
            </w:r>
          </w:p>
        </w:tc>
      </w:tr>
      <w:tr w:rsidR="009F729A" w:rsidTr="009F561C">
        <w:tc>
          <w:tcPr>
            <w:tcW w:w="1102" w:type="dxa"/>
            <w:vMerge/>
            <w:vAlign w:val="center"/>
          </w:tcPr>
          <w:p w:rsidR="009F729A" w:rsidRDefault="009F729A" w:rsidP="009F729A">
            <w:pPr>
              <w:jc w:val="center"/>
              <w:rPr>
                <w:sz w:val="28"/>
                <w:szCs w:val="28"/>
              </w:rPr>
            </w:pPr>
          </w:p>
        </w:tc>
        <w:tc>
          <w:tcPr>
            <w:tcW w:w="1537" w:type="dxa"/>
            <w:vAlign w:val="center"/>
          </w:tcPr>
          <w:p w:rsidR="009F729A" w:rsidRDefault="009F729A" w:rsidP="009F729A">
            <w:pPr>
              <w:jc w:val="center"/>
              <w:rPr>
                <w:sz w:val="28"/>
                <w:szCs w:val="28"/>
              </w:rPr>
            </w:pPr>
            <w:r>
              <w:rPr>
                <w:sz w:val="28"/>
                <w:szCs w:val="28"/>
              </w:rPr>
              <w:t>8</w:t>
            </w:r>
          </w:p>
        </w:tc>
        <w:tc>
          <w:tcPr>
            <w:tcW w:w="3344" w:type="dxa"/>
            <w:vMerge/>
            <w:vAlign w:val="center"/>
          </w:tcPr>
          <w:p w:rsidR="009F729A" w:rsidRDefault="009F729A" w:rsidP="009F729A">
            <w:pPr>
              <w:jc w:val="center"/>
              <w:rPr>
                <w:sz w:val="28"/>
                <w:szCs w:val="28"/>
              </w:rPr>
            </w:pPr>
          </w:p>
        </w:tc>
        <w:tc>
          <w:tcPr>
            <w:tcW w:w="3362" w:type="dxa"/>
            <w:vMerge/>
            <w:vAlign w:val="center"/>
          </w:tcPr>
          <w:p w:rsidR="009F729A" w:rsidRDefault="009F729A" w:rsidP="00AE0F79">
            <w:pPr>
              <w:rPr>
                <w:sz w:val="28"/>
                <w:szCs w:val="28"/>
              </w:rPr>
            </w:pPr>
          </w:p>
        </w:tc>
      </w:tr>
      <w:tr w:rsidR="009F729A" w:rsidTr="009F561C">
        <w:tc>
          <w:tcPr>
            <w:tcW w:w="1102" w:type="dxa"/>
            <w:vMerge/>
            <w:vAlign w:val="center"/>
          </w:tcPr>
          <w:p w:rsidR="009F729A" w:rsidRDefault="009F729A" w:rsidP="009F729A">
            <w:pPr>
              <w:jc w:val="center"/>
              <w:rPr>
                <w:sz w:val="28"/>
                <w:szCs w:val="28"/>
              </w:rPr>
            </w:pPr>
          </w:p>
        </w:tc>
        <w:tc>
          <w:tcPr>
            <w:tcW w:w="1537" w:type="dxa"/>
            <w:vAlign w:val="center"/>
          </w:tcPr>
          <w:p w:rsidR="009F729A" w:rsidRDefault="009F729A" w:rsidP="009F729A">
            <w:pPr>
              <w:jc w:val="center"/>
              <w:rPr>
                <w:sz w:val="28"/>
                <w:szCs w:val="28"/>
              </w:rPr>
            </w:pPr>
            <w:r>
              <w:rPr>
                <w:sz w:val="28"/>
                <w:szCs w:val="28"/>
              </w:rPr>
              <w:t>9</w:t>
            </w:r>
          </w:p>
        </w:tc>
        <w:tc>
          <w:tcPr>
            <w:tcW w:w="3344" w:type="dxa"/>
            <w:vMerge/>
            <w:vAlign w:val="center"/>
          </w:tcPr>
          <w:p w:rsidR="009F729A" w:rsidRDefault="009F729A" w:rsidP="009F729A">
            <w:pPr>
              <w:jc w:val="center"/>
              <w:rPr>
                <w:sz w:val="28"/>
                <w:szCs w:val="28"/>
              </w:rPr>
            </w:pPr>
          </w:p>
        </w:tc>
        <w:tc>
          <w:tcPr>
            <w:tcW w:w="3362" w:type="dxa"/>
            <w:vMerge/>
            <w:vAlign w:val="center"/>
          </w:tcPr>
          <w:p w:rsidR="009F729A" w:rsidRDefault="009F729A" w:rsidP="00AE0F79">
            <w:pPr>
              <w:rPr>
                <w:sz w:val="28"/>
                <w:szCs w:val="28"/>
              </w:rPr>
            </w:pPr>
          </w:p>
        </w:tc>
      </w:tr>
      <w:tr w:rsidR="009F729A" w:rsidTr="009F561C">
        <w:tc>
          <w:tcPr>
            <w:tcW w:w="1102" w:type="dxa"/>
            <w:vMerge/>
            <w:vAlign w:val="center"/>
          </w:tcPr>
          <w:p w:rsidR="009F729A" w:rsidRDefault="009F729A" w:rsidP="009F729A">
            <w:pPr>
              <w:jc w:val="center"/>
              <w:rPr>
                <w:sz w:val="28"/>
                <w:szCs w:val="28"/>
              </w:rPr>
            </w:pPr>
          </w:p>
        </w:tc>
        <w:tc>
          <w:tcPr>
            <w:tcW w:w="1537" w:type="dxa"/>
            <w:vAlign w:val="center"/>
          </w:tcPr>
          <w:p w:rsidR="009F729A" w:rsidRDefault="009F729A" w:rsidP="009F729A">
            <w:pPr>
              <w:jc w:val="center"/>
              <w:rPr>
                <w:sz w:val="28"/>
                <w:szCs w:val="28"/>
              </w:rPr>
            </w:pPr>
            <w:r>
              <w:rPr>
                <w:sz w:val="28"/>
                <w:szCs w:val="28"/>
              </w:rPr>
              <w:t>10</w:t>
            </w:r>
          </w:p>
        </w:tc>
        <w:tc>
          <w:tcPr>
            <w:tcW w:w="3344" w:type="dxa"/>
            <w:vMerge/>
            <w:vAlign w:val="center"/>
          </w:tcPr>
          <w:p w:rsidR="009F729A" w:rsidRDefault="009F729A" w:rsidP="009F729A">
            <w:pPr>
              <w:jc w:val="center"/>
              <w:rPr>
                <w:sz w:val="28"/>
                <w:szCs w:val="28"/>
              </w:rPr>
            </w:pPr>
          </w:p>
        </w:tc>
        <w:tc>
          <w:tcPr>
            <w:tcW w:w="3362" w:type="dxa"/>
            <w:vMerge/>
            <w:vAlign w:val="center"/>
          </w:tcPr>
          <w:p w:rsidR="009F729A" w:rsidRDefault="009F729A" w:rsidP="00AE0F79">
            <w:pPr>
              <w:rPr>
                <w:sz w:val="28"/>
                <w:szCs w:val="28"/>
              </w:rPr>
            </w:pPr>
          </w:p>
        </w:tc>
      </w:tr>
      <w:tr w:rsidR="009F729A" w:rsidTr="009F561C">
        <w:tc>
          <w:tcPr>
            <w:tcW w:w="1102" w:type="dxa"/>
            <w:vMerge w:val="restart"/>
            <w:vAlign w:val="center"/>
          </w:tcPr>
          <w:p w:rsidR="009F729A" w:rsidRDefault="009F729A" w:rsidP="009F729A">
            <w:pPr>
              <w:jc w:val="center"/>
              <w:rPr>
                <w:sz w:val="28"/>
                <w:szCs w:val="28"/>
              </w:rPr>
            </w:pPr>
            <w:r>
              <w:rPr>
                <w:sz w:val="28"/>
                <w:szCs w:val="28"/>
              </w:rPr>
              <w:t>3</w:t>
            </w:r>
          </w:p>
        </w:tc>
        <w:tc>
          <w:tcPr>
            <w:tcW w:w="1537" w:type="dxa"/>
            <w:vAlign w:val="center"/>
          </w:tcPr>
          <w:p w:rsidR="009F729A" w:rsidRDefault="009F729A" w:rsidP="009F729A">
            <w:pPr>
              <w:jc w:val="center"/>
              <w:rPr>
                <w:sz w:val="28"/>
                <w:szCs w:val="28"/>
              </w:rPr>
            </w:pPr>
            <w:r>
              <w:rPr>
                <w:sz w:val="28"/>
                <w:szCs w:val="28"/>
              </w:rPr>
              <w:t>11</w:t>
            </w:r>
          </w:p>
        </w:tc>
        <w:tc>
          <w:tcPr>
            <w:tcW w:w="3344" w:type="dxa"/>
            <w:vMerge/>
            <w:vAlign w:val="center"/>
          </w:tcPr>
          <w:p w:rsidR="009F729A" w:rsidRDefault="009F729A" w:rsidP="009F729A">
            <w:pPr>
              <w:jc w:val="center"/>
              <w:rPr>
                <w:sz w:val="28"/>
                <w:szCs w:val="28"/>
              </w:rPr>
            </w:pPr>
          </w:p>
        </w:tc>
        <w:tc>
          <w:tcPr>
            <w:tcW w:w="3362" w:type="dxa"/>
            <w:vMerge/>
            <w:vAlign w:val="center"/>
          </w:tcPr>
          <w:p w:rsidR="009F729A" w:rsidRDefault="009F729A" w:rsidP="00AE0F79">
            <w:pPr>
              <w:rPr>
                <w:sz w:val="28"/>
                <w:szCs w:val="28"/>
              </w:rPr>
            </w:pPr>
          </w:p>
        </w:tc>
      </w:tr>
      <w:tr w:rsidR="009F729A" w:rsidTr="009F561C">
        <w:tc>
          <w:tcPr>
            <w:tcW w:w="1102" w:type="dxa"/>
            <w:vMerge/>
            <w:vAlign w:val="center"/>
          </w:tcPr>
          <w:p w:rsidR="009F729A" w:rsidRDefault="009F729A" w:rsidP="009F729A">
            <w:pPr>
              <w:jc w:val="center"/>
              <w:rPr>
                <w:sz w:val="28"/>
                <w:szCs w:val="28"/>
              </w:rPr>
            </w:pPr>
          </w:p>
        </w:tc>
        <w:tc>
          <w:tcPr>
            <w:tcW w:w="1537" w:type="dxa"/>
            <w:vAlign w:val="center"/>
          </w:tcPr>
          <w:p w:rsidR="009F729A" w:rsidRDefault="009F729A" w:rsidP="009F729A">
            <w:pPr>
              <w:jc w:val="center"/>
              <w:rPr>
                <w:sz w:val="28"/>
                <w:szCs w:val="28"/>
              </w:rPr>
            </w:pPr>
            <w:r>
              <w:rPr>
                <w:sz w:val="28"/>
                <w:szCs w:val="28"/>
              </w:rPr>
              <w:t>12</w:t>
            </w:r>
          </w:p>
        </w:tc>
        <w:tc>
          <w:tcPr>
            <w:tcW w:w="3344" w:type="dxa"/>
            <w:vMerge/>
            <w:vAlign w:val="center"/>
          </w:tcPr>
          <w:p w:rsidR="009F729A" w:rsidRDefault="009F729A" w:rsidP="009F729A">
            <w:pPr>
              <w:jc w:val="center"/>
              <w:rPr>
                <w:sz w:val="28"/>
                <w:szCs w:val="28"/>
              </w:rPr>
            </w:pPr>
          </w:p>
        </w:tc>
        <w:tc>
          <w:tcPr>
            <w:tcW w:w="3362" w:type="dxa"/>
            <w:vMerge/>
            <w:vAlign w:val="center"/>
          </w:tcPr>
          <w:p w:rsidR="009F729A" w:rsidRDefault="009F729A" w:rsidP="00AE0F79">
            <w:pPr>
              <w:rPr>
                <w:sz w:val="28"/>
                <w:szCs w:val="28"/>
              </w:rPr>
            </w:pPr>
          </w:p>
        </w:tc>
      </w:tr>
      <w:tr w:rsidR="009F729A" w:rsidTr="009F561C">
        <w:tc>
          <w:tcPr>
            <w:tcW w:w="1102" w:type="dxa"/>
            <w:vMerge/>
            <w:vAlign w:val="center"/>
          </w:tcPr>
          <w:p w:rsidR="009F729A" w:rsidRDefault="009F729A" w:rsidP="009F729A">
            <w:pPr>
              <w:jc w:val="center"/>
              <w:rPr>
                <w:sz w:val="28"/>
                <w:szCs w:val="28"/>
              </w:rPr>
            </w:pPr>
          </w:p>
        </w:tc>
        <w:tc>
          <w:tcPr>
            <w:tcW w:w="1537" w:type="dxa"/>
            <w:vAlign w:val="center"/>
          </w:tcPr>
          <w:p w:rsidR="009F729A" w:rsidRDefault="009F729A" w:rsidP="009F729A">
            <w:pPr>
              <w:jc w:val="center"/>
              <w:rPr>
                <w:sz w:val="28"/>
                <w:szCs w:val="28"/>
              </w:rPr>
            </w:pPr>
            <w:r>
              <w:rPr>
                <w:sz w:val="28"/>
                <w:szCs w:val="28"/>
              </w:rPr>
              <w:t>13</w:t>
            </w:r>
          </w:p>
        </w:tc>
        <w:tc>
          <w:tcPr>
            <w:tcW w:w="3344" w:type="dxa"/>
            <w:vMerge/>
            <w:vAlign w:val="center"/>
          </w:tcPr>
          <w:p w:rsidR="009F729A" w:rsidRDefault="009F729A" w:rsidP="009F729A">
            <w:pPr>
              <w:jc w:val="center"/>
              <w:rPr>
                <w:sz w:val="28"/>
                <w:szCs w:val="28"/>
              </w:rPr>
            </w:pPr>
          </w:p>
        </w:tc>
        <w:tc>
          <w:tcPr>
            <w:tcW w:w="3362" w:type="dxa"/>
            <w:vMerge/>
            <w:vAlign w:val="center"/>
          </w:tcPr>
          <w:p w:rsidR="009F729A" w:rsidRDefault="009F729A" w:rsidP="00AE0F79">
            <w:pPr>
              <w:rPr>
                <w:sz w:val="28"/>
                <w:szCs w:val="28"/>
              </w:rPr>
            </w:pPr>
          </w:p>
        </w:tc>
      </w:tr>
      <w:tr w:rsidR="009F729A" w:rsidTr="009F561C">
        <w:tc>
          <w:tcPr>
            <w:tcW w:w="1102" w:type="dxa"/>
            <w:vMerge/>
            <w:vAlign w:val="center"/>
          </w:tcPr>
          <w:p w:rsidR="009F729A" w:rsidRDefault="009F729A" w:rsidP="009F729A">
            <w:pPr>
              <w:jc w:val="center"/>
              <w:rPr>
                <w:sz w:val="28"/>
                <w:szCs w:val="28"/>
              </w:rPr>
            </w:pPr>
          </w:p>
        </w:tc>
        <w:tc>
          <w:tcPr>
            <w:tcW w:w="1537" w:type="dxa"/>
            <w:vAlign w:val="center"/>
          </w:tcPr>
          <w:p w:rsidR="009F729A" w:rsidRDefault="009F729A" w:rsidP="009F729A">
            <w:pPr>
              <w:jc w:val="center"/>
              <w:rPr>
                <w:sz w:val="28"/>
                <w:szCs w:val="28"/>
              </w:rPr>
            </w:pPr>
            <w:r>
              <w:rPr>
                <w:sz w:val="28"/>
                <w:szCs w:val="28"/>
              </w:rPr>
              <w:t>14</w:t>
            </w:r>
          </w:p>
        </w:tc>
        <w:tc>
          <w:tcPr>
            <w:tcW w:w="3344" w:type="dxa"/>
            <w:vMerge w:val="restart"/>
            <w:vAlign w:val="center"/>
          </w:tcPr>
          <w:p w:rsidR="009F729A" w:rsidRDefault="00616860" w:rsidP="009F729A">
            <w:pPr>
              <w:jc w:val="center"/>
              <w:rPr>
                <w:sz w:val="28"/>
                <w:szCs w:val="28"/>
              </w:rPr>
            </w:pPr>
            <w:r w:rsidRPr="00616860">
              <w:rPr>
                <w:sz w:val="28"/>
                <w:szCs w:val="28"/>
              </w:rPr>
              <w:t>Ц</w:t>
            </w:r>
            <w:r>
              <w:rPr>
                <w:sz w:val="28"/>
                <w:szCs w:val="28"/>
              </w:rPr>
              <w:t xml:space="preserve">ентры </w:t>
            </w:r>
            <w:r w:rsidRPr="00616860">
              <w:rPr>
                <w:sz w:val="28"/>
                <w:szCs w:val="28"/>
              </w:rPr>
              <w:t>организации работы железнодорожных станций (ДЦС)</w:t>
            </w:r>
          </w:p>
        </w:tc>
        <w:tc>
          <w:tcPr>
            <w:tcW w:w="3362" w:type="dxa"/>
            <w:vMerge w:val="restart"/>
            <w:vAlign w:val="center"/>
          </w:tcPr>
          <w:p w:rsidR="009F729A" w:rsidRDefault="00A339D5" w:rsidP="00AE0F79">
            <w:pPr>
              <w:rPr>
                <w:sz w:val="28"/>
                <w:szCs w:val="28"/>
              </w:rPr>
            </w:pPr>
            <w:r w:rsidRPr="00616860">
              <w:rPr>
                <w:sz w:val="28"/>
                <w:szCs w:val="28"/>
              </w:rPr>
              <w:t xml:space="preserve">Знакомство со структурой Центров организации работы железнодорожных станций (ДЦС) </w:t>
            </w:r>
            <w:r>
              <w:rPr>
                <w:sz w:val="28"/>
                <w:szCs w:val="28"/>
              </w:rPr>
              <w:t>Проведение</w:t>
            </w:r>
            <w:r w:rsidR="00744572" w:rsidRPr="00744572">
              <w:rPr>
                <w:sz w:val="28"/>
                <w:szCs w:val="28"/>
              </w:rPr>
              <w:t xml:space="preserve"> целевого инструктажа по технике безопасности</w:t>
            </w:r>
            <w:r w:rsidR="0017766E" w:rsidRPr="00616860">
              <w:rPr>
                <w:sz w:val="28"/>
                <w:szCs w:val="28"/>
              </w:rPr>
              <w:t xml:space="preserve"> руководителями практики от производства. </w:t>
            </w:r>
            <w:r>
              <w:rPr>
                <w:sz w:val="28"/>
                <w:szCs w:val="28"/>
              </w:rPr>
              <w:t>Подбор статистических данных для выполнения индивидуального задания. Оформление отчета по производственной диспетчерской практике.</w:t>
            </w:r>
          </w:p>
          <w:p w:rsidR="00F04604" w:rsidRDefault="00F04604" w:rsidP="00AE0F79">
            <w:pPr>
              <w:rPr>
                <w:sz w:val="28"/>
                <w:szCs w:val="28"/>
              </w:rPr>
            </w:pPr>
            <w:r>
              <w:rPr>
                <w:sz w:val="28"/>
                <w:szCs w:val="28"/>
              </w:rPr>
              <w:t>Окончательной оформление путевок.</w:t>
            </w:r>
          </w:p>
        </w:tc>
      </w:tr>
      <w:tr w:rsidR="009F729A" w:rsidTr="009F561C">
        <w:tc>
          <w:tcPr>
            <w:tcW w:w="1102" w:type="dxa"/>
            <w:vMerge/>
            <w:vAlign w:val="center"/>
          </w:tcPr>
          <w:p w:rsidR="009F729A" w:rsidRDefault="009F729A" w:rsidP="009F729A">
            <w:pPr>
              <w:jc w:val="center"/>
              <w:rPr>
                <w:sz w:val="28"/>
                <w:szCs w:val="28"/>
              </w:rPr>
            </w:pPr>
          </w:p>
        </w:tc>
        <w:tc>
          <w:tcPr>
            <w:tcW w:w="1537" w:type="dxa"/>
            <w:vAlign w:val="center"/>
          </w:tcPr>
          <w:p w:rsidR="009F729A" w:rsidRDefault="009F729A" w:rsidP="009F729A">
            <w:pPr>
              <w:jc w:val="center"/>
              <w:rPr>
                <w:sz w:val="28"/>
                <w:szCs w:val="28"/>
              </w:rPr>
            </w:pPr>
            <w:r>
              <w:rPr>
                <w:sz w:val="28"/>
                <w:szCs w:val="28"/>
              </w:rPr>
              <w:t>15</w:t>
            </w:r>
          </w:p>
        </w:tc>
        <w:tc>
          <w:tcPr>
            <w:tcW w:w="3344" w:type="dxa"/>
            <w:vMerge/>
          </w:tcPr>
          <w:p w:rsidR="009F729A" w:rsidRDefault="009F729A" w:rsidP="00BB1D91">
            <w:pPr>
              <w:jc w:val="both"/>
              <w:rPr>
                <w:sz w:val="28"/>
                <w:szCs w:val="28"/>
              </w:rPr>
            </w:pPr>
          </w:p>
        </w:tc>
        <w:tc>
          <w:tcPr>
            <w:tcW w:w="3362" w:type="dxa"/>
            <w:vMerge/>
          </w:tcPr>
          <w:p w:rsidR="009F729A" w:rsidRDefault="009F729A" w:rsidP="00BB1D91">
            <w:pPr>
              <w:jc w:val="both"/>
              <w:rPr>
                <w:sz w:val="28"/>
                <w:szCs w:val="28"/>
              </w:rPr>
            </w:pPr>
          </w:p>
        </w:tc>
      </w:tr>
      <w:tr w:rsidR="009F729A" w:rsidTr="009F561C">
        <w:tc>
          <w:tcPr>
            <w:tcW w:w="1102" w:type="dxa"/>
            <w:vMerge w:val="restart"/>
            <w:vAlign w:val="center"/>
          </w:tcPr>
          <w:p w:rsidR="009F729A" w:rsidRDefault="009F729A" w:rsidP="009F729A">
            <w:pPr>
              <w:jc w:val="center"/>
              <w:rPr>
                <w:sz w:val="28"/>
                <w:szCs w:val="28"/>
              </w:rPr>
            </w:pPr>
            <w:r>
              <w:rPr>
                <w:sz w:val="28"/>
                <w:szCs w:val="28"/>
              </w:rPr>
              <w:t>4</w:t>
            </w:r>
          </w:p>
        </w:tc>
        <w:tc>
          <w:tcPr>
            <w:tcW w:w="1537" w:type="dxa"/>
            <w:vAlign w:val="center"/>
          </w:tcPr>
          <w:p w:rsidR="009F729A" w:rsidRDefault="009F729A" w:rsidP="009F729A">
            <w:pPr>
              <w:jc w:val="center"/>
              <w:rPr>
                <w:sz w:val="28"/>
                <w:szCs w:val="28"/>
              </w:rPr>
            </w:pPr>
            <w:r>
              <w:rPr>
                <w:sz w:val="28"/>
                <w:szCs w:val="28"/>
              </w:rPr>
              <w:t>16</w:t>
            </w:r>
          </w:p>
        </w:tc>
        <w:tc>
          <w:tcPr>
            <w:tcW w:w="3344" w:type="dxa"/>
            <w:vMerge/>
          </w:tcPr>
          <w:p w:rsidR="009F729A" w:rsidRDefault="009F729A" w:rsidP="00BB1D91">
            <w:pPr>
              <w:jc w:val="both"/>
              <w:rPr>
                <w:sz w:val="28"/>
                <w:szCs w:val="28"/>
              </w:rPr>
            </w:pPr>
          </w:p>
        </w:tc>
        <w:tc>
          <w:tcPr>
            <w:tcW w:w="3362" w:type="dxa"/>
            <w:vMerge/>
          </w:tcPr>
          <w:p w:rsidR="009F729A" w:rsidRDefault="009F729A" w:rsidP="00BB1D91">
            <w:pPr>
              <w:jc w:val="both"/>
              <w:rPr>
                <w:sz w:val="28"/>
                <w:szCs w:val="28"/>
              </w:rPr>
            </w:pPr>
          </w:p>
        </w:tc>
      </w:tr>
      <w:tr w:rsidR="009F729A" w:rsidTr="009F561C">
        <w:tc>
          <w:tcPr>
            <w:tcW w:w="1102" w:type="dxa"/>
            <w:vMerge/>
          </w:tcPr>
          <w:p w:rsidR="009F729A" w:rsidRDefault="009F729A" w:rsidP="00B80047">
            <w:pPr>
              <w:jc w:val="center"/>
              <w:rPr>
                <w:sz w:val="28"/>
                <w:szCs w:val="28"/>
              </w:rPr>
            </w:pPr>
          </w:p>
        </w:tc>
        <w:tc>
          <w:tcPr>
            <w:tcW w:w="1537" w:type="dxa"/>
            <w:vAlign w:val="center"/>
          </w:tcPr>
          <w:p w:rsidR="009F729A" w:rsidRDefault="009F729A" w:rsidP="009F729A">
            <w:pPr>
              <w:jc w:val="center"/>
              <w:rPr>
                <w:sz w:val="28"/>
                <w:szCs w:val="28"/>
              </w:rPr>
            </w:pPr>
            <w:r>
              <w:rPr>
                <w:sz w:val="28"/>
                <w:szCs w:val="28"/>
              </w:rPr>
              <w:t>17</w:t>
            </w:r>
          </w:p>
        </w:tc>
        <w:tc>
          <w:tcPr>
            <w:tcW w:w="3344" w:type="dxa"/>
            <w:vMerge/>
          </w:tcPr>
          <w:p w:rsidR="009F729A" w:rsidRDefault="009F729A" w:rsidP="00BB1D91">
            <w:pPr>
              <w:jc w:val="both"/>
              <w:rPr>
                <w:sz w:val="28"/>
                <w:szCs w:val="28"/>
              </w:rPr>
            </w:pPr>
          </w:p>
        </w:tc>
        <w:tc>
          <w:tcPr>
            <w:tcW w:w="3362" w:type="dxa"/>
            <w:vMerge/>
          </w:tcPr>
          <w:p w:rsidR="009F729A" w:rsidRDefault="009F729A" w:rsidP="00BB1D91">
            <w:pPr>
              <w:jc w:val="both"/>
              <w:rPr>
                <w:sz w:val="28"/>
                <w:szCs w:val="28"/>
              </w:rPr>
            </w:pPr>
          </w:p>
        </w:tc>
      </w:tr>
      <w:tr w:rsidR="009F729A" w:rsidTr="009F561C">
        <w:tc>
          <w:tcPr>
            <w:tcW w:w="1102" w:type="dxa"/>
            <w:vMerge/>
          </w:tcPr>
          <w:p w:rsidR="009F729A" w:rsidRDefault="009F729A" w:rsidP="00B80047">
            <w:pPr>
              <w:jc w:val="center"/>
              <w:rPr>
                <w:sz w:val="28"/>
                <w:szCs w:val="28"/>
              </w:rPr>
            </w:pPr>
          </w:p>
        </w:tc>
        <w:tc>
          <w:tcPr>
            <w:tcW w:w="1537" w:type="dxa"/>
            <w:vAlign w:val="center"/>
          </w:tcPr>
          <w:p w:rsidR="009F729A" w:rsidRDefault="009F729A" w:rsidP="009F729A">
            <w:pPr>
              <w:jc w:val="center"/>
              <w:rPr>
                <w:sz w:val="28"/>
                <w:szCs w:val="28"/>
              </w:rPr>
            </w:pPr>
            <w:r>
              <w:rPr>
                <w:sz w:val="28"/>
                <w:szCs w:val="28"/>
              </w:rPr>
              <w:t>18</w:t>
            </w:r>
          </w:p>
        </w:tc>
        <w:tc>
          <w:tcPr>
            <w:tcW w:w="3344" w:type="dxa"/>
            <w:vMerge/>
          </w:tcPr>
          <w:p w:rsidR="009F729A" w:rsidRDefault="009F729A" w:rsidP="00BB1D91">
            <w:pPr>
              <w:jc w:val="both"/>
              <w:rPr>
                <w:sz w:val="28"/>
                <w:szCs w:val="28"/>
              </w:rPr>
            </w:pPr>
          </w:p>
        </w:tc>
        <w:tc>
          <w:tcPr>
            <w:tcW w:w="3362" w:type="dxa"/>
            <w:vMerge/>
          </w:tcPr>
          <w:p w:rsidR="009F729A" w:rsidRDefault="009F729A" w:rsidP="00BB1D91">
            <w:pPr>
              <w:jc w:val="both"/>
              <w:rPr>
                <w:sz w:val="28"/>
                <w:szCs w:val="28"/>
              </w:rPr>
            </w:pPr>
          </w:p>
        </w:tc>
      </w:tr>
      <w:tr w:rsidR="009F729A" w:rsidTr="009F561C">
        <w:tc>
          <w:tcPr>
            <w:tcW w:w="1102" w:type="dxa"/>
            <w:vMerge/>
          </w:tcPr>
          <w:p w:rsidR="009F729A" w:rsidRDefault="009F729A" w:rsidP="00B80047">
            <w:pPr>
              <w:jc w:val="center"/>
              <w:rPr>
                <w:sz w:val="28"/>
                <w:szCs w:val="28"/>
              </w:rPr>
            </w:pPr>
          </w:p>
        </w:tc>
        <w:tc>
          <w:tcPr>
            <w:tcW w:w="1537" w:type="dxa"/>
            <w:vAlign w:val="center"/>
          </w:tcPr>
          <w:p w:rsidR="009F729A" w:rsidRDefault="009F729A" w:rsidP="009F729A">
            <w:pPr>
              <w:jc w:val="center"/>
              <w:rPr>
                <w:sz w:val="28"/>
                <w:szCs w:val="28"/>
              </w:rPr>
            </w:pPr>
            <w:r>
              <w:rPr>
                <w:sz w:val="28"/>
                <w:szCs w:val="28"/>
              </w:rPr>
              <w:t>19</w:t>
            </w:r>
          </w:p>
        </w:tc>
        <w:tc>
          <w:tcPr>
            <w:tcW w:w="3344" w:type="dxa"/>
            <w:vMerge/>
          </w:tcPr>
          <w:p w:rsidR="009F729A" w:rsidRDefault="009F729A" w:rsidP="00BB1D91">
            <w:pPr>
              <w:jc w:val="both"/>
              <w:rPr>
                <w:sz w:val="28"/>
                <w:szCs w:val="28"/>
              </w:rPr>
            </w:pPr>
          </w:p>
        </w:tc>
        <w:tc>
          <w:tcPr>
            <w:tcW w:w="3362" w:type="dxa"/>
            <w:vMerge/>
          </w:tcPr>
          <w:p w:rsidR="009F729A" w:rsidRDefault="009F729A" w:rsidP="00BB1D91">
            <w:pPr>
              <w:jc w:val="both"/>
              <w:rPr>
                <w:sz w:val="28"/>
                <w:szCs w:val="28"/>
              </w:rPr>
            </w:pPr>
          </w:p>
        </w:tc>
      </w:tr>
      <w:tr w:rsidR="009F729A" w:rsidTr="009F561C">
        <w:tc>
          <w:tcPr>
            <w:tcW w:w="1102" w:type="dxa"/>
            <w:vMerge/>
          </w:tcPr>
          <w:p w:rsidR="009F729A" w:rsidRDefault="009F729A" w:rsidP="00B80047">
            <w:pPr>
              <w:jc w:val="center"/>
              <w:rPr>
                <w:sz w:val="28"/>
                <w:szCs w:val="28"/>
              </w:rPr>
            </w:pPr>
          </w:p>
        </w:tc>
        <w:tc>
          <w:tcPr>
            <w:tcW w:w="1537" w:type="dxa"/>
            <w:vAlign w:val="center"/>
          </w:tcPr>
          <w:p w:rsidR="009F729A" w:rsidRDefault="009F729A" w:rsidP="009F729A">
            <w:pPr>
              <w:jc w:val="center"/>
              <w:rPr>
                <w:sz w:val="28"/>
                <w:szCs w:val="28"/>
              </w:rPr>
            </w:pPr>
            <w:r>
              <w:rPr>
                <w:sz w:val="28"/>
                <w:szCs w:val="28"/>
              </w:rPr>
              <w:t>20</w:t>
            </w:r>
          </w:p>
        </w:tc>
        <w:tc>
          <w:tcPr>
            <w:tcW w:w="3344" w:type="dxa"/>
            <w:vMerge/>
          </w:tcPr>
          <w:p w:rsidR="009F729A" w:rsidRDefault="009F729A" w:rsidP="00BB1D91">
            <w:pPr>
              <w:jc w:val="both"/>
              <w:rPr>
                <w:sz w:val="28"/>
                <w:szCs w:val="28"/>
              </w:rPr>
            </w:pPr>
          </w:p>
        </w:tc>
        <w:tc>
          <w:tcPr>
            <w:tcW w:w="3362" w:type="dxa"/>
            <w:vMerge/>
          </w:tcPr>
          <w:p w:rsidR="009F729A" w:rsidRDefault="009F729A" w:rsidP="00BB1D91">
            <w:pPr>
              <w:jc w:val="both"/>
              <w:rPr>
                <w:sz w:val="28"/>
                <w:szCs w:val="28"/>
              </w:rPr>
            </w:pPr>
          </w:p>
        </w:tc>
      </w:tr>
    </w:tbl>
    <w:p w:rsidR="009F561C" w:rsidRDefault="009F561C" w:rsidP="00BB1D91">
      <w:pPr>
        <w:ind w:firstLine="851"/>
        <w:jc w:val="both"/>
        <w:rPr>
          <w:sz w:val="28"/>
          <w:szCs w:val="28"/>
        </w:rPr>
      </w:pPr>
    </w:p>
    <w:p w:rsidR="00B80047" w:rsidRDefault="009F561C" w:rsidP="00BB1D91">
      <w:pPr>
        <w:ind w:firstLine="851"/>
        <w:jc w:val="both"/>
        <w:rPr>
          <w:sz w:val="28"/>
          <w:szCs w:val="28"/>
        </w:rPr>
      </w:pPr>
      <w:r>
        <w:rPr>
          <w:sz w:val="28"/>
          <w:szCs w:val="28"/>
        </w:rPr>
        <w:t>Для очно-заочной и заочной форм обучения:</w:t>
      </w:r>
    </w:p>
    <w:p w:rsidR="009F561C" w:rsidRDefault="009F561C" w:rsidP="00BB1D91">
      <w:pPr>
        <w:ind w:firstLine="851"/>
        <w:jc w:val="both"/>
        <w:rPr>
          <w:sz w:val="28"/>
          <w:szCs w:val="28"/>
        </w:rPr>
      </w:pPr>
    </w:p>
    <w:tbl>
      <w:tblPr>
        <w:tblStyle w:val="af3"/>
        <w:tblW w:w="9351" w:type="dxa"/>
        <w:tblLayout w:type="fixed"/>
        <w:tblLook w:val="04A0" w:firstRow="1" w:lastRow="0" w:firstColumn="1" w:lastColumn="0" w:noHBand="0" w:noVBand="1"/>
      </w:tblPr>
      <w:tblGrid>
        <w:gridCol w:w="1102"/>
        <w:gridCol w:w="2721"/>
        <w:gridCol w:w="5528"/>
      </w:tblGrid>
      <w:tr w:rsidR="009F561C" w:rsidTr="001C54A4">
        <w:tc>
          <w:tcPr>
            <w:tcW w:w="1102" w:type="dxa"/>
            <w:tcBorders>
              <w:top w:val="single" w:sz="4" w:space="0" w:color="auto"/>
              <w:left w:val="single" w:sz="4" w:space="0" w:color="auto"/>
              <w:bottom w:val="single" w:sz="4" w:space="0" w:color="auto"/>
              <w:right w:val="single" w:sz="4" w:space="0" w:color="auto"/>
            </w:tcBorders>
            <w:vAlign w:val="center"/>
            <w:hideMark/>
          </w:tcPr>
          <w:p w:rsidR="009F561C" w:rsidRDefault="009F561C">
            <w:pPr>
              <w:jc w:val="center"/>
              <w:rPr>
                <w:sz w:val="28"/>
                <w:szCs w:val="28"/>
              </w:rPr>
            </w:pPr>
            <w:r>
              <w:rPr>
                <w:sz w:val="28"/>
                <w:szCs w:val="28"/>
              </w:rPr>
              <w:t>Недели</w:t>
            </w:r>
          </w:p>
        </w:tc>
        <w:tc>
          <w:tcPr>
            <w:tcW w:w="2721" w:type="dxa"/>
            <w:tcBorders>
              <w:top w:val="single" w:sz="4" w:space="0" w:color="auto"/>
              <w:left w:val="single" w:sz="4" w:space="0" w:color="auto"/>
              <w:bottom w:val="single" w:sz="4" w:space="0" w:color="auto"/>
              <w:right w:val="single" w:sz="4" w:space="0" w:color="auto"/>
            </w:tcBorders>
            <w:vAlign w:val="center"/>
            <w:hideMark/>
          </w:tcPr>
          <w:p w:rsidR="009F561C" w:rsidRDefault="009F561C">
            <w:pPr>
              <w:jc w:val="center"/>
              <w:rPr>
                <w:sz w:val="28"/>
                <w:szCs w:val="28"/>
              </w:rPr>
            </w:pPr>
            <w:r>
              <w:rPr>
                <w:sz w:val="28"/>
                <w:szCs w:val="28"/>
              </w:rPr>
              <w:t>Объект практики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9F561C" w:rsidRDefault="009F561C">
            <w:pPr>
              <w:jc w:val="center"/>
              <w:rPr>
                <w:sz w:val="28"/>
                <w:szCs w:val="28"/>
              </w:rPr>
            </w:pPr>
            <w:r>
              <w:rPr>
                <w:sz w:val="28"/>
                <w:szCs w:val="28"/>
              </w:rPr>
              <w:t>Содержание практики</w:t>
            </w:r>
          </w:p>
        </w:tc>
      </w:tr>
      <w:tr w:rsidR="001C54A4" w:rsidTr="00554492">
        <w:trPr>
          <w:trHeight w:val="1348"/>
        </w:trPr>
        <w:tc>
          <w:tcPr>
            <w:tcW w:w="1102" w:type="dxa"/>
            <w:tcBorders>
              <w:top w:val="single" w:sz="4" w:space="0" w:color="auto"/>
              <w:left w:val="single" w:sz="4" w:space="0" w:color="auto"/>
              <w:bottom w:val="single" w:sz="4" w:space="0" w:color="auto"/>
              <w:right w:val="single" w:sz="4" w:space="0" w:color="auto"/>
            </w:tcBorders>
            <w:vAlign w:val="center"/>
            <w:hideMark/>
          </w:tcPr>
          <w:p w:rsidR="001C54A4" w:rsidRDefault="001C54A4">
            <w:pPr>
              <w:jc w:val="center"/>
              <w:rPr>
                <w:sz w:val="28"/>
                <w:szCs w:val="28"/>
              </w:rPr>
            </w:pPr>
            <w:r>
              <w:rPr>
                <w:sz w:val="28"/>
                <w:szCs w:val="28"/>
              </w:rPr>
              <w:t>1</w:t>
            </w:r>
          </w:p>
        </w:tc>
        <w:tc>
          <w:tcPr>
            <w:tcW w:w="2721" w:type="dxa"/>
            <w:vMerge w:val="restart"/>
            <w:tcBorders>
              <w:top w:val="single" w:sz="4" w:space="0" w:color="auto"/>
              <w:left w:val="single" w:sz="4" w:space="0" w:color="auto"/>
              <w:right w:val="single" w:sz="4" w:space="0" w:color="auto"/>
            </w:tcBorders>
            <w:vAlign w:val="center"/>
            <w:hideMark/>
          </w:tcPr>
          <w:p w:rsidR="001C54A4" w:rsidRDefault="001C54A4">
            <w:pPr>
              <w:jc w:val="center"/>
              <w:rPr>
                <w:sz w:val="28"/>
                <w:szCs w:val="28"/>
              </w:rPr>
            </w:pPr>
            <w:r>
              <w:rPr>
                <w:sz w:val="28"/>
                <w:szCs w:val="28"/>
              </w:rPr>
              <w:t>Прохождение производственной диспетчерской практики по основному месту работы по профилю получаемой специальности, либо кафедра «Управление эксплуатационной работой»</w:t>
            </w:r>
          </w:p>
          <w:p w:rsidR="001C54A4" w:rsidRDefault="001C54A4">
            <w:pPr>
              <w:jc w:val="center"/>
              <w:rPr>
                <w:sz w:val="28"/>
                <w:szCs w:val="28"/>
              </w:rPr>
            </w:pPr>
          </w:p>
        </w:tc>
        <w:tc>
          <w:tcPr>
            <w:tcW w:w="5528" w:type="dxa"/>
            <w:vMerge w:val="restart"/>
            <w:tcBorders>
              <w:top w:val="single" w:sz="4" w:space="0" w:color="auto"/>
              <w:left w:val="single" w:sz="4" w:space="0" w:color="auto"/>
              <w:right w:val="single" w:sz="4" w:space="0" w:color="auto"/>
            </w:tcBorders>
            <w:vAlign w:val="center"/>
            <w:hideMark/>
          </w:tcPr>
          <w:p w:rsidR="001C54A4" w:rsidRDefault="001C54A4" w:rsidP="00AE0F79">
            <w:pPr>
              <w:jc w:val="both"/>
              <w:rPr>
                <w:sz w:val="28"/>
                <w:szCs w:val="28"/>
              </w:rPr>
            </w:pPr>
            <w:r>
              <w:rPr>
                <w:sz w:val="28"/>
                <w:szCs w:val="28"/>
              </w:rPr>
              <w:lastRenderedPageBreak/>
              <w:t xml:space="preserve">Выдача направления на прохождение производственной практики, содержащих индивидуальные задания, отражающие освоение набора компетенций, предусмотренных Федеральным государственным образовательным стандартом при освоении программы производственной диспетчерской практики (предусмотрена выдача направлений на практику во время предыдущей лабораторно-экзаменационной сессии, а прием зачета с оценкой в форме защиты </w:t>
            </w:r>
            <w:r>
              <w:rPr>
                <w:sz w:val="28"/>
                <w:szCs w:val="28"/>
              </w:rPr>
              <w:lastRenderedPageBreak/>
              <w:t>письменного отчета по практике, содержащего индивидуальной задание, в начале следующей сессии)</w:t>
            </w:r>
          </w:p>
          <w:p w:rsidR="001C54A4" w:rsidRDefault="001C54A4" w:rsidP="00AE0F79">
            <w:pPr>
              <w:jc w:val="both"/>
              <w:rPr>
                <w:sz w:val="28"/>
                <w:szCs w:val="28"/>
              </w:rPr>
            </w:pPr>
            <w:r>
              <w:rPr>
                <w:sz w:val="28"/>
                <w:szCs w:val="28"/>
              </w:rPr>
              <w:t>Обучающийся при прохождении практики осуществляет следующие действия:</w:t>
            </w:r>
          </w:p>
          <w:p w:rsidR="001C54A4" w:rsidRPr="001C54A4" w:rsidRDefault="001C54A4" w:rsidP="00AE0F79">
            <w:pPr>
              <w:pStyle w:val="af8"/>
              <w:numPr>
                <w:ilvl w:val="0"/>
                <w:numId w:val="36"/>
              </w:numPr>
              <w:spacing w:after="0" w:line="240" w:lineRule="auto"/>
              <w:ind w:left="33" w:hanging="33"/>
              <w:jc w:val="both"/>
              <w:rPr>
                <w:rFonts w:ascii="Times New Roman" w:hAnsi="Times New Roman"/>
                <w:sz w:val="28"/>
                <w:szCs w:val="28"/>
              </w:rPr>
            </w:pPr>
            <w:r w:rsidRPr="001C54A4">
              <w:rPr>
                <w:rFonts w:ascii="Times New Roman" w:hAnsi="Times New Roman"/>
                <w:sz w:val="28"/>
                <w:szCs w:val="28"/>
              </w:rPr>
              <w:t>подбор литературы по тематике индивидуального задания на производственную диспетчерскую практику;</w:t>
            </w:r>
          </w:p>
          <w:p w:rsidR="001C54A4" w:rsidRPr="001C54A4" w:rsidRDefault="001C54A4" w:rsidP="00AE0F79">
            <w:pPr>
              <w:pStyle w:val="af8"/>
              <w:numPr>
                <w:ilvl w:val="0"/>
                <w:numId w:val="36"/>
              </w:numPr>
              <w:spacing w:after="0" w:line="240" w:lineRule="auto"/>
              <w:ind w:left="33" w:hanging="33"/>
              <w:jc w:val="both"/>
              <w:rPr>
                <w:rFonts w:ascii="Times New Roman" w:hAnsi="Times New Roman"/>
                <w:sz w:val="28"/>
                <w:szCs w:val="28"/>
              </w:rPr>
            </w:pPr>
            <w:r>
              <w:rPr>
                <w:rFonts w:ascii="Times New Roman" w:hAnsi="Times New Roman"/>
                <w:sz w:val="28"/>
                <w:szCs w:val="28"/>
              </w:rPr>
              <w:t>п</w:t>
            </w:r>
            <w:r w:rsidRPr="001C54A4">
              <w:rPr>
                <w:rFonts w:ascii="Times New Roman" w:hAnsi="Times New Roman"/>
                <w:sz w:val="28"/>
                <w:szCs w:val="28"/>
              </w:rPr>
              <w:t>одбор статистических данных для вып</w:t>
            </w:r>
            <w:r w:rsidR="00F04604">
              <w:rPr>
                <w:rFonts w:ascii="Times New Roman" w:hAnsi="Times New Roman"/>
                <w:sz w:val="28"/>
                <w:szCs w:val="28"/>
              </w:rPr>
              <w:t>олнения индивидуального задания;</w:t>
            </w:r>
          </w:p>
          <w:p w:rsidR="001C54A4" w:rsidRPr="001C54A4" w:rsidRDefault="001C54A4" w:rsidP="00AE0F79">
            <w:pPr>
              <w:pStyle w:val="af8"/>
              <w:numPr>
                <w:ilvl w:val="0"/>
                <w:numId w:val="36"/>
              </w:numPr>
              <w:spacing w:after="0" w:line="240" w:lineRule="auto"/>
              <w:ind w:left="33" w:hanging="33"/>
              <w:jc w:val="both"/>
              <w:rPr>
                <w:sz w:val="28"/>
                <w:szCs w:val="28"/>
              </w:rPr>
            </w:pPr>
            <w:r>
              <w:rPr>
                <w:rFonts w:ascii="Times New Roman" w:hAnsi="Times New Roman"/>
                <w:sz w:val="28"/>
                <w:szCs w:val="28"/>
              </w:rPr>
              <w:t>о</w:t>
            </w:r>
            <w:r w:rsidRPr="001C54A4">
              <w:rPr>
                <w:rFonts w:ascii="Times New Roman" w:hAnsi="Times New Roman"/>
                <w:sz w:val="28"/>
                <w:szCs w:val="28"/>
              </w:rPr>
              <w:t>формление отчета</w:t>
            </w:r>
            <w:r w:rsidR="00F04604">
              <w:rPr>
                <w:rFonts w:ascii="Times New Roman" w:hAnsi="Times New Roman"/>
                <w:sz w:val="28"/>
                <w:szCs w:val="28"/>
              </w:rPr>
              <w:t xml:space="preserve"> и путевки</w:t>
            </w:r>
            <w:r w:rsidRPr="001C54A4">
              <w:rPr>
                <w:rFonts w:ascii="Times New Roman" w:hAnsi="Times New Roman"/>
                <w:sz w:val="28"/>
                <w:szCs w:val="28"/>
              </w:rPr>
              <w:t xml:space="preserve"> по производственной диспетчерской практике.</w:t>
            </w:r>
          </w:p>
        </w:tc>
      </w:tr>
      <w:tr w:rsidR="001C54A4" w:rsidTr="00554492">
        <w:trPr>
          <w:trHeight w:val="1416"/>
        </w:trPr>
        <w:tc>
          <w:tcPr>
            <w:tcW w:w="1102" w:type="dxa"/>
            <w:tcBorders>
              <w:top w:val="single" w:sz="4" w:space="0" w:color="auto"/>
              <w:left w:val="single" w:sz="4" w:space="0" w:color="auto"/>
              <w:bottom w:val="single" w:sz="4" w:space="0" w:color="auto"/>
              <w:right w:val="single" w:sz="4" w:space="0" w:color="auto"/>
            </w:tcBorders>
            <w:vAlign w:val="center"/>
            <w:hideMark/>
          </w:tcPr>
          <w:p w:rsidR="001C54A4" w:rsidRDefault="001C54A4">
            <w:pPr>
              <w:jc w:val="center"/>
              <w:rPr>
                <w:sz w:val="28"/>
                <w:szCs w:val="28"/>
              </w:rPr>
            </w:pPr>
            <w:r>
              <w:rPr>
                <w:sz w:val="28"/>
                <w:szCs w:val="28"/>
              </w:rPr>
              <w:t>2</w:t>
            </w:r>
          </w:p>
        </w:tc>
        <w:tc>
          <w:tcPr>
            <w:tcW w:w="2721" w:type="dxa"/>
            <w:vMerge/>
            <w:tcBorders>
              <w:left w:val="single" w:sz="4" w:space="0" w:color="auto"/>
              <w:bottom w:val="single" w:sz="4" w:space="0" w:color="auto"/>
              <w:right w:val="single" w:sz="4" w:space="0" w:color="auto"/>
            </w:tcBorders>
            <w:vAlign w:val="center"/>
          </w:tcPr>
          <w:p w:rsidR="001C54A4" w:rsidRDefault="001C54A4">
            <w:pPr>
              <w:rPr>
                <w:sz w:val="28"/>
                <w:szCs w:val="28"/>
              </w:rPr>
            </w:pPr>
          </w:p>
        </w:tc>
        <w:tc>
          <w:tcPr>
            <w:tcW w:w="5528" w:type="dxa"/>
            <w:vMerge/>
            <w:tcBorders>
              <w:left w:val="single" w:sz="4" w:space="0" w:color="auto"/>
              <w:bottom w:val="single" w:sz="4" w:space="0" w:color="auto"/>
              <w:right w:val="single" w:sz="4" w:space="0" w:color="auto"/>
            </w:tcBorders>
            <w:vAlign w:val="center"/>
            <w:hideMark/>
          </w:tcPr>
          <w:p w:rsidR="001C54A4" w:rsidRDefault="001C54A4" w:rsidP="00554492">
            <w:pPr>
              <w:jc w:val="center"/>
              <w:rPr>
                <w:sz w:val="28"/>
                <w:szCs w:val="28"/>
              </w:rPr>
            </w:pPr>
          </w:p>
        </w:tc>
      </w:tr>
      <w:tr w:rsidR="001C54A4" w:rsidTr="00554492">
        <w:trPr>
          <w:trHeight w:val="1338"/>
        </w:trPr>
        <w:tc>
          <w:tcPr>
            <w:tcW w:w="1102" w:type="dxa"/>
            <w:tcBorders>
              <w:top w:val="single" w:sz="4" w:space="0" w:color="auto"/>
              <w:left w:val="single" w:sz="4" w:space="0" w:color="auto"/>
              <w:bottom w:val="single" w:sz="4" w:space="0" w:color="auto"/>
              <w:right w:val="single" w:sz="4" w:space="0" w:color="auto"/>
            </w:tcBorders>
            <w:vAlign w:val="center"/>
            <w:hideMark/>
          </w:tcPr>
          <w:p w:rsidR="001C54A4" w:rsidRDefault="001C54A4">
            <w:pPr>
              <w:jc w:val="center"/>
              <w:rPr>
                <w:sz w:val="28"/>
                <w:szCs w:val="28"/>
              </w:rPr>
            </w:pPr>
            <w:r>
              <w:rPr>
                <w:sz w:val="28"/>
                <w:szCs w:val="28"/>
              </w:rPr>
              <w:t>3</w:t>
            </w:r>
          </w:p>
        </w:tc>
        <w:tc>
          <w:tcPr>
            <w:tcW w:w="2721" w:type="dxa"/>
            <w:vMerge/>
            <w:tcBorders>
              <w:left w:val="single" w:sz="4" w:space="0" w:color="auto"/>
              <w:bottom w:val="single" w:sz="4" w:space="0" w:color="auto"/>
              <w:right w:val="single" w:sz="4" w:space="0" w:color="auto"/>
            </w:tcBorders>
            <w:vAlign w:val="center"/>
          </w:tcPr>
          <w:p w:rsidR="001C54A4" w:rsidRDefault="001C54A4">
            <w:pPr>
              <w:rPr>
                <w:sz w:val="28"/>
                <w:szCs w:val="28"/>
              </w:rPr>
            </w:pPr>
          </w:p>
        </w:tc>
        <w:tc>
          <w:tcPr>
            <w:tcW w:w="5528" w:type="dxa"/>
            <w:vMerge/>
            <w:tcBorders>
              <w:left w:val="single" w:sz="4" w:space="0" w:color="auto"/>
              <w:bottom w:val="single" w:sz="4" w:space="0" w:color="auto"/>
              <w:right w:val="single" w:sz="4" w:space="0" w:color="auto"/>
            </w:tcBorders>
            <w:vAlign w:val="center"/>
            <w:hideMark/>
          </w:tcPr>
          <w:p w:rsidR="001C54A4" w:rsidRDefault="001C54A4" w:rsidP="00554492">
            <w:pPr>
              <w:jc w:val="center"/>
              <w:rPr>
                <w:sz w:val="28"/>
                <w:szCs w:val="28"/>
              </w:rPr>
            </w:pPr>
          </w:p>
        </w:tc>
      </w:tr>
      <w:tr w:rsidR="001C54A4" w:rsidTr="00554492">
        <w:trPr>
          <w:trHeight w:val="1338"/>
        </w:trPr>
        <w:tc>
          <w:tcPr>
            <w:tcW w:w="1102" w:type="dxa"/>
            <w:tcBorders>
              <w:top w:val="single" w:sz="4" w:space="0" w:color="auto"/>
              <w:left w:val="single" w:sz="4" w:space="0" w:color="auto"/>
              <w:bottom w:val="single" w:sz="4" w:space="0" w:color="auto"/>
              <w:right w:val="single" w:sz="4" w:space="0" w:color="auto"/>
            </w:tcBorders>
            <w:vAlign w:val="center"/>
            <w:hideMark/>
          </w:tcPr>
          <w:p w:rsidR="001C54A4" w:rsidRDefault="001C54A4">
            <w:pPr>
              <w:jc w:val="center"/>
              <w:rPr>
                <w:sz w:val="28"/>
                <w:szCs w:val="28"/>
              </w:rPr>
            </w:pPr>
            <w:r>
              <w:rPr>
                <w:sz w:val="28"/>
                <w:szCs w:val="28"/>
              </w:rPr>
              <w:lastRenderedPageBreak/>
              <w:t>4</w:t>
            </w:r>
          </w:p>
        </w:tc>
        <w:tc>
          <w:tcPr>
            <w:tcW w:w="2721" w:type="dxa"/>
            <w:vMerge/>
            <w:tcBorders>
              <w:left w:val="single" w:sz="4" w:space="0" w:color="auto"/>
              <w:bottom w:val="single" w:sz="4" w:space="0" w:color="auto"/>
              <w:right w:val="single" w:sz="4" w:space="0" w:color="auto"/>
            </w:tcBorders>
            <w:vAlign w:val="center"/>
          </w:tcPr>
          <w:p w:rsidR="001C54A4" w:rsidRDefault="001C54A4">
            <w:pPr>
              <w:rPr>
                <w:sz w:val="28"/>
                <w:szCs w:val="28"/>
              </w:rPr>
            </w:pPr>
          </w:p>
        </w:tc>
        <w:tc>
          <w:tcPr>
            <w:tcW w:w="5528" w:type="dxa"/>
            <w:vMerge/>
            <w:tcBorders>
              <w:left w:val="single" w:sz="4" w:space="0" w:color="auto"/>
              <w:bottom w:val="single" w:sz="4" w:space="0" w:color="auto"/>
              <w:right w:val="single" w:sz="4" w:space="0" w:color="auto"/>
            </w:tcBorders>
            <w:vAlign w:val="center"/>
            <w:hideMark/>
          </w:tcPr>
          <w:p w:rsidR="001C54A4" w:rsidRDefault="001C54A4">
            <w:pPr>
              <w:rPr>
                <w:sz w:val="28"/>
                <w:szCs w:val="28"/>
              </w:rPr>
            </w:pPr>
          </w:p>
        </w:tc>
      </w:tr>
    </w:tbl>
    <w:p w:rsidR="009F561C" w:rsidRDefault="009F561C" w:rsidP="00BB1D91">
      <w:pPr>
        <w:ind w:firstLine="851"/>
        <w:jc w:val="both"/>
        <w:rPr>
          <w:sz w:val="28"/>
          <w:szCs w:val="28"/>
        </w:rPr>
      </w:pPr>
    </w:p>
    <w:p w:rsidR="00FF4C2F" w:rsidRDefault="00FF4C2F" w:rsidP="00FF4C2F">
      <w:pPr>
        <w:ind w:firstLine="851"/>
        <w:jc w:val="center"/>
        <w:rPr>
          <w:rFonts w:eastAsia="Times New Roman"/>
          <w:b/>
          <w:sz w:val="28"/>
          <w:szCs w:val="28"/>
        </w:rPr>
      </w:pPr>
      <w:r w:rsidRPr="00107D6B">
        <w:rPr>
          <w:rFonts w:eastAsia="Times New Roman"/>
          <w:b/>
          <w:bCs/>
          <w:sz w:val="28"/>
          <w:szCs w:val="28"/>
        </w:rPr>
        <w:t>6. Ф</w:t>
      </w:r>
      <w:r w:rsidRPr="00107D6B">
        <w:rPr>
          <w:rFonts w:eastAsia="Times New Roman"/>
          <w:b/>
          <w:sz w:val="28"/>
          <w:szCs w:val="28"/>
        </w:rPr>
        <w:t>ормы отчетности</w:t>
      </w:r>
    </w:p>
    <w:p w:rsidR="00C4220B" w:rsidRPr="00107D6B" w:rsidRDefault="00C4220B" w:rsidP="00FF4C2F">
      <w:pPr>
        <w:ind w:firstLine="851"/>
        <w:jc w:val="center"/>
        <w:rPr>
          <w:rFonts w:eastAsia="Times New Roman"/>
          <w:b/>
          <w:sz w:val="28"/>
          <w:szCs w:val="28"/>
        </w:rPr>
      </w:pPr>
    </w:p>
    <w:p w:rsidR="00FF4C2F" w:rsidRPr="00107D6B" w:rsidRDefault="00FF4C2F" w:rsidP="00FF4C2F">
      <w:pPr>
        <w:ind w:firstLine="851"/>
        <w:jc w:val="both"/>
        <w:rPr>
          <w:rFonts w:eastAsia="Times New Roman"/>
          <w:bCs/>
          <w:sz w:val="28"/>
          <w:szCs w:val="28"/>
        </w:rPr>
      </w:pPr>
      <w:r w:rsidRPr="00107D6B">
        <w:rPr>
          <w:rFonts w:eastAsia="Times New Roman"/>
          <w:bCs/>
          <w:sz w:val="28"/>
          <w:szCs w:val="28"/>
        </w:rPr>
        <w:t>По итогам практики обучающимся составляется отчет с учетом индивидуального задания, выданного руководителем практики от Университета.</w:t>
      </w:r>
    </w:p>
    <w:p w:rsidR="00FF4C2F" w:rsidRPr="00107D6B" w:rsidRDefault="00FF4C2F" w:rsidP="00FF4C2F">
      <w:pPr>
        <w:ind w:firstLine="851"/>
        <w:jc w:val="both"/>
        <w:rPr>
          <w:rFonts w:eastAsia="Times New Roman"/>
          <w:i/>
          <w:sz w:val="28"/>
          <w:szCs w:val="28"/>
        </w:rPr>
      </w:pPr>
      <w:r w:rsidRPr="00107D6B">
        <w:rPr>
          <w:rFonts w:eastAsia="Times New Roman"/>
          <w:sz w:val="28"/>
          <w:szCs w:val="28"/>
        </w:rPr>
        <w:t>Структу</w:t>
      </w:r>
      <w:r>
        <w:rPr>
          <w:rFonts w:eastAsia="Times New Roman"/>
          <w:sz w:val="28"/>
          <w:szCs w:val="28"/>
        </w:rPr>
        <w:t xml:space="preserve">ра отчета по практике </w:t>
      </w:r>
      <w:r w:rsidRPr="00107D6B">
        <w:rPr>
          <w:rFonts w:eastAsia="Times New Roman"/>
          <w:sz w:val="28"/>
          <w:szCs w:val="28"/>
        </w:rPr>
        <w:t>представлена в фонде оценочных средств</w:t>
      </w:r>
      <w:r>
        <w:rPr>
          <w:rFonts w:eastAsia="Times New Roman"/>
          <w:sz w:val="28"/>
          <w:szCs w:val="28"/>
        </w:rPr>
        <w:t>.</w:t>
      </w:r>
    </w:p>
    <w:p w:rsidR="00FF4C2F" w:rsidRPr="00C07FCF" w:rsidRDefault="00FF4C2F" w:rsidP="00C07FCF">
      <w:pPr>
        <w:ind w:firstLine="851"/>
        <w:jc w:val="both"/>
        <w:rPr>
          <w:rFonts w:eastAsia="Times New Roman"/>
          <w:sz w:val="28"/>
          <w:szCs w:val="28"/>
        </w:rPr>
      </w:pPr>
      <w:r w:rsidRPr="00107D6B">
        <w:rPr>
          <w:rFonts w:eastAsia="Times New Roman"/>
          <w:bCs/>
          <w:sz w:val="28"/>
          <w:szCs w:val="28"/>
        </w:rPr>
        <w:t xml:space="preserve">После прибытия на предприятие и </w:t>
      </w:r>
      <w:r w:rsidRPr="00107D6B">
        <w:rPr>
          <w:rFonts w:eastAsia="Times New Roman"/>
          <w:sz w:val="28"/>
          <w:szCs w:val="28"/>
        </w:rPr>
        <w:t>оформления направления на практику в отделе кадров (отделе управления персоналом),</w:t>
      </w:r>
      <w:r w:rsidR="00C07FCF">
        <w:rPr>
          <w:rFonts w:eastAsia="Times New Roman"/>
          <w:sz w:val="28"/>
          <w:szCs w:val="28"/>
        </w:rPr>
        <w:t xml:space="preserve"> кафедру «Управление эксплуатационной работой»</w:t>
      </w:r>
      <w:r w:rsidRPr="00107D6B">
        <w:rPr>
          <w:rFonts w:eastAsia="Times New Roman"/>
          <w:bCs/>
          <w:sz w:val="28"/>
          <w:szCs w:val="28"/>
        </w:rPr>
        <w:t xml:space="preserve"> обучающийся направляет в электронном виде отсканированное направление на практику с отметкой о прибытии</w:t>
      </w:r>
      <w:r>
        <w:rPr>
          <w:rFonts w:eastAsia="Times New Roman"/>
          <w:bCs/>
          <w:sz w:val="28"/>
          <w:szCs w:val="28"/>
        </w:rPr>
        <w:t xml:space="preserve"> </w:t>
      </w:r>
      <w:r w:rsidRPr="00107D6B">
        <w:rPr>
          <w:rFonts w:eastAsia="Times New Roman"/>
          <w:bCs/>
          <w:sz w:val="28"/>
          <w:szCs w:val="28"/>
        </w:rPr>
        <w:t>в адрес руководителя по практике кафедры, ответственной за организацию практики. После завершения практики, предприятие</w:t>
      </w:r>
      <w:r w:rsidRPr="00107D6B">
        <w:rPr>
          <w:rFonts w:eastAsia="Times New Roman"/>
          <w:sz w:val="28"/>
          <w:szCs w:val="28"/>
        </w:rPr>
        <w:t xml:space="preserve"> ставит отметку об убытии с практики в направлении на практику</w:t>
      </w:r>
      <w:r>
        <w:rPr>
          <w:rFonts w:eastAsia="Times New Roman"/>
          <w:sz w:val="28"/>
          <w:szCs w:val="28"/>
        </w:rPr>
        <w:t>.</w:t>
      </w:r>
    </w:p>
    <w:p w:rsidR="00FF4C2F" w:rsidRPr="00107D6B" w:rsidRDefault="00FF4C2F" w:rsidP="00FF4C2F">
      <w:pPr>
        <w:ind w:firstLine="851"/>
        <w:jc w:val="both"/>
        <w:rPr>
          <w:rFonts w:eastAsia="Times New Roman"/>
          <w:bCs/>
          <w:sz w:val="28"/>
          <w:szCs w:val="28"/>
        </w:rPr>
      </w:pPr>
      <w:r w:rsidRPr="00107D6B">
        <w:rPr>
          <w:rFonts w:eastAsia="Times New Roman"/>
          <w:bCs/>
          <w:sz w:val="28"/>
          <w:szCs w:val="28"/>
        </w:rPr>
        <w:t>Направление на практику</w:t>
      </w:r>
      <w:r>
        <w:rPr>
          <w:rFonts w:eastAsia="Times New Roman"/>
          <w:bCs/>
          <w:sz w:val="28"/>
          <w:szCs w:val="28"/>
        </w:rPr>
        <w:t xml:space="preserve"> </w:t>
      </w:r>
      <w:r w:rsidRPr="00107D6B">
        <w:rPr>
          <w:rFonts w:eastAsia="Times New Roman"/>
          <w:bCs/>
          <w:sz w:val="28"/>
          <w:szCs w:val="28"/>
        </w:rPr>
        <w:t>с отметками предприятия о прибытии и убытии обучающегося на практику, сдается на кафедру, ответственную за организацию практики.</w:t>
      </w:r>
    </w:p>
    <w:p w:rsidR="00CC7A37" w:rsidRDefault="00CC7A37" w:rsidP="00FF4C2F">
      <w:pPr>
        <w:ind w:firstLine="851"/>
        <w:jc w:val="center"/>
        <w:rPr>
          <w:b/>
          <w:bCs/>
          <w:sz w:val="28"/>
          <w:szCs w:val="28"/>
        </w:rPr>
      </w:pPr>
    </w:p>
    <w:p w:rsidR="00FF4C2F" w:rsidRPr="00107D6B" w:rsidRDefault="00FF4C2F" w:rsidP="00FF4C2F">
      <w:pPr>
        <w:ind w:firstLine="851"/>
        <w:jc w:val="center"/>
        <w:rPr>
          <w:rFonts w:eastAsia="Times New Roman"/>
          <w:b/>
          <w:bCs/>
          <w:sz w:val="28"/>
          <w:szCs w:val="28"/>
        </w:rPr>
      </w:pPr>
      <w:r w:rsidRPr="00107D6B">
        <w:rPr>
          <w:rFonts w:eastAsia="Times New Roman"/>
          <w:b/>
          <w:bCs/>
          <w:sz w:val="28"/>
          <w:szCs w:val="28"/>
        </w:rPr>
        <w:t>7. Фонд оценочных средств для проведения промежуточной аттестации обучающихся по практике</w:t>
      </w:r>
    </w:p>
    <w:p w:rsidR="00FF4C2F" w:rsidRPr="00107D6B" w:rsidRDefault="00FF4C2F" w:rsidP="00FF4C2F">
      <w:pPr>
        <w:ind w:firstLine="851"/>
        <w:rPr>
          <w:rFonts w:eastAsia="Times New Roman"/>
          <w:bCs/>
          <w:sz w:val="28"/>
          <w:szCs w:val="28"/>
        </w:rPr>
      </w:pPr>
    </w:p>
    <w:p w:rsidR="00FF4C2F" w:rsidRDefault="00FF4C2F" w:rsidP="00FF4C2F">
      <w:pPr>
        <w:ind w:firstLine="851"/>
        <w:jc w:val="both"/>
        <w:rPr>
          <w:rFonts w:eastAsia="Times New Roman"/>
          <w:bCs/>
          <w:sz w:val="28"/>
          <w:szCs w:val="28"/>
        </w:rPr>
      </w:pPr>
      <w:r w:rsidRPr="00107D6B">
        <w:rPr>
          <w:rFonts w:eastAsia="Times New Roman"/>
          <w:bCs/>
          <w:sz w:val="28"/>
          <w:szCs w:val="28"/>
        </w:rPr>
        <w:t>Фонд оценочных средств по практике является неотъемлемой частью программы практики и представлен отдельным документом, рассмотренным на заседании кафедры и утвержденным заведующим кафедрой</w:t>
      </w:r>
      <w:r>
        <w:rPr>
          <w:rFonts w:eastAsia="Times New Roman"/>
          <w:bCs/>
          <w:sz w:val="28"/>
          <w:szCs w:val="28"/>
        </w:rPr>
        <w:t>.</w:t>
      </w:r>
    </w:p>
    <w:p w:rsidR="00FF4C2F" w:rsidRDefault="00FF4C2F" w:rsidP="00E06A64">
      <w:pPr>
        <w:ind w:firstLine="851"/>
        <w:jc w:val="center"/>
        <w:rPr>
          <w:b/>
          <w:bCs/>
          <w:sz w:val="28"/>
          <w:szCs w:val="28"/>
        </w:rPr>
      </w:pPr>
    </w:p>
    <w:p w:rsidR="00FF4C2F" w:rsidRPr="00107D6B" w:rsidRDefault="00FF4C2F" w:rsidP="00FF4C2F">
      <w:pPr>
        <w:ind w:firstLine="851"/>
        <w:jc w:val="center"/>
        <w:rPr>
          <w:rFonts w:eastAsia="Times New Roman"/>
          <w:b/>
          <w:bCs/>
          <w:sz w:val="28"/>
          <w:szCs w:val="28"/>
        </w:rPr>
      </w:pPr>
      <w:r w:rsidRPr="00107D6B">
        <w:rPr>
          <w:rFonts w:eastAsia="Times New Roman"/>
          <w:b/>
          <w:bCs/>
          <w:sz w:val="28"/>
          <w:szCs w:val="28"/>
        </w:rPr>
        <w:t>8. Перечень основной и дополнительной учебной литературы, нормативно-правовой документации и</w:t>
      </w:r>
      <w:r>
        <w:rPr>
          <w:rFonts w:eastAsia="Times New Roman"/>
          <w:b/>
          <w:bCs/>
          <w:sz w:val="28"/>
          <w:szCs w:val="28"/>
        </w:rPr>
        <w:t xml:space="preserve"> </w:t>
      </w:r>
      <w:r w:rsidRPr="00107D6B">
        <w:rPr>
          <w:rFonts w:eastAsia="Times New Roman"/>
          <w:b/>
          <w:bCs/>
          <w:sz w:val="28"/>
          <w:szCs w:val="28"/>
        </w:rPr>
        <w:t>других изданий, необходимых для проведения практики</w:t>
      </w:r>
    </w:p>
    <w:p w:rsidR="00FF4C2F" w:rsidRPr="00107D6B" w:rsidRDefault="00FF4C2F" w:rsidP="00C4220B">
      <w:pPr>
        <w:ind w:firstLine="851"/>
        <w:jc w:val="both"/>
        <w:rPr>
          <w:rFonts w:eastAsia="Times New Roman"/>
          <w:bCs/>
          <w:sz w:val="28"/>
          <w:szCs w:val="28"/>
        </w:rPr>
      </w:pPr>
    </w:p>
    <w:p w:rsidR="00BA6E32" w:rsidRDefault="00BA6E32" w:rsidP="00C4220B">
      <w:pPr>
        <w:ind w:firstLine="851"/>
        <w:jc w:val="both"/>
        <w:rPr>
          <w:bCs/>
          <w:sz w:val="28"/>
          <w:szCs w:val="28"/>
        </w:rPr>
      </w:pPr>
      <w:r>
        <w:rPr>
          <w:bCs/>
          <w:sz w:val="28"/>
          <w:szCs w:val="28"/>
        </w:rPr>
        <w:t>8.1 П</w:t>
      </w:r>
      <w:r w:rsidRPr="009101EA">
        <w:rPr>
          <w:bCs/>
          <w:sz w:val="28"/>
          <w:szCs w:val="28"/>
        </w:rPr>
        <w:t>еречень основной учебной литературы, необ</w:t>
      </w:r>
      <w:r>
        <w:rPr>
          <w:bCs/>
          <w:sz w:val="28"/>
          <w:szCs w:val="28"/>
        </w:rPr>
        <w:t>ходимой для освоения дисциплины:</w:t>
      </w:r>
    </w:p>
    <w:p w:rsidR="00C4220B" w:rsidRDefault="00C4220B" w:rsidP="00C4220B">
      <w:pPr>
        <w:ind w:firstLine="851"/>
        <w:jc w:val="both"/>
        <w:rPr>
          <w:bCs/>
          <w:sz w:val="28"/>
          <w:szCs w:val="28"/>
        </w:rPr>
      </w:pPr>
    </w:p>
    <w:p w:rsidR="00BA6E32" w:rsidRPr="004B5595" w:rsidRDefault="00BA6E32" w:rsidP="00C4220B">
      <w:pPr>
        <w:numPr>
          <w:ilvl w:val="0"/>
          <w:numId w:val="15"/>
        </w:numPr>
        <w:ind w:left="426" w:hanging="426"/>
        <w:jc w:val="both"/>
        <w:rPr>
          <w:bCs/>
          <w:sz w:val="28"/>
          <w:szCs w:val="28"/>
        </w:rPr>
      </w:pPr>
      <w:r w:rsidRPr="004B5595">
        <w:rPr>
          <w:sz w:val="28"/>
          <w:szCs w:val="28"/>
        </w:rPr>
        <w:t xml:space="preserve">Управление эксплуатационной работой на железнодорожном транспорте: Учебник для студентов ж.-д. транспорта. В 2-х томах. Т. 1 / Под ред. В.И. Ковалева и А.Т. </w:t>
      </w:r>
      <w:proofErr w:type="spellStart"/>
      <w:r w:rsidRPr="004B5595">
        <w:rPr>
          <w:sz w:val="28"/>
          <w:szCs w:val="28"/>
        </w:rPr>
        <w:t>Осьминина</w:t>
      </w:r>
      <w:proofErr w:type="spellEnd"/>
      <w:r w:rsidRPr="004B5595">
        <w:rPr>
          <w:sz w:val="28"/>
          <w:szCs w:val="28"/>
        </w:rPr>
        <w:t xml:space="preserve"> – М.: ГОУ «Учебно-методический центр по образованию на железнодорожном транспорте», 2009. – 263 с.</w:t>
      </w:r>
    </w:p>
    <w:p w:rsidR="00BA6E32" w:rsidRPr="00DB21F9" w:rsidRDefault="00BA6E32" w:rsidP="00C4220B">
      <w:pPr>
        <w:numPr>
          <w:ilvl w:val="0"/>
          <w:numId w:val="15"/>
        </w:numPr>
        <w:ind w:left="426" w:hanging="426"/>
        <w:jc w:val="both"/>
        <w:rPr>
          <w:bCs/>
          <w:sz w:val="28"/>
          <w:szCs w:val="28"/>
        </w:rPr>
      </w:pPr>
      <w:proofErr w:type="gramStart"/>
      <w:r>
        <w:rPr>
          <w:sz w:val="28"/>
          <w:szCs w:val="28"/>
        </w:rPr>
        <w:t>.</w:t>
      </w:r>
      <w:r w:rsidRPr="00DB21F9">
        <w:rPr>
          <w:sz w:val="28"/>
          <w:szCs w:val="28"/>
        </w:rPr>
        <w:t>Оценка</w:t>
      </w:r>
      <w:proofErr w:type="gramEnd"/>
      <w:r w:rsidRPr="00DB21F9">
        <w:rPr>
          <w:sz w:val="28"/>
          <w:szCs w:val="28"/>
        </w:rPr>
        <w:t xml:space="preserve"> эффективности мероприятий по автоматизации и реформированию оперативного управления перевозками на железных дорогах. Часть 2. Примеры расчетов: Учебное </w:t>
      </w:r>
      <w:proofErr w:type="gramStart"/>
      <w:r w:rsidRPr="00DB21F9">
        <w:rPr>
          <w:sz w:val="28"/>
          <w:szCs w:val="28"/>
        </w:rPr>
        <w:t>пособие./</w:t>
      </w:r>
      <w:proofErr w:type="gramEnd"/>
      <w:r w:rsidRPr="00DB21F9">
        <w:rPr>
          <w:sz w:val="28"/>
          <w:szCs w:val="28"/>
        </w:rPr>
        <w:t xml:space="preserve"> Г.М. Грошев, А.Г. Котенко, О.В. Котенко и др.;  Под ред. Г.М. Грошева. – </w:t>
      </w:r>
      <w:r w:rsidR="00AE0F79" w:rsidRPr="00DB21F9">
        <w:rPr>
          <w:sz w:val="28"/>
          <w:szCs w:val="28"/>
        </w:rPr>
        <w:t>СПб.</w:t>
      </w:r>
      <w:r w:rsidRPr="00DB21F9">
        <w:rPr>
          <w:sz w:val="28"/>
          <w:szCs w:val="28"/>
        </w:rPr>
        <w:t xml:space="preserve"> ПГУПС, 2011. – 80 с. </w:t>
      </w:r>
    </w:p>
    <w:p w:rsidR="00BA6E32" w:rsidRPr="00DB21F9" w:rsidRDefault="00BA6E32" w:rsidP="00C4220B">
      <w:pPr>
        <w:numPr>
          <w:ilvl w:val="0"/>
          <w:numId w:val="15"/>
        </w:numPr>
        <w:ind w:left="426" w:hanging="426"/>
        <w:jc w:val="both"/>
        <w:rPr>
          <w:bCs/>
          <w:sz w:val="28"/>
          <w:szCs w:val="28"/>
        </w:rPr>
      </w:pPr>
      <w:r w:rsidRPr="00DB21F9">
        <w:rPr>
          <w:sz w:val="28"/>
          <w:szCs w:val="28"/>
        </w:rPr>
        <w:t>Проектирование современных технологий в управление перевозками / А.Г. Котенко, М.В. Стрелков. – СПб: ПГУПС, 2010 – 45 с. Проектирование современных технологий в управление перевозками / А.Г. Котенко, М.В. Стрелков. – СПб: ПГУПС, 2010 – 45 с.</w:t>
      </w:r>
    </w:p>
    <w:p w:rsidR="00C4220B" w:rsidRDefault="00C4220B" w:rsidP="00C4220B">
      <w:pPr>
        <w:ind w:firstLine="851"/>
        <w:jc w:val="both"/>
        <w:rPr>
          <w:sz w:val="28"/>
          <w:szCs w:val="28"/>
        </w:rPr>
      </w:pPr>
    </w:p>
    <w:p w:rsidR="00BA6E32" w:rsidRDefault="00BA6E32" w:rsidP="00C4220B">
      <w:pPr>
        <w:ind w:firstLine="851"/>
        <w:jc w:val="both"/>
        <w:rPr>
          <w:sz w:val="28"/>
          <w:szCs w:val="28"/>
        </w:rPr>
      </w:pPr>
      <w:r w:rsidRPr="00FE1825">
        <w:rPr>
          <w:sz w:val="28"/>
          <w:szCs w:val="28"/>
        </w:rPr>
        <w:t>8.2 Перечень дополнительной учебной литературы, необходимой для освоения дисциплины:</w:t>
      </w:r>
    </w:p>
    <w:p w:rsidR="00C4220B" w:rsidRPr="00FE1825" w:rsidRDefault="00C4220B" w:rsidP="00C4220B">
      <w:pPr>
        <w:ind w:firstLine="851"/>
        <w:jc w:val="both"/>
        <w:rPr>
          <w:sz w:val="28"/>
          <w:szCs w:val="28"/>
        </w:rPr>
      </w:pPr>
    </w:p>
    <w:p w:rsidR="00BA6E32" w:rsidRDefault="00BA6E32" w:rsidP="00C4220B">
      <w:pPr>
        <w:numPr>
          <w:ilvl w:val="0"/>
          <w:numId w:val="31"/>
        </w:numPr>
        <w:ind w:left="426" w:hanging="426"/>
        <w:jc w:val="both"/>
        <w:rPr>
          <w:sz w:val="28"/>
          <w:szCs w:val="28"/>
        </w:rPr>
      </w:pPr>
      <w:r>
        <w:rPr>
          <w:sz w:val="28"/>
          <w:szCs w:val="28"/>
        </w:rPr>
        <w:t xml:space="preserve">Организация, технология и информационное обеспечение автоматизированного оперативного управления перевозками на железной дороге. Часть 1. Организация и технология автоматизированной деятельности оперативного персонала дорожного диспетчерского центра управления перевозками: Учебное пособие </w:t>
      </w:r>
      <w:proofErr w:type="gramStart"/>
      <w:r>
        <w:rPr>
          <w:sz w:val="28"/>
          <w:szCs w:val="28"/>
        </w:rPr>
        <w:t>/  В.И.</w:t>
      </w:r>
      <w:proofErr w:type="gramEnd"/>
      <w:r>
        <w:rPr>
          <w:sz w:val="28"/>
          <w:szCs w:val="28"/>
        </w:rPr>
        <w:t xml:space="preserve"> Бадах, Г.М. Грошев, В.И. Ковалев и др.;  Под ред. В.И. Ковалева, А.Т. </w:t>
      </w:r>
      <w:proofErr w:type="spellStart"/>
      <w:r>
        <w:rPr>
          <w:sz w:val="28"/>
          <w:szCs w:val="28"/>
        </w:rPr>
        <w:t>Осьминина</w:t>
      </w:r>
      <w:proofErr w:type="spellEnd"/>
      <w:r>
        <w:rPr>
          <w:sz w:val="28"/>
          <w:szCs w:val="28"/>
        </w:rPr>
        <w:t>, Г.М. Грошева. – СПб.: ПГУПС, 2005. – 99 с.</w:t>
      </w:r>
    </w:p>
    <w:p w:rsidR="00BA6E32" w:rsidRDefault="00BA6E32" w:rsidP="00C4220B">
      <w:pPr>
        <w:numPr>
          <w:ilvl w:val="0"/>
          <w:numId w:val="31"/>
        </w:numPr>
        <w:ind w:left="426" w:hanging="426"/>
        <w:jc w:val="both"/>
        <w:rPr>
          <w:sz w:val="28"/>
          <w:szCs w:val="28"/>
        </w:rPr>
      </w:pPr>
      <w:r>
        <w:rPr>
          <w:sz w:val="28"/>
          <w:szCs w:val="28"/>
        </w:rPr>
        <w:t xml:space="preserve">Организация, технология и информационное обеспечение автоматизированного оперативного управления перевозками на железной дороге. Часть 2. Организация и технология функционирования центра управления местной работой отделения дороги: Учебное пособие/ Г.В. Верховых, Г.М. Грошев, П.К. Рыбин и др.; Под ред. А.Т.  </w:t>
      </w:r>
      <w:proofErr w:type="spellStart"/>
      <w:r>
        <w:rPr>
          <w:sz w:val="28"/>
          <w:szCs w:val="28"/>
        </w:rPr>
        <w:t>Осьминина</w:t>
      </w:r>
      <w:proofErr w:type="spellEnd"/>
      <w:r>
        <w:rPr>
          <w:sz w:val="28"/>
          <w:szCs w:val="28"/>
        </w:rPr>
        <w:t>, Г.М. Грошева, - СПб.: ПГУПС, 2007. -81 с.</w:t>
      </w:r>
    </w:p>
    <w:p w:rsidR="00BA6E32" w:rsidRDefault="00BA6E32" w:rsidP="00C4220B">
      <w:pPr>
        <w:numPr>
          <w:ilvl w:val="0"/>
          <w:numId w:val="31"/>
        </w:numPr>
        <w:ind w:left="426" w:hanging="426"/>
        <w:jc w:val="both"/>
        <w:rPr>
          <w:sz w:val="28"/>
          <w:szCs w:val="28"/>
        </w:rPr>
      </w:pPr>
      <w:r>
        <w:rPr>
          <w:sz w:val="28"/>
          <w:szCs w:val="28"/>
        </w:rPr>
        <w:t xml:space="preserve">Организация, технология и информационное обеспечение автоматизированного оперативного управления перевозками на железной дороге. Часть 3. Информационное обеспечение оперативного персонала Диспетчерского центра управления перевозками: Учебное пособие / Г. М. </w:t>
      </w:r>
      <w:proofErr w:type="gramStart"/>
      <w:r>
        <w:rPr>
          <w:sz w:val="28"/>
          <w:szCs w:val="28"/>
        </w:rPr>
        <w:t>Грошев,  А.</w:t>
      </w:r>
      <w:proofErr w:type="gramEnd"/>
      <w:r>
        <w:rPr>
          <w:sz w:val="28"/>
          <w:szCs w:val="28"/>
        </w:rPr>
        <w:t xml:space="preserve"> Г. Котенко, И. В. Кашицкий, Н. В. Климова, А. Р. Норбоев, А. В. Сугоровский; под ред. д – </w:t>
      </w:r>
      <w:proofErr w:type="spellStart"/>
      <w:r>
        <w:rPr>
          <w:sz w:val="28"/>
          <w:szCs w:val="28"/>
        </w:rPr>
        <w:t>ра</w:t>
      </w:r>
      <w:proofErr w:type="spellEnd"/>
      <w:r>
        <w:rPr>
          <w:sz w:val="28"/>
          <w:szCs w:val="28"/>
        </w:rPr>
        <w:t xml:space="preserve">  </w:t>
      </w:r>
      <w:proofErr w:type="spellStart"/>
      <w:r>
        <w:rPr>
          <w:sz w:val="28"/>
          <w:szCs w:val="28"/>
        </w:rPr>
        <w:t>техн</w:t>
      </w:r>
      <w:proofErr w:type="spellEnd"/>
      <w:r>
        <w:rPr>
          <w:sz w:val="28"/>
          <w:szCs w:val="28"/>
        </w:rPr>
        <w:t>. наук Г. М. Грошева. – СПб.: ПГУПС, 2012. – 83 с.</w:t>
      </w:r>
    </w:p>
    <w:p w:rsidR="00BA6E32" w:rsidRPr="00AC4388" w:rsidRDefault="00BA6E32" w:rsidP="00C4220B">
      <w:pPr>
        <w:numPr>
          <w:ilvl w:val="0"/>
          <w:numId w:val="31"/>
        </w:numPr>
        <w:ind w:left="426" w:hanging="426"/>
        <w:jc w:val="both"/>
        <w:rPr>
          <w:sz w:val="28"/>
          <w:szCs w:val="28"/>
        </w:rPr>
      </w:pPr>
      <w:r>
        <w:rPr>
          <w:sz w:val="28"/>
          <w:szCs w:val="28"/>
        </w:rPr>
        <w:t xml:space="preserve">Оценка эффективности мероприятий по автоматизации и реформированию оперативного управления перевозками на железных дорогах. Ч.1. Методическое обеспечение </w:t>
      </w:r>
      <w:proofErr w:type="gramStart"/>
      <w:r>
        <w:rPr>
          <w:sz w:val="28"/>
          <w:szCs w:val="28"/>
        </w:rPr>
        <w:t>расчетов :</w:t>
      </w:r>
      <w:proofErr w:type="gramEnd"/>
      <w:r>
        <w:rPr>
          <w:sz w:val="28"/>
          <w:szCs w:val="28"/>
        </w:rPr>
        <w:t xml:space="preserve"> Учебное  пособие/ Г.М. Грошев, А.Г. Котенко, О.А. Никифорова, И.Ю. Романова; Под общей ред. Г.М. Грошева. – </w:t>
      </w:r>
      <w:proofErr w:type="gramStart"/>
      <w:r>
        <w:rPr>
          <w:sz w:val="28"/>
          <w:szCs w:val="28"/>
        </w:rPr>
        <w:t>СПб.:</w:t>
      </w:r>
      <w:proofErr w:type="gramEnd"/>
      <w:r>
        <w:rPr>
          <w:sz w:val="28"/>
          <w:szCs w:val="28"/>
        </w:rPr>
        <w:t xml:space="preserve"> ПГУПС,  2005. - 44 с.</w:t>
      </w:r>
    </w:p>
    <w:p w:rsidR="00C4220B" w:rsidRDefault="00C4220B" w:rsidP="00C4220B">
      <w:pPr>
        <w:ind w:firstLine="851"/>
        <w:jc w:val="both"/>
        <w:rPr>
          <w:rFonts w:eastAsia="Times New Roman"/>
          <w:bCs/>
          <w:sz w:val="28"/>
          <w:szCs w:val="28"/>
        </w:rPr>
      </w:pPr>
    </w:p>
    <w:p w:rsidR="00BA6E32" w:rsidRDefault="00BA6E32" w:rsidP="00C4220B">
      <w:pPr>
        <w:ind w:firstLine="851"/>
        <w:jc w:val="both"/>
        <w:rPr>
          <w:rFonts w:eastAsia="Times New Roman"/>
          <w:bCs/>
          <w:sz w:val="28"/>
          <w:szCs w:val="28"/>
        </w:rPr>
      </w:pPr>
      <w:r w:rsidRPr="00107D6B">
        <w:rPr>
          <w:rFonts w:eastAsia="Times New Roman"/>
          <w:bCs/>
          <w:sz w:val="28"/>
          <w:szCs w:val="28"/>
        </w:rPr>
        <w:lastRenderedPageBreak/>
        <w:t>8.3 Перечень нормативно-правовой документации, необходимой для прохождения практики</w:t>
      </w:r>
      <w:r w:rsidR="00C4220B">
        <w:rPr>
          <w:rFonts w:eastAsia="Times New Roman"/>
          <w:bCs/>
          <w:sz w:val="28"/>
          <w:szCs w:val="28"/>
        </w:rPr>
        <w:t>:</w:t>
      </w:r>
    </w:p>
    <w:p w:rsidR="00C4220B" w:rsidRPr="00107D6B" w:rsidRDefault="00C4220B" w:rsidP="00C4220B">
      <w:pPr>
        <w:ind w:firstLine="851"/>
        <w:jc w:val="both"/>
        <w:rPr>
          <w:rFonts w:eastAsia="Times New Roman"/>
          <w:bCs/>
          <w:sz w:val="28"/>
          <w:szCs w:val="28"/>
        </w:rPr>
      </w:pPr>
    </w:p>
    <w:p w:rsidR="00BA6E32" w:rsidRDefault="00BA6E32" w:rsidP="00C4220B">
      <w:pPr>
        <w:numPr>
          <w:ilvl w:val="0"/>
          <w:numId w:val="29"/>
        </w:numPr>
        <w:ind w:left="426" w:hanging="426"/>
        <w:jc w:val="both"/>
        <w:rPr>
          <w:rFonts w:eastAsia="Times New Roman"/>
          <w:sz w:val="28"/>
          <w:szCs w:val="28"/>
        </w:rPr>
      </w:pPr>
      <w:r>
        <w:rPr>
          <w:rFonts w:eastAsia="Times New Roman"/>
          <w:sz w:val="28"/>
          <w:szCs w:val="28"/>
        </w:rPr>
        <w:t xml:space="preserve">Инструкция по движению поездов и маневровой </w:t>
      </w:r>
      <w:r w:rsidR="009354CD">
        <w:rPr>
          <w:rFonts w:eastAsia="Times New Roman"/>
          <w:sz w:val="28"/>
          <w:szCs w:val="28"/>
        </w:rPr>
        <w:t>работе на</w:t>
      </w:r>
      <w:r>
        <w:rPr>
          <w:rFonts w:eastAsia="Times New Roman"/>
          <w:sz w:val="28"/>
          <w:szCs w:val="28"/>
        </w:rPr>
        <w:t xml:space="preserve"> железных дорогах Российской Федерации</w:t>
      </w:r>
      <w:r>
        <w:rPr>
          <w:rFonts w:eastAsia="Times New Roman"/>
          <w:noProof/>
          <w:sz w:val="28"/>
          <w:szCs w:val="28"/>
        </w:rPr>
        <w:t xml:space="preserve"> /</w:t>
      </w:r>
      <w:r>
        <w:rPr>
          <w:rFonts w:eastAsia="Times New Roman"/>
          <w:sz w:val="28"/>
          <w:szCs w:val="28"/>
        </w:rPr>
        <w:t xml:space="preserve"> Министерство транспорта РФ. - М.: </w:t>
      </w:r>
      <w:r>
        <w:rPr>
          <w:rFonts w:eastAsia="Times New Roman"/>
          <w:noProof/>
          <w:sz w:val="28"/>
          <w:szCs w:val="28"/>
        </w:rPr>
        <w:t>2012;</w:t>
      </w:r>
    </w:p>
    <w:p w:rsidR="00BA6E32" w:rsidRPr="00BA6E32" w:rsidRDefault="00BA6E32" w:rsidP="00C4220B">
      <w:pPr>
        <w:numPr>
          <w:ilvl w:val="0"/>
          <w:numId w:val="29"/>
        </w:numPr>
        <w:ind w:left="426" w:hanging="426"/>
        <w:jc w:val="both"/>
        <w:rPr>
          <w:rFonts w:eastAsia="Times New Roman"/>
          <w:sz w:val="28"/>
          <w:szCs w:val="28"/>
        </w:rPr>
      </w:pPr>
      <w:r w:rsidRPr="00BA6E32">
        <w:rPr>
          <w:rFonts w:eastAsia="Times New Roman"/>
          <w:sz w:val="28"/>
          <w:szCs w:val="28"/>
        </w:rPr>
        <w:t>Правила технической эксплуатации железных дорог Российской Федерации</w:t>
      </w:r>
      <w:r w:rsidRPr="00BA6E32">
        <w:rPr>
          <w:rFonts w:eastAsia="Times New Roman"/>
          <w:noProof/>
          <w:sz w:val="28"/>
          <w:szCs w:val="28"/>
        </w:rPr>
        <w:t xml:space="preserve"> /</w:t>
      </w:r>
      <w:r w:rsidRPr="00BA6E32">
        <w:rPr>
          <w:rFonts w:eastAsia="Times New Roman"/>
          <w:sz w:val="28"/>
          <w:szCs w:val="28"/>
        </w:rPr>
        <w:t xml:space="preserve"> (В ред. Приказа Минтранса России от 04.06.2012 № 162) с приложениями – Москва: Министерство транспорта Российской Федерации, 2012.</w:t>
      </w:r>
    </w:p>
    <w:p w:rsidR="00C4220B" w:rsidRDefault="00C4220B" w:rsidP="00C4220B">
      <w:pPr>
        <w:ind w:firstLine="851"/>
        <w:jc w:val="both"/>
        <w:rPr>
          <w:rFonts w:eastAsia="Times New Roman"/>
          <w:bCs/>
          <w:sz w:val="28"/>
          <w:szCs w:val="28"/>
        </w:rPr>
      </w:pPr>
    </w:p>
    <w:p w:rsidR="00BA6E32" w:rsidRDefault="00BA6E32" w:rsidP="00C4220B">
      <w:pPr>
        <w:ind w:firstLine="851"/>
        <w:jc w:val="both"/>
        <w:rPr>
          <w:rFonts w:eastAsia="Times New Roman"/>
          <w:bCs/>
          <w:sz w:val="28"/>
          <w:szCs w:val="28"/>
        </w:rPr>
      </w:pPr>
      <w:r w:rsidRPr="00107D6B">
        <w:rPr>
          <w:rFonts w:eastAsia="Times New Roman"/>
          <w:bCs/>
          <w:sz w:val="28"/>
          <w:szCs w:val="28"/>
        </w:rPr>
        <w:t>8.4 Другие издания, необходимые для прохождения практики</w:t>
      </w:r>
      <w:r w:rsidR="00C4220B">
        <w:rPr>
          <w:rFonts w:eastAsia="Times New Roman"/>
          <w:bCs/>
          <w:sz w:val="28"/>
          <w:szCs w:val="28"/>
        </w:rPr>
        <w:t>:</w:t>
      </w:r>
    </w:p>
    <w:p w:rsidR="00C4220B" w:rsidRDefault="00C4220B" w:rsidP="00C4220B">
      <w:pPr>
        <w:ind w:firstLine="851"/>
        <w:jc w:val="both"/>
        <w:rPr>
          <w:rFonts w:eastAsia="Times New Roman"/>
          <w:bCs/>
          <w:sz w:val="28"/>
          <w:szCs w:val="28"/>
        </w:rPr>
      </w:pPr>
    </w:p>
    <w:p w:rsidR="00BA6E32" w:rsidRPr="00C4220B" w:rsidRDefault="00BA6E32" w:rsidP="00C4220B">
      <w:pPr>
        <w:numPr>
          <w:ilvl w:val="0"/>
          <w:numId w:val="33"/>
        </w:numPr>
        <w:tabs>
          <w:tab w:val="clear" w:pos="1353"/>
        </w:tabs>
        <w:ind w:left="426" w:hanging="426"/>
        <w:jc w:val="both"/>
        <w:rPr>
          <w:rFonts w:eastAsia="Times New Roman"/>
          <w:sz w:val="28"/>
          <w:szCs w:val="28"/>
        </w:rPr>
      </w:pPr>
      <w:r w:rsidRPr="00C4220B">
        <w:rPr>
          <w:rFonts w:eastAsia="Times New Roman"/>
          <w:sz w:val="28"/>
          <w:szCs w:val="28"/>
        </w:rPr>
        <w:t>Проектирование современных технологий в управление перевозками / А.Г. Котенко, М.В. Стрелков. – СПб: ПГУПС, 2010 – 45 с.</w:t>
      </w:r>
    </w:p>
    <w:p w:rsidR="00BA6E32" w:rsidRPr="00C4220B" w:rsidRDefault="00BA6E32" w:rsidP="00C4220B">
      <w:pPr>
        <w:numPr>
          <w:ilvl w:val="0"/>
          <w:numId w:val="33"/>
        </w:numPr>
        <w:tabs>
          <w:tab w:val="clear" w:pos="1353"/>
        </w:tabs>
        <w:ind w:left="426" w:hanging="426"/>
        <w:jc w:val="both"/>
        <w:rPr>
          <w:rFonts w:eastAsia="Times New Roman"/>
          <w:sz w:val="28"/>
          <w:szCs w:val="28"/>
        </w:rPr>
      </w:pPr>
      <w:r w:rsidRPr="00C4220B">
        <w:rPr>
          <w:rFonts w:eastAsia="Times New Roman"/>
          <w:sz w:val="28"/>
          <w:szCs w:val="28"/>
        </w:rPr>
        <w:t xml:space="preserve">Пропускная способность и график движения поездов на участках железной </w:t>
      </w:r>
      <w:r w:rsidR="00C731EE" w:rsidRPr="00C4220B">
        <w:rPr>
          <w:rFonts w:eastAsia="Times New Roman"/>
          <w:sz w:val="28"/>
          <w:szCs w:val="28"/>
        </w:rPr>
        <w:t>дороги: учебное</w:t>
      </w:r>
      <w:r w:rsidRPr="00C4220B">
        <w:rPr>
          <w:rFonts w:eastAsia="Times New Roman"/>
          <w:sz w:val="28"/>
          <w:szCs w:val="28"/>
        </w:rPr>
        <w:t xml:space="preserve"> пособие / Б.Е. Алексеев, А.А. Грачев, Г.М. Грошев, В.М. Попков, А.С. Шумари – СПб, 2004 – 66 с.</w:t>
      </w:r>
    </w:p>
    <w:p w:rsidR="00BA6E32" w:rsidRDefault="00BA6E32" w:rsidP="00C4220B">
      <w:pPr>
        <w:numPr>
          <w:ilvl w:val="0"/>
          <w:numId w:val="33"/>
        </w:numPr>
        <w:tabs>
          <w:tab w:val="clear" w:pos="1353"/>
        </w:tabs>
        <w:ind w:left="426" w:hanging="426"/>
        <w:jc w:val="both"/>
        <w:rPr>
          <w:rFonts w:eastAsia="Times New Roman"/>
          <w:sz w:val="28"/>
          <w:szCs w:val="28"/>
        </w:rPr>
      </w:pPr>
      <w:r w:rsidRPr="00C4220B">
        <w:rPr>
          <w:rFonts w:eastAsia="Times New Roman"/>
          <w:sz w:val="28"/>
          <w:szCs w:val="28"/>
        </w:rPr>
        <w:t>Организация, технология и информационное обеспечение автоматизированного оперативного управления перевозками на железной дороге. Часть 2. Организация и технология функционирования центра управления местной работой отделения дороги: Учебное пособие/ Г.В.</w:t>
      </w:r>
      <w:r w:rsidR="009354CD">
        <w:rPr>
          <w:rFonts w:eastAsia="Times New Roman"/>
          <w:sz w:val="28"/>
          <w:szCs w:val="28"/>
        </w:rPr>
        <w:t> </w:t>
      </w:r>
      <w:r w:rsidRPr="00C4220B">
        <w:rPr>
          <w:rFonts w:eastAsia="Times New Roman"/>
          <w:sz w:val="28"/>
          <w:szCs w:val="28"/>
        </w:rPr>
        <w:t xml:space="preserve">Верховых, Г.М. Грошев, П.К. Рыбин и др.; Под ред. А.Т.  </w:t>
      </w:r>
      <w:proofErr w:type="spellStart"/>
      <w:r w:rsidRPr="00C4220B">
        <w:rPr>
          <w:rFonts w:eastAsia="Times New Roman"/>
          <w:sz w:val="28"/>
          <w:szCs w:val="28"/>
        </w:rPr>
        <w:t>Осьминина</w:t>
      </w:r>
      <w:proofErr w:type="spellEnd"/>
      <w:r w:rsidRPr="00C4220B">
        <w:rPr>
          <w:rFonts w:eastAsia="Times New Roman"/>
          <w:sz w:val="28"/>
          <w:szCs w:val="28"/>
        </w:rPr>
        <w:t>, Г.М.</w:t>
      </w:r>
      <w:r w:rsidR="00A83D4B">
        <w:rPr>
          <w:rFonts w:eastAsia="Times New Roman"/>
          <w:sz w:val="28"/>
          <w:szCs w:val="28"/>
        </w:rPr>
        <w:t> </w:t>
      </w:r>
      <w:r w:rsidRPr="00C4220B">
        <w:rPr>
          <w:rFonts w:eastAsia="Times New Roman"/>
          <w:sz w:val="28"/>
          <w:szCs w:val="28"/>
        </w:rPr>
        <w:t>Грошева, - СПб.: ПГУПС, 2007. -81 с.</w:t>
      </w:r>
    </w:p>
    <w:p w:rsidR="00B77CDC" w:rsidRPr="00C4220B" w:rsidRDefault="00B77CDC" w:rsidP="00B77CDC">
      <w:pPr>
        <w:ind w:left="426"/>
        <w:jc w:val="both"/>
        <w:rPr>
          <w:rFonts w:eastAsia="Times New Roman"/>
          <w:sz w:val="28"/>
          <w:szCs w:val="28"/>
        </w:rPr>
      </w:pPr>
    </w:p>
    <w:p w:rsidR="00BA6E32" w:rsidRPr="00107D6B" w:rsidRDefault="00BA6E32" w:rsidP="00E02E34">
      <w:pPr>
        <w:ind w:firstLine="709"/>
        <w:jc w:val="center"/>
        <w:rPr>
          <w:rFonts w:eastAsia="Times New Roman"/>
          <w:b/>
          <w:bCs/>
          <w:sz w:val="28"/>
          <w:szCs w:val="28"/>
        </w:rPr>
      </w:pPr>
      <w:r w:rsidRPr="00107D6B">
        <w:rPr>
          <w:rFonts w:eastAsia="Times New Roman"/>
          <w:b/>
          <w:bCs/>
          <w:sz w:val="28"/>
          <w:szCs w:val="28"/>
        </w:rPr>
        <w:t>9. Перечень ресурсов информационно-телекоммуникационной сети «Интернет», необходимых для прохождения практики</w:t>
      </w:r>
    </w:p>
    <w:p w:rsidR="00BA6E32" w:rsidRPr="00107D6B" w:rsidRDefault="00BA6E32" w:rsidP="00E02E34">
      <w:pPr>
        <w:ind w:firstLine="709"/>
        <w:jc w:val="center"/>
        <w:rPr>
          <w:rFonts w:eastAsia="Times New Roman"/>
          <w:bCs/>
          <w:sz w:val="28"/>
          <w:szCs w:val="28"/>
        </w:rPr>
      </w:pPr>
    </w:p>
    <w:p w:rsidR="00BA6E32" w:rsidRDefault="00BA6E32" w:rsidP="00BA6E32">
      <w:pPr>
        <w:ind w:firstLine="851"/>
        <w:jc w:val="both"/>
        <w:rPr>
          <w:sz w:val="28"/>
          <w:szCs w:val="28"/>
        </w:rPr>
      </w:pPr>
      <w:r w:rsidRPr="00FA239E">
        <w:rPr>
          <w:sz w:val="28"/>
          <w:szCs w:val="28"/>
        </w:rPr>
        <w:t>Все обучающиеся имеют доступ к электронным учебно-методическим комплексам (ЭУМК)</w:t>
      </w:r>
      <w:r>
        <w:rPr>
          <w:sz w:val="28"/>
          <w:szCs w:val="28"/>
        </w:rPr>
        <w:t xml:space="preserve"> по изучаемой дисциплине</w:t>
      </w:r>
      <w:r w:rsidRPr="00FA239E">
        <w:rPr>
          <w:sz w:val="28"/>
          <w:szCs w:val="28"/>
        </w:rPr>
        <w:t xml:space="preserve"> согласно персональным логинам и паролям.</w:t>
      </w:r>
    </w:p>
    <w:p w:rsidR="00BA6E32" w:rsidRPr="005943E1" w:rsidRDefault="00BA6E32" w:rsidP="00BA6E32">
      <w:pPr>
        <w:ind w:firstLine="851"/>
        <w:jc w:val="both"/>
        <w:rPr>
          <w:sz w:val="28"/>
          <w:szCs w:val="28"/>
        </w:rPr>
      </w:pPr>
      <w:r w:rsidRPr="005943E1">
        <w:rPr>
          <w:sz w:val="28"/>
          <w:szCs w:val="28"/>
        </w:rPr>
        <w:t>Каждый обучающийся обеспечен доступом к электронно-библиотечной системе (ЭБС) через сайт Научно-технической библиотеки Университета http://library.pgups.ru/, содержащей основные издания по изучаемой дисциплине.</w:t>
      </w:r>
    </w:p>
    <w:p w:rsidR="00BA6E32" w:rsidRDefault="00BA6E32" w:rsidP="00BA6E32">
      <w:pPr>
        <w:ind w:firstLine="851"/>
        <w:jc w:val="both"/>
        <w:rPr>
          <w:sz w:val="28"/>
          <w:szCs w:val="28"/>
        </w:rPr>
      </w:pPr>
      <w:r w:rsidRPr="005943E1">
        <w:rPr>
          <w:sz w:val="28"/>
          <w:szCs w:val="28"/>
        </w:rPr>
        <w:t xml:space="preserve">ЭБС обеспечивает возможность </w:t>
      </w:r>
      <w:r w:rsidR="00A83D4B" w:rsidRPr="005943E1">
        <w:rPr>
          <w:sz w:val="28"/>
          <w:szCs w:val="28"/>
        </w:rPr>
        <w:t>индивидуального доступа,</w:t>
      </w:r>
      <w:r w:rsidRPr="005943E1">
        <w:rPr>
          <w:sz w:val="28"/>
          <w:szCs w:val="28"/>
        </w:rPr>
        <w:t xml:space="preserve"> для каждого обучающегося из любой точки, в которой имеется доступ к сети Интернет.</w:t>
      </w:r>
    </w:p>
    <w:p w:rsidR="00721623" w:rsidRPr="00FB2084" w:rsidRDefault="00721623" w:rsidP="00721623">
      <w:pPr>
        <w:numPr>
          <w:ilvl w:val="0"/>
          <w:numId w:val="38"/>
        </w:numPr>
        <w:ind w:left="0" w:firstLine="709"/>
        <w:jc w:val="both"/>
        <w:rPr>
          <w:rFonts w:eastAsiaTheme="minorHAnsi" w:cstheme="minorBidi"/>
          <w:sz w:val="28"/>
          <w:szCs w:val="28"/>
          <w:lang w:eastAsia="en-US"/>
        </w:rPr>
      </w:pPr>
      <w:r w:rsidRPr="00FB2084">
        <w:rPr>
          <w:rFonts w:eastAsiaTheme="minorHAnsi" w:cstheme="minorBidi"/>
          <w:bCs/>
          <w:sz w:val="28"/>
          <w:szCs w:val="28"/>
          <w:lang w:eastAsia="en-US"/>
        </w:rPr>
        <w:t xml:space="preserve">Личный кабинет обучающегося и электронная информационно-образовательная среда. [Электронный ресурс]. </w:t>
      </w:r>
      <w:r w:rsidRPr="00FB2084">
        <w:rPr>
          <w:rFonts w:eastAsiaTheme="minorHAnsi" w:cstheme="minorBidi"/>
          <w:sz w:val="28"/>
          <w:szCs w:val="28"/>
          <w:lang w:eastAsia="en-US"/>
        </w:rPr>
        <w:t>–</w:t>
      </w:r>
      <w:r w:rsidRPr="00FB2084">
        <w:rPr>
          <w:rFonts w:eastAsiaTheme="minorHAnsi" w:cstheme="minorBidi"/>
          <w:bCs/>
          <w:sz w:val="28"/>
          <w:szCs w:val="28"/>
          <w:lang w:eastAsia="en-US"/>
        </w:rPr>
        <w:t xml:space="preserve"> Режим доступа: </w:t>
      </w:r>
      <w:r w:rsidRPr="00FB2084">
        <w:rPr>
          <w:rFonts w:eastAsiaTheme="minorHAnsi" w:cstheme="minorBidi"/>
          <w:bCs/>
          <w:sz w:val="28"/>
          <w:szCs w:val="28"/>
          <w:lang w:val="en-US" w:eastAsia="en-US"/>
        </w:rPr>
        <w:t>http</w:t>
      </w:r>
      <w:r w:rsidRPr="00FB2084">
        <w:rPr>
          <w:rFonts w:eastAsiaTheme="minorHAnsi" w:cstheme="minorBidi"/>
          <w:bCs/>
          <w:sz w:val="28"/>
          <w:szCs w:val="28"/>
          <w:lang w:eastAsia="en-US"/>
        </w:rPr>
        <w:t>://</w:t>
      </w:r>
      <w:proofErr w:type="spellStart"/>
      <w:r w:rsidRPr="00FB2084">
        <w:rPr>
          <w:rFonts w:eastAsiaTheme="minorHAnsi" w:cstheme="minorBidi"/>
          <w:bCs/>
          <w:sz w:val="28"/>
          <w:szCs w:val="28"/>
          <w:lang w:val="en-US" w:eastAsia="en-US"/>
        </w:rPr>
        <w:t>sdo</w:t>
      </w:r>
      <w:proofErr w:type="spellEnd"/>
      <w:r w:rsidRPr="00FB2084">
        <w:rPr>
          <w:rFonts w:eastAsiaTheme="minorHAnsi" w:cstheme="minorBidi"/>
          <w:bCs/>
          <w:sz w:val="28"/>
          <w:szCs w:val="28"/>
          <w:lang w:eastAsia="en-US"/>
        </w:rPr>
        <w:t>.</w:t>
      </w:r>
      <w:proofErr w:type="spellStart"/>
      <w:r w:rsidRPr="00FB2084">
        <w:rPr>
          <w:rFonts w:eastAsiaTheme="minorHAnsi" w:cstheme="minorBidi"/>
          <w:bCs/>
          <w:sz w:val="28"/>
          <w:szCs w:val="28"/>
          <w:lang w:val="en-US" w:eastAsia="en-US"/>
        </w:rPr>
        <w:t>pgups</w:t>
      </w:r>
      <w:proofErr w:type="spellEnd"/>
      <w:r w:rsidRPr="00FB2084">
        <w:rPr>
          <w:rFonts w:eastAsiaTheme="minorHAnsi" w:cstheme="minorBidi"/>
          <w:bCs/>
          <w:sz w:val="28"/>
          <w:szCs w:val="28"/>
          <w:lang w:eastAsia="en-US"/>
        </w:rPr>
        <w:t>.</w:t>
      </w:r>
      <w:proofErr w:type="spellStart"/>
      <w:r w:rsidRPr="00FB2084">
        <w:rPr>
          <w:rFonts w:eastAsiaTheme="minorHAnsi" w:cstheme="minorBidi"/>
          <w:bCs/>
          <w:sz w:val="28"/>
          <w:szCs w:val="28"/>
          <w:lang w:val="en-US" w:eastAsia="en-US"/>
        </w:rPr>
        <w:t>ru</w:t>
      </w:r>
      <w:proofErr w:type="spellEnd"/>
      <w:r w:rsidRPr="00FB2084">
        <w:rPr>
          <w:rFonts w:eastAsiaTheme="minorHAnsi" w:cstheme="minorBidi"/>
          <w:bCs/>
          <w:sz w:val="28"/>
          <w:szCs w:val="28"/>
          <w:lang w:eastAsia="en-US"/>
        </w:rPr>
        <w:t xml:space="preserve"> (для доступа к полнотекстовым документам требуется авторизация);</w:t>
      </w:r>
    </w:p>
    <w:p w:rsidR="00721623" w:rsidRPr="00FB2084" w:rsidRDefault="00721623" w:rsidP="00721623">
      <w:pPr>
        <w:numPr>
          <w:ilvl w:val="0"/>
          <w:numId w:val="38"/>
        </w:numPr>
        <w:ind w:left="0" w:firstLine="709"/>
        <w:jc w:val="both"/>
        <w:rPr>
          <w:rFonts w:eastAsiaTheme="minorHAnsi" w:cstheme="minorBidi"/>
          <w:sz w:val="28"/>
          <w:szCs w:val="28"/>
          <w:lang w:eastAsia="en-US"/>
        </w:rPr>
      </w:pPr>
      <w:r w:rsidRPr="00FB2084">
        <w:rPr>
          <w:rFonts w:eastAsiaTheme="minorHAnsi" w:cstheme="minorBidi"/>
          <w:bCs/>
          <w:sz w:val="28"/>
          <w:szCs w:val="28"/>
          <w:lang w:eastAsia="en-US"/>
        </w:rPr>
        <w:t xml:space="preserve">Официальный сайт ОАО «РЖД» – </w:t>
      </w:r>
      <w:r w:rsidRPr="00FB2084">
        <w:rPr>
          <w:rFonts w:eastAsiaTheme="minorHAnsi" w:cstheme="minorBidi"/>
          <w:bCs/>
          <w:i/>
          <w:sz w:val="28"/>
          <w:szCs w:val="28"/>
          <w:lang w:eastAsia="en-US"/>
        </w:rPr>
        <w:t xml:space="preserve">http: </w:t>
      </w:r>
      <w:hyperlink r:id="rId9" w:history="1">
        <w:r w:rsidRPr="00FB2084">
          <w:rPr>
            <w:rFonts w:eastAsiaTheme="minorHAnsi" w:cstheme="minorBidi"/>
            <w:bCs/>
            <w:i/>
            <w:color w:val="0000FF" w:themeColor="hyperlink"/>
            <w:sz w:val="28"/>
            <w:szCs w:val="28"/>
            <w:u w:val="single"/>
            <w:lang w:val="en-US" w:eastAsia="en-US"/>
          </w:rPr>
          <w:t>www</w:t>
        </w:r>
        <w:r w:rsidRPr="00FB2084">
          <w:rPr>
            <w:rFonts w:eastAsiaTheme="minorHAnsi" w:cstheme="minorBidi"/>
            <w:bCs/>
            <w:i/>
            <w:color w:val="0000FF" w:themeColor="hyperlink"/>
            <w:sz w:val="28"/>
            <w:szCs w:val="28"/>
            <w:u w:val="single"/>
            <w:lang w:eastAsia="en-US"/>
          </w:rPr>
          <w:t>.</w:t>
        </w:r>
        <w:r w:rsidRPr="00FB2084">
          <w:rPr>
            <w:rFonts w:eastAsiaTheme="minorHAnsi" w:cstheme="minorBidi"/>
            <w:i/>
            <w:color w:val="0000FF" w:themeColor="hyperlink"/>
            <w:sz w:val="28"/>
            <w:szCs w:val="28"/>
            <w:u w:val="single"/>
            <w:lang w:val="en-US" w:eastAsia="en-US"/>
          </w:rPr>
          <w:t>rzd</w:t>
        </w:r>
        <w:r w:rsidRPr="00FB2084">
          <w:rPr>
            <w:rFonts w:eastAsiaTheme="minorHAnsi" w:cstheme="minorBidi"/>
            <w:bCs/>
            <w:i/>
            <w:color w:val="0000FF" w:themeColor="hyperlink"/>
            <w:sz w:val="28"/>
            <w:szCs w:val="28"/>
            <w:u w:val="single"/>
            <w:lang w:eastAsia="en-US"/>
          </w:rPr>
          <w:t>.ru/</w:t>
        </w:r>
      </w:hyperlink>
      <w:r w:rsidRPr="00FB2084">
        <w:rPr>
          <w:rFonts w:eastAsiaTheme="minorHAnsi" w:cstheme="minorBidi"/>
          <w:bCs/>
          <w:sz w:val="28"/>
          <w:szCs w:val="28"/>
          <w:lang w:eastAsia="en-US"/>
        </w:rPr>
        <w:t>, (</w:t>
      </w:r>
      <w:r w:rsidRPr="00FB2084">
        <w:rPr>
          <w:rFonts w:eastAsiaTheme="minorHAnsi" w:cstheme="minorBidi"/>
          <w:sz w:val="28"/>
          <w:szCs w:val="28"/>
          <w:lang w:eastAsia="en-US"/>
        </w:rPr>
        <w:t>Электронный ресурс свободного доступа);</w:t>
      </w:r>
    </w:p>
    <w:p w:rsidR="00721623" w:rsidRPr="00FB2084" w:rsidRDefault="006C0FBF" w:rsidP="00721623">
      <w:pPr>
        <w:numPr>
          <w:ilvl w:val="0"/>
          <w:numId w:val="38"/>
        </w:numPr>
        <w:ind w:left="0" w:firstLine="709"/>
        <w:jc w:val="both"/>
        <w:rPr>
          <w:rFonts w:eastAsiaTheme="minorHAnsi" w:cstheme="minorBidi"/>
          <w:bCs/>
          <w:sz w:val="28"/>
          <w:szCs w:val="28"/>
          <w:lang w:eastAsia="en-US"/>
        </w:rPr>
      </w:pPr>
      <w:hyperlink r:id="rId10" w:history="1">
        <w:r w:rsidR="00721623" w:rsidRPr="00FB2084">
          <w:rPr>
            <w:rFonts w:eastAsiaTheme="minorHAnsi" w:cstheme="minorBidi"/>
            <w:color w:val="0000FF" w:themeColor="hyperlink"/>
            <w:sz w:val="28"/>
            <w:szCs w:val="28"/>
            <w:u w:val="single"/>
            <w:lang w:eastAsia="en-US"/>
          </w:rPr>
          <w:t>http://www.1520mm.ru</w:t>
        </w:r>
      </w:hyperlink>
      <w:r w:rsidR="00721623" w:rsidRPr="00FB2084">
        <w:rPr>
          <w:rFonts w:eastAsiaTheme="minorHAnsi" w:cstheme="minorBidi"/>
          <w:sz w:val="28"/>
          <w:szCs w:val="28"/>
          <w:lang w:eastAsia="en-US"/>
        </w:rPr>
        <w:t xml:space="preserve"> (Электронный ресурс свободного доступа);</w:t>
      </w:r>
    </w:p>
    <w:p w:rsidR="00721623" w:rsidRPr="00FB2084" w:rsidRDefault="00E02E34" w:rsidP="00721623">
      <w:pPr>
        <w:numPr>
          <w:ilvl w:val="0"/>
          <w:numId w:val="38"/>
        </w:numPr>
        <w:ind w:left="0" w:firstLine="709"/>
        <w:jc w:val="both"/>
        <w:rPr>
          <w:rFonts w:eastAsiaTheme="minorHAnsi" w:cstheme="minorBidi"/>
          <w:bCs/>
          <w:sz w:val="28"/>
          <w:szCs w:val="28"/>
          <w:lang w:eastAsia="en-US"/>
        </w:rPr>
      </w:pPr>
      <w:r w:rsidRPr="004E0053">
        <w:rPr>
          <w:rFonts w:eastAsiaTheme="minorHAnsi" w:cstheme="minorBidi"/>
          <w:sz w:val="28"/>
          <w:szCs w:val="28"/>
          <w:lang w:eastAsia="en-US"/>
        </w:rPr>
        <w:lastRenderedPageBreak/>
        <w:t>Электронная библиотека ЮРАЙТ. Режим доступа: https://biblio-online.ru/ (для доступа к полнотекстовым до</w:t>
      </w:r>
      <w:r>
        <w:rPr>
          <w:rFonts w:eastAsiaTheme="minorHAnsi" w:cstheme="minorBidi"/>
          <w:sz w:val="28"/>
          <w:szCs w:val="28"/>
          <w:lang w:eastAsia="en-US"/>
        </w:rPr>
        <w:t>кументам требуется авторизация)</w:t>
      </w:r>
      <w:r w:rsidR="00721623" w:rsidRPr="00FB2084">
        <w:rPr>
          <w:rFonts w:eastAsiaTheme="minorHAnsi" w:cstheme="minorBidi"/>
          <w:bCs/>
          <w:color w:val="000000"/>
          <w:sz w:val="28"/>
          <w:szCs w:val="28"/>
          <w:lang w:eastAsia="en-US"/>
        </w:rPr>
        <w:t>;</w:t>
      </w:r>
    </w:p>
    <w:p w:rsidR="00721623" w:rsidRPr="00FB2084" w:rsidRDefault="00E02E34" w:rsidP="00721623">
      <w:pPr>
        <w:numPr>
          <w:ilvl w:val="0"/>
          <w:numId w:val="38"/>
        </w:numPr>
        <w:ind w:left="0" w:firstLine="709"/>
        <w:jc w:val="both"/>
        <w:rPr>
          <w:rFonts w:eastAsiaTheme="minorHAnsi" w:cstheme="minorBidi"/>
          <w:bCs/>
          <w:sz w:val="28"/>
          <w:szCs w:val="28"/>
          <w:lang w:eastAsia="en-US"/>
        </w:rPr>
      </w:pPr>
      <w:r w:rsidRPr="008D402E">
        <w:rPr>
          <w:rFonts w:eastAsiaTheme="minorHAnsi" w:cstheme="minorBidi"/>
          <w:sz w:val="28"/>
          <w:szCs w:val="28"/>
          <w:lang w:eastAsia="en-US"/>
        </w:rPr>
        <w:t>Электронная библиотека «Единое окно к образовательным ресурсам». Режим доступа: http://window.edu.ru. – свободный</w:t>
      </w:r>
      <w:r w:rsidR="00721623" w:rsidRPr="00FB2084">
        <w:rPr>
          <w:rFonts w:eastAsiaTheme="minorHAnsi" w:cstheme="minorBidi"/>
          <w:color w:val="000000"/>
          <w:sz w:val="28"/>
          <w:szCs w:val="28"/>
          <w:lang w:eastAsia="en-US"/>
        </w:rPr>
        <w:t>.</w:t>
      </w:r>
    </w:p>
    <w:p w:rsidR="00721623" w:rsidRPr="00FB2084" w:rsidRDefault="00E02E34" w:rsidP="00721623">
      <w:pPr>
        <w:numPr>
          <w:ilvl w:val="0"/>
          <w:numId w:val="38"/>
        </w:numPr>
        <w:ind w:left="0" w:firstLine="709"/>
        <w:contextualSpacing/>
        <w:jc w:val="both"/>
        <w:rPr>
          <w:rFonts w:eastAsiaTheme="minorHAnsi" w:cstheme="minorBidi"/>
          <w:bCs/>
          <w:sz w:val="28"/>
          <w:szCs w:val="28"/>
          <w:lang w:eastAsia="en-US"/>
        </w:rPr>
      </w:pPr>
      <w:r w:rsidRPr="004E0053">
        <w:rPr>
          <w:rFonts w:eastAsiaTheme="minorHAnsi" w:cstheme="minorBidi"/>
          <w:sz w:val="28"/>
          <w:szCs w:val="28"/>
          <w:lang w:eastAsia="en-US"/>
        </w:rPr>
        <w:t>Электронно-библиотечная система ibooks.ru («Айбукс»). Режим доступа: https://ibooks.ru/home.php?routine=bookshelf (для доступа к полнотекстовым документам требуется авторизация)</w:t>
      </w:r>
      <w:r w:rsidR="00721623" w:rsidRPr="00FB2084">
        <w:rPr>
          <w:rFonts w:eastAsiaTheme="minorHAnsi" w:cstheme="minorBidi"/>
          <w:bCs/>
          <w:sz w:val="28"/>
          <w:szCs w:val="28"/>
          <w:lang w:eastAsia="en-US"/>
        </w:rPr>
        <w:t>;</w:t>
      </w:r>
    </w:p>
    <w:p w:rsidR="00721623" w:rsidRPr="00FB2084" w:rsidRDefault="00721623" w:rsidP="00721623">
      <w:pPr>
        <w:numPr>
          <w:ilvl w:val="0"/>
          <w:numId w:val="38"/>
        </w:numPr>
        <w:ind w:left="0" w:firstLine="709"/>
        <w:contextualSpacing/>
        <w:jc w:val="both"/>
        <w:rPr>
          <w:rFonts w:eastAsiaTheme="minorHAnsi" w:cstheme="minorBidi"/>
          <w:bCs/>
          <w:sz w:val="28"/>
          <w:szCs w:val="28"/>
          <w:lang w:eastAsia="en-US"/>
        </w:rPr>
      </w:pPr>
      <w:r w:rsidRPr="00FB2084">
        <w:rPr>
          <w:rFonts w:eastAsiaTheme="minorHAnsi" w:cstheme="minorBidi"/>
          <w:sz w:val="28"/>
          <w:szCs w:val="28"/>
          <w:lang w:eastAsia="en-US"/>
        </w:rPr>
        <w:t xml:space="preserve">Электронно-библиотечная сеть </w:t>
      </w:r>
      <w:r w:rsidRPr="00FB2084">
        <w:rPr>
          <w:rFonts w:eastAsiaTheme="minorHAnsi" w:cstheme="minorBidi"/>
          <w:bCs/>
          <w:sz w:val="28"/>
          <w:szCs w:val="28"/>
          <w:lang w:eastAsia="en-US"/>
        </w:rPr>
        <w:t>ЛАНЬ</w:t>
      </w:r>
      <w:r w:rsidRPr="00FB2084">
        <w:rPr>
          <w:rFonts w:eastAsiaTheme="minorHAnsi" w:cstheme="minorBidi"/>
          <w:sz w:val="24"/>
          <w:szCs w:val="22"/>
          <w:lang w:eastAsia="en-US"/>
        </w:rPr>
        <w:t xml:space="preserve"> </w:t>
      </w:r>
      <w:r w:rsidRPr="00FB2084">
        <w:rPr>
          <w:rFonts w:eastAsiaTheme="minorHAnsi" w:cstheme="minorBidi"/>
          <w:bCs/>
          <w:sz w:val="28"/>
          <w:szCs w:val="28"/>
          <w:lang w:eastAsia="en-US"/>
        </w:rPr>
        <w:t xml:space="preserve">[Электронный ресурс]. </w:t>
      </w:r>
      <w:r w:rsidRPr="00FB2084">
        <w:rPr>
          <w:rFonts w:eastAsiaTheme="minorHAnsi" w:cstheme="minorBidi"/>
          <w:sz w:val="24"/>
          <w:szCs w:val="22"/>
          <w:lang w:eastAsia="en-US"/>
        </w:rPr>
        <w:t xml:space="preserve"> </w:t>
      </w:r>
      <w:r w:rsidRPr="00FB2084">
        <w:rPr>
          <w:rFonts w:eastAsiaTheme="minorHAnsi" w:cstheme="minorBidi"/>
          <w:bCs/>
          <w:sz w:val="28"/>
          <w:szCs w:val="28"/>
          <w:lang w:eastAsia="en-US"/>
        </w:rPr>
        <w:t xml:space="preserve">Режим доступа: </w:t>
      </w:r>
      <w:hyperlink r:id="rId11" w:history="1">
        <w:r w:rsidRPr="00FB2084">
          <w:rPr>
            <w:rFonts w:eastAsiaTheme="minorHAnsi" w:cstheme="minorBidi"/>
            <w:bCs/>
            <w:color w:val="0000FF" w:themeColor="hyperlink"/>
            <w:sz w:val="28"/>
            <w:szCs w:val="28"/>
            <w:u w:val="single"/>
            <w:lang w:eastAsia="en-US"/>
          </w:rPr>
          <w:t>http://e.lanbook.com</w:t>
        </w:r>
      </w:hyperlink>
      <w:r w:rsidRPr="00FB2084">
        <w:rPr>
          <w:rFonts w:eastAsiaTheme="minorHAnsi" w:cstheme="minorBidi"/>
          <w:bCs/>
          <w:sz w:val="28"/>
          <w:szCs w:val="28"/>
          <w:lang w:eastAsia="en-US"/>
        </w:rPr>
        <w:t>.</w:t>
      </w:r>
    </w:p>
    <w:p w:rsidR="00721623" w:rsidRPr="00FB2084" w:rsidRDefault="00721623" w:rsidP="00721623">
      <w:pPr>
        <w:ind w:firstLine="851"/>
        <w:contextualSpacing/>
        <w:jc w:val="both"/>
        <w:rPr>
          <w:rFonts w:eastAsiaTheme="minorHAnsi" w:cstheme="minorBidi"/>
          <w:sz w:val="24"/>
          <w:szCs w:val="22"/>
          <w:lang w:eastAsia="en-US"/>
        </w:rPr>
      </w:pPr>
    </w:p>
    <w:p w:rsidR="00721623" w:rsidRPr="00107D6B" w:rsidRDefault="00721623" w:rsidP="00721623">
      <w:pPr>
        <w:ind w:firstLine="851"/>
        <w:jc w:val="center"/>
        <w:rPr>
          <w:rFonts w:eastAsia="Times New Roman"/>
          <w:b/>
          <w:bCs/>
          <w:sz w:val="28"/>
          <w:szCs w:val="28"/>
        </w:rPr>
      </w:pPr>
      <w:r w:rsidRPr="00107D6B">
        <w:rPr>
          <w:rFonts w:eastAsia="Times New Roman"/>
          <w:b/>
          <w:bCs/>
          <w:sz w:val="28"/>
          <w:szCs w:val="28"/>
        </w:rPr>
        <w:t>10.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B77CDC" w:rsidRDefault="00B77CDC" w:rsidP="00721623">
      <w:pPr>
        <w:ind w:firstLine="851"/>
        <w:jc w:val="both"/>
        <w:rPr>
          <w:rFonts w:eastAsia="Times New Roman"/>
          <w:bCs/>
          <w:sz w:val="28"/>
          <w:szCs w:val="28"/>
        </w:rPr>
      </w:pPr>
    </w:p>
    <w:p w:rsidR="00721623" w:rsidRPr="00107D6B" w:rsidRDefault="00721623" w:rsidP="00721623">
      <w:pPr>
        <w:ind w:firstLine="851"/>
        <w:jc w:val="both"/>
        <w:rPr>
          <w:rFonts w:eastAsia="Times New Roman"/>
          <w:bCs/>
          <w:sz w:val="28"/>
          <w:szCs w:val="28"/>
        </w:rPr>
      </w:pPr>
      <w:r w:rsidRPr="00107D6B">
        <w:rPr>
          <w:rFonts w:eastAsia="Times New Roman"/>
          <w:bCs/>
          <w:sz w:val="28"/>
          <w:szCs w:val="28"/>
        </w:rPr>
        <w:t>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(ЕАИСУ) для учета прохождения практики обучающимися с первого по пятый курс.</w:t>
      </w:r>
    </w:p>
    <w:p w:rsidR="00B77CDC" w:rsidRPr="00FB2084" w:rsidRDefault="00B77CDC" w:rsidP="00B77CDC">
      <w:pPr>
        <w:ind w:firstLine="709"/>
        <w:jc w:val="both"/>
        <w:rPr>
          <w:bCs/>
          <w:sz w:val="28"/>
          <w:szCs w:val="28"/>
          <w:lang w:eastAsia="en-US"/>
        </w:rPr>
      </w:pPr>
      <w:r w:rsidRPr="00FB2084">
        <w:rPr>
          <w:bCs/>
          <w:sz w:val="28"/>
          <w:szCs w:val="28"/>
          <w:lang w:eastAsia="en-US"/>
        </w:rPr>
        <w:t xml:space="preserve">Перечень информационных технологий, используемых при осуществлении образовательного процесса </w:t>
      </w:r>
      <w:r>
        <w:rPr>
          <w:bCs/>
          <w:sz w:val="28"/>
          <w:szCs w:val="28"/>
          <w:lang w:eastAsia="en-US"/>
        </w:rPr>
        <w:t xml:space="preserve">в ходе </w:t>
      </w:r>
      <w:r w:rsidRPr="00FB2084">
        <w:rPr>
          <w:bCs/>
          <w:sz w:val="28"/>
          <w:szCs w:val="28"/>
          <w:lang w:eastAsia="en-US"/>
        </w:rPr>
        <w:t>п</w:t>
      </w:r>
      <w:r>
        <w:rPr>
          <w:bCs/>
          <w:sz w:val="28"/>
          <w:szCs w:val="28"/>
          <w:lang w:eastAsia="en-US"/>
        </w:rPr>
        <w:t>р</w:t>
      </w:r>
      <w:r w:rsidRPr="00FB2084">
        <w:rPr>
          <w:bCs/>
          <w:sz w:val="28"/>
          <w:szCs w:val="28"/>
          <w:lang w:eastAsia="en-US"/>
        </w:rPr>
        <w:t>о</w:t>
      </w:r>
      <w:r>
        <w:rPr>
          <w:bCs/>
          <w:sz w:val="28"/>
          <w:szCs w:val="28"/>
          <w:lang w:eastAsia="en-US"/>
        </w:rPr>
        <w:t>хождения</w:t>
      </w:r>
      <w:r w:rsidRPr="00FB2084">
        <w:rPr>
          <w:bCs/>
          <w:sz w:val="28"/>
          <w:szCs w:val="28"/>
          <w:lang w:eastAsia="en-US"/>
        </w:rPr>
        <w:t xml:space="preserve"> </w:t>
      </w:r>
      <w:r w:rsidRPr="009E1373">
        <w:rPr>
          <w:iCs/>
          <w:sz w:val="28"/>
          <w:szCs w:val="28"/>
        </w:rPr>
        <w:t>практики</w:t>
      </w:r>
      <w:r>
        <w:rPr>
          <w:iCs/>
          <w:sz w:val="28"/>
          <w:szCs w:val="28"/>
        </w:rPr>
        <w:t xml:space="preserve"> </w:t>
      </w:r>
      <w:r w:rsidRPr="00F11431">
        <w:rPr>
          <w:sz w:val="28"/>
          <w:szCs w:val="28"/>
        </w:rPr>
        <w:t>«</w:t>
      </w:r>
      <w:r>
        <w:rPr>
          <w:sz w:val="28"/>
          <w:szCs w:val="28"/>
        </w:rPr>
        <w:t>Производственная диспетчерская практика</w:t>
      </w:r>
      <w:r w:rsidRPr="00F11431">
        <w:rPr>
          <w:sz w:val="28"/>
          <w:szCs w:val="28"/>
        </w:rPr>
        <w:t>»</w:t>
      </w:r>
      <w:r w:rsidRPr="00FB2084">
        <w:rPr>
          <w:bCs/>
          <w:sz w:val="28"/>
          <w:szCs w:val="28"/>
          <w:lang w:eastAsia="en-US"/>
        </w:rPr>
        <w:t>:</w:t>
      </w:r>
    </w:p>
    <w:p w:rsidR="00721623" w:rsidRPr="00E02E34" w:rsidRDefault="00721623" w:rsidP="00721623">
      <w:pPr>
        <w:numPr>
          <w:ilvl w:val="0"/>
          <w:numId w:val="4"/>
        </w:numPr>
        <w:tabs>
          <w:tab w:val="left" w:pos="1418"/>
        </w:tabs>
        <w:ind w:left="0" w:firstLine="851"/>
        <w:jc w:val="both"/>
        <w:rPr>
          <w:b/>
          <w:bCs/>
          <w:sz w:val="28"/>
          <w:szCs w:val="28"/>
          <w:lang w:eastAsia="en-US"/>
        </w:rPr>
      </w:pPr>
      <w:r w:rsidRPr="00FB2084">
        <w:rPr>
          <w:bCs/>
          <w:sz w:val="28"/>
          <w:szCs w:val="28"/>
          <w:lang w:eastAsia="en-US"/>
        </w:rPr>
        <w:t>технические средства (компьютерная техника и средства связи</w:t>
      </w:r>
      <w:r w:rsidRPr="00FB2084">
        <w:rPr>
          <w:b/>
          <w:bCs/>
          <w:sz w:val="28"/>
          <w:szCs w:val="28"/>
          <w:lang w:eastAsia="en-US"/>
        </w:rPr>
        <w:t xml:space="preserve"> </w:t>
      </w:r>
      <w:r w:rsidRPr="00FB2084">
        <w:rPr>
          <w:bCs/>
          <w:sz w:val="28"/>
          <w:szCs w:val="28"/>
          <w:lang w:eastAsia="en-US"/>
        </w:rPr>
        <w:t>(персональные компьютеры, проектор, интерактивная доска,</w:t>
      </w:r>
      <w:r w:rsidRPr="00FB2084">
        <w:rPr>
          <w:b/>
          <w:bCs/>
          <w:sz w:val="28"/>
          <w:szCs w:val="28"/>
          <w:lang w:eastAsia="en-US"/>
        </w:rPr>
        <w:t xml:space="preserve"> </w:t>
      </w:r>
      <w:r w:rsidRPr="00FB2084">
        <w:rPr>
          <w:bCs/>
          <w:sz w:val="28"/>
          <w:szCs w:val="28"/>
          <w:lang w:eastAsia="en-US"/>
        </w:rPr>
        <w:t>видеокамеры);</w:t>
      </w:r>
    </w:p>
    <w:p w:rsidR="00721623" w:rsidRPr="00E02E34" w:rsidRDefault="00721623" w:rsidP="00721623">
      <w:pPr>
        <w:numPr>
          <w:ilvl w:val="0"/>
          <w:numId w:val="4"/>
        </w:numPr>
        <w:tabs>
          <w:tab w:val="left" w:pos="1418"/>
        </w:tabs>
        <w:ind w:left="0" w:firstLine="851"/>
        <w:jc w:val="both"/>
        <w:rPr>
          <w:b/>
          <w:bCs/>
          <w:sz w:val="28"/>
          <w:szCs w:val="28"/>
          <w:lang w:eastAsia="en-US"/>
        </w:rPr>
      </w:pPr>
      <w:r w:rsidRPr="00E02E34">
        <w:rPr>
          <w:bCs/>
          <w:sz w:val="28"/>
          <w:szCs w:val="28"/>
          <w:lang w:eastAsia="en-US"/>
        </w:rPr>
        <w:t>методы обучения с использованием информационных технологий</w:t>
      </w:r>
      <w:r w:rsidRPr="00E02E34">
        <w:rPr>
          <w:b/>
          <w:bCs/>
          <w:sz w:val="28"/>
          <w:szCs w:val="28"/>
          <w:lang w:eastAsia="en-US"/>
        </w:rPr>
        <w:t xml:space="preserve"> </w:t>
      </w:r>
      <w:r w:rsidRPr="00E02E34">
        <w:rPr>
          <w:bCs/>
          <w:sz w:val="28"/>
          <w:szCs w:val="28"/>
          <w:lang w:eastAsia="en-US"/>
        </w:rPr>
        <w:t>(компьютерное тестирование, демонстрация мультимедийных</w:t>
      </w:r>
      <w:r w:rsidRPr="00E02E34">
        <w:rPr>
          <w:b/>
          <w:bCs/>
          <w:sz w:val="28"/>
          <w:szCs w:val="28"/>
          <w:lang w:eastAsia="en-US"/>
        </w:rPr>
        <w:t xml:space="preserve"> </w:t>
      </w:r>
      <w:r w:rsidRPr="00E02E34">
        <w:rPr>
          <w:bCs/>
          <w:sz w:val="28"/>
          <w:szCs w:val="28"/>
          <w:lang w:eastAsia="en-US"/>
        </w:rPr>
        <w:t>материалов, компьютерный лабораторный практикум и т.д.).</w:t>
      </w:r>
    </w:p>
    <w:p w:rsidR="00E02E34" w:rsidRDefault="00E02E34">
      <w:pPr>
        <w:rPr>
          <w:rFonts w:eastAsia="Times New Roman"/>
          <w:b/>
          <w:bCs/>
          <w:sz w:val="28"/>
          <w:szCs w:val="28"/>
        </w:rPr>
      </w:pPr>
      <w:r>
        <w:rPr>
          <w:rFonts w:eastAsia="Times New Roman"/>
          <w:b/>
          <w:bCs/>
          <w:sz w:val="28"/>
          <w:szCs w:val="28"/>
        </w:rPr>
        <w:br w:type="page"/>
      </w:r>
      <w:r w:rsidR="00BB269B">
        <w:rPr>
          <w:noProof/>
        </w:rPr>
        <w:lastRenderedPageBreak/>
        <w:drawing>
          <wp:anchor distT="0" distB="0" distL="114300" distR="114300" simplePos="0" relativeHeight="251659264" behindDoc="0" locked="0" layoutInCell="1" allowOverlap="0" wp14:anchorId="2E433762" wp14:editId="63B0663E">
            <wp:simplePos x="0" y="0"/>
            <wp:positionH relativeFrom="page">
              <wp:posOffset>-329565</wp:posOffset>
            </wp:positionH>
            <wp:positionV relativeFrom="page">
              <wp:posOffset>601345</wp:posOffset>
            </wp:positionV>
            <wp:extent cx="7559040" cy="10686288"/>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7559040" cy="10686288"/>
                    </a:xfrm>
                    <a:prstGeom prst="rect">
                      <a:avLst/>
                    </a:prstGeom>
                  </pic:spPr>
                </pic:pic>
              </a:graphicData>
            </a:graphic>
          </wp:anchor>
        </w:drawing>
      </w:r>
    </w:p>
    <w:sectPr w:rsidR="00E02E34" w:rsidSect="00AA4438">
      <w:footerReference w:type="default" r:id="rId13"/>
      <w:footnotePr>
        <w:numRestart w:val="eachPage"/>
      </w:footnotePr>
      <w:type w:val="continuous"/>
      <w:pgSz w:w="11906" w:h="16838"/>
      <w:pgMar w:top="993" w:right="850" w:bottom="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B74" w:rsidRDefault="00D84B74" w:rsidP="00FC1BEB">
      <w:r>
        <w:separator/>
      </w:r>
    </w:p>
  </w:endnote>
  <w:endnote w:type="continuationSeparator" w:id="0">
    <w:p w:rsidR="00D84B74" w:rsidRDefault="00D84B74" w:rsidP="00F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B8" w:rsidRDefault="00D272B8">
    <w:pPr>
      <w:pStyle w:val="ab"/>
      <w:jc w:val="right"/>
    </w:pPr>
    <w:r>
      <w:fldChar w:fldCharType="begin"/>
    </w:r>
    <w:r>
      <w:instrText>PAGE   \* MERGEFORMAT</w:instrText>
    </w:r>
    <w:r>
      <w:fldChar w:fldCharType="separate"/>
    </w:r>
    <w:r w:rsidR="006C0FBF">
      <w:rPr>
        <w:noProof/>
      </w:rPr>
      <w:t>13</w:t>
    </w:r>
    <w:r>
      <w:fldChar w:fldCharType="end"/>
    </w:r>
  </w:p>
  <w:p w:rsidR="00D272B8" w:rsidRDefault="00D272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B74" w:rsidRDefault="00D84B74" w:rsidP="00FC1BEB">
      <w:r>
        <w:separator/>
      </w:r>
    </w:p>
  </w:footnote>
  <w:footnote w:type="continuationSeparator" w:id="0">
    <w:p w:rsidR="00D84B74" w:rsidRDefault="00D84B74" w:rsidP="00FC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9CF"/>
    <w:multiLevelType w:val="hybridMultilevel"/>
    <w:tmpl w:val="9D6A9A0A"/>
    <w:lvl w:ilvl="0" w:tplc="466C18B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410755"/>
    <w:multiLevelType w:val="hybridMultilevel"/>
    <w:tmpl w:val="9D6A9A0A"/>
    <w:lvl w:ilvl="0" w:tplc="466C18B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ED5E79"/>
    <w:multiLevelType w:val="hybridMultilevel"/>
    <w:tmpl w:val="479A76EC"/>
    <w:lvl w:ilvl="0" w:tplc="65748268">
      <w:start w:val="1"/>
      <w:numFmt w:val="decimal"/>
      <w:lvlText w:val="%1."/>
      <w:lvlJc w:val="left"/>
      <w:pPr>
        <w:tabs>
          <w:tab w:val="num" w:pos="1353"/>
        </w:tabs>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641B9"/>
    <w:multiLevelType w:val="hybridMultilevel"/>
    <w:tmpl w:val="79BEE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0947F6C"/>
    <w:multiLevelType w:val="hybridMultilevel"/>
    <w:tmpl w:val="D158A8B8"/>
    <w:lvl w:ilvl="0" w:tplc="65748268">
      <w:start w:val="1"/>
      <w:numFmt w:val="decimal"/>
      <w:lvlText w:val="%1."/>
      <w:lvlJc w:val="left"/>
      <w:pPr>
        <w:tabs>
          <w:tab w:val="num" w:pos="1353"/>
        </w:tabs>
        <w:ind w:left="1353" w:hanging="360"/>
      </w:pPr>
      <w:rPr>
        <w:b w:val="0"/>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7" w15:restartNumberingAfterBreak="0">
    <w:nsid w:val="252663CD"/>
    <w:multiLevelType w:val="hybridMultilevel"/>
    <w:tmpl w:val="514AE908"/>
    <w:lvl w:ilvl="0" w:tplc="32044DFC">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60C02"/>
    <w:multiLevelType w:val="hybridMultilevel"/>
    <w:tmpl w:val="253E15AC"/>
    <w:lvl w:ilvl="0" w:tplc="87D8DC5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450D11"/>
    <w:multiLevelType w:val="hybridMultilevel"/>
    <w:tmpl w:val="CFD6CE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D36224A"/>
    <w:multiLevelType w:val="hybridMultilevel"/>
    <w:tmpl w:val="736094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EB6676"/>
    <w:multiLevelType w:val="hybridMultilevel"/>
    <w:tmpl w:val="24B21962"/>
    <w:lvl w:ilvl="0" w:tplc="3982B13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A6569CF"/>
    <w:multiLevelType w:val="hybridMultilevel"/>
    <w:tmpl w:val="247E7D84"/>
    <w:lvl w:ilvl="0" w:tplc="A2D6933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F85039E"/>
    <w:multiLevelType w:val="hybridMultilevel"/>
    <w:tmpl w:val="DA7AFC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EE1E12"/>
    <w:multiLevelType w:val="hybridMultilevel"/>
    <w:tmpl w:val="D158A8B8"/>
    <w:lvl w:ilvl="0" w:tplc="65748268">
      <w:start w:val="1"/>
      <w:numFmt w:val="decimal"/>
      <w:lvlText w:val="%1."/>
      <w:lvlJc w:val="left"/>
      <w:pPr>
        <w:tabs>
          <w:tab w:val="num" w:pos="1353"/>
        </w:tabs>
        <w:ind w:left="1353" w:hanging="360"/>
      </w:pPr>
      <w:rPr>
        <w:b w:val="0"/>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8" w15:restartNumberingAfterBreak="0">
    <w:nsid w:val="4F1D4511"/>
    <w:multiLevelType w:val="hybridMultilevel"/>
    <w:tmpl w:val="4734F47E"/>
    <w:lvl w:ilvl="0" w:tplc="9DC293D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15:restartNumberingAfterBreak="0">
    <w:nsid w:val="521E1DFD"/>
    <w:multiLevelType w:val="hybridMultilevel"/>
    <w:tmpl w:val="382AED9E"/>
    <w:lvl w:ilvl="0" w:tplc="B6AC75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E30FE7"/>
    <w:multiLevelType w:val="hybridMultilevel"/>
    <w:tmpl w:val="9A726DB2"/>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77E4A0F"/>
    <w:multiLevelType w:val="hybridMultilevel"/>
    <w:tmpl w:val="D28E181E"/>
    <w:lvl w:ilvl="0" w:tplc="40D21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A234076"/>
    <w:multiLevelType w:val="hybridMultilevel"/>
    <w:tmpl w:val="43D23D84"/>
    <w:lvl w:ilvl="0" w:tplc="40D21F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E8030D2"/>
    <w:multiLevelType w:val="hybridMultilevel"/>
    <w:tmpl w:val="39028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5" w15:restartNumberingAfterBreak="0">
    <w:nsid w:val="6353273E"/>
    <w:multiLevelType w:val="hybridMultilevel"/>
    <w:tmpl w:val="B2A04A24"/>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5455C2D"/>
    <w:multiLevelType w:val="hybridMultilevel"/>
    <w:tmpl w:val="D158A8B8"/>
    <w:lvl w:ilvl="0" w:tplc="65748268">
      <w:start w:val="1"/>
      <w:numFmt w:val="decimal"/>
      <w:lvlText w:val="%1."/>
      <w:lvlJc w:val="left"/>
      <w:pPr>
        <w:tabs>
          <w:tab w:val="num" w:pos="1353"/>
        </w:tabs>
        <w:ind w:left="1353" w:hanging="360"/>
      </w:pPr>
      <w:rPr>
        <w:b w:val="0"/>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2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B23478"/>
    <w:multiLevelType w:val="hybridMultilevel"/>
    <w:tmpl w:val="499EB9E2"/>
    <w:lvl w:ilvl="0" w:tplc="40D21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757144C0"/>
    <w:multiLevelType w:val="hybridMultilevel"/>
    <w:tmpl w:val="9DF66020"/>
    <w:lvl w:ilvl="0" w:tplc="0419000F">
      <w:start w:val="1"/>
      <w:numFmt w:val="decimal"/>
      <w:lvlText w:val="%1."/>
      <w:lvlJc w:val="left"/>
      <w:pPr>
        <w:tabs>
          <w:tab w:val="num" w:pos="1353"/>
        </w:tabs>
        <w:ind w:left="1353" w:hanging="360"/>
      </w:pPr>
      <w:rPr>
        <w:b w:val="0"/>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30" w15:restartNumberingAfterBreak="0">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76BC54B2"/>
    <w:multiLevelType w:val="hybridMultilevel"/>
    <w:tmpl w:val="9D6A9A0A"/>
    <w:lvl w:ilvl="0" w:tplc="466C18B4">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2" w15:restartNumberingAfterBreak="0">
    <w:nsid w:val="79295A23"/>
    <w:multiLevelType w:val="hybridMultilevel"/>
    <w:tmpl w:val="8640E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011548"/>
    <w:multiLevelType w:val="hybridMultilevel"/>
    <w:tmpl w:val="D158A8B8"/>
    <w:lvl w:ilvl="0" w:tplc="65748268">
      <w:start w:val="1"/>
      <w:numFmt w:val="decimal"/>
      <w:lvlText w:val="%1."/>
      <w:lvlJc w:val="left"/>
      <w:pPr>
        <w:tabs>
          <w:tab w:val="num" w:pos="1353"/>
        </w:tabs>
        <w:ind w:left="1353" w:hanging="360"/>
      </w:pPr>
      <w:rPr>
        <w:b w:val="0"/>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num w:numId="1">
    <w:abstractNumId w:val="24"/>
  </w:num>
  <w:num w:numId="2">
    <w:abstractNumId w:val="30"/>
  </w:num>
  <w:num w:numId="3">
    <w:abstractNumId w:val="27"/>
  </w:num>
  <w:num w:numId="4">
    <w:abstractNumId w:val="13"/>
  </w:num>
  <w:num w:numId="5">
    <w:abstractNumId w:val="5"/>
  </w:num>
  <w:num w:numId="6">
    <w:abstractNumId w:val="16"/>
  </w:num>
  <w:num w:numId="7">
    <w:abstractNumId w:val="11"/>
  </w:num>
  <w:num w:numId="8">
    <w:abstractNumId w:val="7"/>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22"/>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23"/>
  </w:num>
  <w:num w:numId="21">
    <w:abstractNumId w:val="21"/>
  </w:num>
  <w:num w:numId="22">
    <w:abstractNumId w:val="28"/>
  </w:num>
  <w:num w:numId="23">
    <w:abstractNumId w:val="8"/>
  </w:num>
  <w:num w:numId="24">
    <w:abstractNumId w:val="6"/>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33"/>
  </w:num>
  <w:num w:numId="30">
    <w:abstractNumId w:val="31"/>
  </w:num>
  <w:num w:numId="31">
    <w:abstractNumId w:val="1"/>
  </w:num>
  <w:num w:numId="32">
    <w:abstractNumId w:val="12"/>
  </w:num>
  <w:num w:numId="33">
    <w:abstractNumId w:val="17"/>
  </w:num>
  <w:num w:numId="34">
    <w:abstractNumId w:val="32"/>
  </w:num>
  <w:num w:numId="35">
    <w:abstractNumId w:val="10"/>
  </w:num>
  <w:num w:numId="36">
    <w:abstractNumId w:val="19"/>
  </w:num>
  <w:num w:numId="37">
    <w:abstractNumId w:val="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CD"/>
    <w:rsid w:val="0000007C"/>
    <w:rsid w:val="000002F1"/>
    <w:rsid w:val="00004410"/>
    <w:rsid w:val="0000450B"/>
    <w:rsid w:val="00004A65"/>
    <w:rsid w:val="00004B4E"/>
    <w:rsid w:val="000057D0"/>
    <w:rsid w:val="000059B7"/>
    <w:rsid w:val="00010074"/>
    <w:rsid w:val="0001032B"/>
    <w:rsid w:val="00010404"/>
    <w:rsid w:val="0001113B"/>
    <w:rsid w:val="00011827"/>
    <w:rsid w:val="00011D45"/>
    <w:rsid w:val="00013763"/>
    <w:rsid w:val="00013FBE"/>
    <w:rsid w:val="00015ACA"/>
    <w:rsid w:val="00016037"/>
    <w:rsid w:val="00016C20"/>
    <w:rsid w:val="0001761F"/>
    <w:rsid w:val="00017954"/>
    <w:rsid w:val="00020953"/>
    <w:rsid w:val="00020D4C"/>
    <w:rsid w:val="00021947"/>
    <w:rsid w:val="00022A03"/>
    <w:rsid w:val="00022A40"/>
    <w:rsid w:val="00022CC3"/>
    <w:rsid w:val="0002479C"/>
    <w:rsid w:val="0002487E"/>
    <w:rsid w:val="00024DEE"/>
    <w:rsid w:val="00026F09"/>
    <w:rsid w:val="0002753F"/>
    <w:rsid w:val="00027D0D"/>
    <w:rsid w:val="0003027C"/>
    <w:rsid w:val="00031499"/>
    <w:rsid w:val="00031E85"/>
    <w:rsid w:val="000322F7"/>
    <w:rsid w:val="00032892"/>
    <w:rsid w:val="00033017"/>
    <w:rsid w:val="00034883"/>
    <w:rsid w:val="00034AAB"/>
    <w:rsid w:val="00036CF1"/>
    <w:rsid w:val="00037A8C"/>
    <w:rsid w:val="00037D32"/>
    <w:rsid w:val="00040DFD"/>
    <w:rsid w:val="00041BFC"/>
    <w:rsid w:val="00042D5D"/>
    <w:rsid w:val="0004413D"/>
    <w:rsid w:val="00044494"/>
    <w:rsid w:val="000478F6"/>
    <w:rsid w:val="00050D03"/>
    <w:rsid w:val="00051030"/>
    <w:rsid w:val="00051A6E"/>
    <w:rsid w:val="00052D26"/>
    <w:rsid w:val="00053A4D"/>
    <w:rsid w:val="00053CB1"/>
    <w:rsid w:val="000540E9"/>
    <w:rsid w:val="000541FF"/>
    <w:rsid w:val="00055FA6"/>
    <w:rsid w:val="0006013E"/>
    <w:rsid w:val="00060680"/>
    <w:rsid w:val="00060696"/>
    <w:rsid w:val="000606B1"/>
    <w:rsid w:val="000622AD"/>
    <w:rsid w:val="000622E1"/>
    <w:rsid w:val="00063103"/>
    <w:rsid w:val="0006332B"/>
    <w:rsid w:val="000638D7"/>
    <w:rsid w:val="00064671"/>
    <w:rsid w:val="00067038"/>
    <w:rsid w:val="0006735C"/>
    <w:rsid w:val="000709C5"/>
    <w:rsid w:val="000722AF"/>
    <w:rsid w:val="00072769"/>
    <w:rsid w:val="0007277C"/>
    <w:rsid w:val="00072D58"/>
    <w:rsid w:val="00073AFD"/>
    <w:rsid w:val="00074448"/>
    <w:rsid w:val="00075476"/>
    <w:rsid w:val="00075F37"/>
    <w:rsid w:val="00076226"/>
    <w:rsid w:val="00076520"/>
    <w:rsid w:val="00077218"/>
    <w:rsid w:val="00077471"/>
    <w:rsid w:val="00077E6F"/>
    <w:rsid w:val="00080448"/>
    <w:rsid w:val="00080C1C"/>
    <w:rsid w:val="00081C81"/>
    <w:rsid w:val="00081D6B"/>
    <w:rsid w:val="00082FD1"/>
    <w:rsid w:val="000837FC"/>
    <w:rsid w:val="000845CA"/>
    <w:rsid w:val="00084647"/>
    <w:rsid w:val="00085633"/>
    <w:rsid w:val="000858A3"/>
    <w:rsid w:val="0008620B"/>
    <w:rsid w:val="00087D75"/>
    <w:rsid w:val="000900EE"/>
    <w:rsid w:val="00090750"/>
    <w:rsid w:val="00090860"/>
    <w:rsid w:val="00090E80"/>
    <w:rsid w:val="000912DA"/>
    <w:rsid w:val="00091801"/>
    <w:rsid w:val="00093089"/>
    <w:rsid w:val="000931C6"/>
    <w:rsid w:val="00093D7A"/>
    <w:rsid w:val="000941B6"/>
    <w:rsid w:val="00094F46"/>
    <w:rsid w:val="000953DE"/>
    <w:rsid w:val="00095511"/>
    <w:rsid w:val="00096DE0"/>
    <w:rsid w:val="00096FAD"/>
    <w:rsid w:val="00097F87"/>
    <w:rsid w:val="000A021F"/>
    <w:rsid w:val="000A0566"/>
    <w:rsid w:val="000A0872"/>
    <w:rsid w:val="000A11D0"/>
    <w:rsid w:val="000A1413"/>
    <w:rsid w:val="000A1C18"/>
    <w:rsid w:val="000A201A"/>
    <w:rsid w:val="000A24F6"/>
    <w:rsid w:val="000A3A9F"/>
    <w:rsid w:val="000A4C96"/>
    <w:rsid w:val="000A4DD6"/>
    <w:rsid w:val="000A5B83"/>
    <w:rsid w:val="000A6BC6"/>
    <w:rsid w:val="000A7A64"/>
    <w:rsid w:val="000A7EFA"/>
    <w:rsid w:val="000B00DA"/>
    <w:rsid w:val="000B14CE"/>
    <w:rsid w:val="000B1F81"/>
    <w:rsid w:val="000B2ED3"/>
    <w:rsid w:val="000B2F95"/>
    <w:rsid w:val="000B48E3"/>
    <w:rsid w:val="000B4B3E"/>
    <w:rsid w:val="000B5486"/>
    <w:rsid w:val="000B6042"/>
    <w:rsid w:val="000B749B"/>
    <w:rsid w:val="000C0DA6"/>
    <w:rsid w:val="000C105F"/>
    <w:rsid w:val="000C11E8"/>
    <w:rsid w:val="000C168A"/>
    <w:rsid w:val="000C16B1"/>
    <w:rsid w:val="000C21DF"/>
    <w:rsid w:val="000C30DE"/>
    <w:rsid w:val="000C3C9A"/>
    <w:rsid w:val="000C443F"/>
    <w:rsid w:val="000C51CF"/>
    <w:rsid w:val="000C5225"/>
    <w:rsid w:val="000C57F3"/>
    <w:rsid w:val="000C5BA3"/>
    <w:rsid w:val="000C6989"/>
    <w:rsid w:val="000C70D3"/>
    <w:rsid w:val="000C7281"/>
    <w:rsid w:val="000C7870"/>
    <w:rsid w:val="000D0084"/>
    <w:rsid w:val="000D013D"/>
    <w:rsid w:val="000D174A"/>
    <w:rsid w:val="000D1EAE"/>
    <w:rsid w:val="000D5ED6"/>
    <w:rsid w:val="000D6165"/>
    <w:rsid w:val="000D64CB"/>
    <w:rsid w:val="000D6FF6"/>
    <w:rsid w:val="000E0CD3"/>
    <w:rsid w:val="000E1E0F"/>
    <w:rsid w:val="000E21B1"/>
    <w:rsid w:val="000E3696"/>
    <w:rsid w:val="000E4277"/>
    <w:rsid w:val="000E4EF9"/>
    <w:rsid w:val="000E5810"/>
    <w:rsid w:val="000E602B"/>
    <w:rsid w:val="000E7207"/>
    <w:rsid w:val="000E780A"/>
    <w:rsid w:val="000E7E6F"/>
    <w:rsid w:val="000F0750"/>
    <w:rsid w:val="000F08F5"/>
    <w:rsid w:val="000F0961"/>
    <w:rsid w:val="000F203D"/>
    <w:rsid w:val="000F4284"/>
    <w:rsid w:val="000F5235"/>
    <w:rsid w:val="000F5AB9"/>
    <w:rsid w:val="000F5E53"/>
    <w:rsid w:val="000F6134"/>
    <w:rsid w:val="000F623B"/>
    <w:rsid w:val="000F6869"/>
    <w:rsid w:val="000F6D69"/>
    <w:rsid w:val="000F7726"/>
    <w:rsid w:val="00100001"/>
    <w:rsid w:val="00100AFB"/>
    <w:rsid w:val="00100CB0"/>
    <w:rsid w:val="00101373"/>
    <w:rsid w:val="00101B1B"/>
    <w:rsid w:val="0010209B"/>
    <w:rsid w:val="001040F9"/>
    <w:rsid w:val="0010499E"/>
    <w:rsid w:val="001063D0"/>
    <w:rsid w:val="0010710E"/>
    <w:rsid w:val="0011015B"/>
    <w:rsid w:val="00110361"/>
    <w:rsid w:val="00110E37"/>
    <w:rsid w:val="0011101E"/>
    <w:rsid w:val="001113CF"/>
    <w:rsid w:val="00111469"/>
    <w:rsid w:val="00111AC4"/>
    <w:rsid w:val="00111C92"/>
    <w:rsid w:val="00112903"/>
    <w:rsid w:val="00113564"/>
    <w:rsid w:val="00114223"/>
    <w:rsid w:val="001144FF"/>
    <w:rsid w:val="00115E82"/>
    <w:rsid w:val="00116C63"/>
    <w:rsid w:val="0011708E"/>
    <w:rsid w:val="00121992"/>
    <w:rsid w:val="00121EFA"/>
    <w:rsid w:val="00122DE9"/>
    <w:rsid w:val="00122E31"/>
    <w:rsid w:val="0012478F"/>
    <w:rsid w:val="00125455"/>
    <w:rsid w:val="00125D29"/>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3EE"/>
    <w:rsid w:val="00135717"/>
    <w:rsid w:val="00142AEF"/>
    <w:rsid w:val="00143936"/>
    <w:rsid w:val="00144EC5"/>
    <w:rsid w:val="00147E8A"/>
    <w:rsid w:val="00150E66"/>
    <w:rsid w:val="00152395"/>
    <w:rsid w:val="00152542"/>
    <w:rsid w:val="00153A15"/>
    <w:rsid w:val="00153B34"/>
    <w:rsid w:val="00154CA9"/>
    <w:rsid w:val="00154E59"/>
    <w:rsid w:val="00155014"/>
    <w:rsid w:val="0015547B"/>
    <w:rsid w:val="001554F5"/>
    <w:rsid w:val="00155C9E"/>
    <w:rsid w:val="0015622A"/>
    <w:rsid w:val="00156C64"/>
    <w:rsid w:val="00157978"/>
    <w:rsid w:val="00157D1A"/>
    <w:rsid w:val="001600D0"/>
    <w:rsid w:val="0016108A"/>
    <w:rsid w:val="00162BA5"/>
    <w:rsid w:val="00163082"/>
    <w:rsid w:val="00163509"/>
    <w:rsid w:val="001645A9"/>
    <w:rsid w:val="00164EE1"/>
    <w:rsid w:val="001651DB"/>
    <w:rsid w:val="00165746"/>
    <w:rsid w:val="00165C5B"/>
    <w:rsid w:val="00165CA3"/>
    <w:rsid w:val="0016686B"/>
    <w:rsid w:val="00166897"/>
    <w:rsid w:val="001677B3"/>
    <w:rsid w:val="00167E32"/>
    <w:rsid w:val="00170E53"/>
    <w:rsid w:val="001710F5"/>
    <w:rsid w:val="00171657"/>
    <w:rsid w:val="0017188C"/>
    <w:rsid w:val="00172AE4"/>
    <w:rsid w:val="00173D36"/>
    <w:rsid w:val="00173E37"/>
    <w:rsid w:val="00173F1F"/>
    <w:rsid w:val="00173FDD"/>
    <w:rsid w:val="001744B0"/>
    <w:rsid w:val="00175437"/>
    <w:rsid w:val="00175AFF"/>
    <w:rsid w:val="00175BDE"/>
    <w:rsid w:val="00175FF6"/>
    <w:rsid w:val="00176242"/>
    <w:rsid w:val="001766EA"/>
    <w:rsid w:val="00177454"/>
    <w:rsid w:val="0017766E"/>
    <w:rsid w:val="00177F65"/>
    <w:rsid w:val="00181E85"/>
    <w:rsid w:val="00183158"/>
    <w:rsid w:val="00184B58"/>
    <w:rsid w:val="00184BC2"/>
    <w:rsid w:val="00184F36"/>
    <w:rsid w:val="001851F3"/>
    <w:rsid w:val="001856E6"/>
    <w:rsid w:val="0018624B"/>
    <w:rsid w:val="001868E8"/>
    <w:rsid w:val="00186C37"/>
    <w:rsid w:val="00187FA0"/>
    <w:rsid w:val="00190875"/>
    <w:rsid w:val="00190CFA"/>
    <w:rsid w:val="00191994"/>
    <w:rsid w:val="00191D83"/>
    <w:rsid w:val="001923A0"/>
    <w:rsid w:val="00195A1E"/>
    <w:rsid w:val="0019631A"/>
    <w:rsid w:val="0019719C"/>
    <w:rsid w:val="001A05E9"/>
    <w:rsid w:val="001A09EB"/>
    <w:rsid w:val="001A0ED8"/>
    <w:rsid w:val="001A1762"/>
    <w:rsid w:val="001A2927"/>
    <w:rsid w:val="001A2BA1"/>
    <w:rsid w:val="001A3162"/>
    <w:rsid w:val="001A3270"/>
    <w:rsid w:val="001A3E39"/>
    <w:rsid w:val="001A41E7"/>
    <w:rsid w:val="001A48F3"/>
    <w:rsid w:val="001A4949"/>
    <w:rsid w:val="001A55CD"/>
    <w:rsid w:val="001A6E1A"/>
    <w:rsid w:val="001B1217"/>
    <w:rsid w:val="001B1AE0"/>
    <w:rsid w:val="001B1C5C"/>
    <w:rsid w:val="001B1EB3"/>
    <w:rsid w:val="001B20DE"/>
    <w:rsid w:val="001B20EF"/>
    <w:rsid w:val="001B22E1"/>
    <w:rsid w:val="001B2693"/>
    <w:rsid w:val="001B2794"/>
    <w:rsid w:val="001B29D1"/>
    <w:rsid w:val="001B3200"/>
    <w:rsid w:val="001B4E8A"/>
    <w:rsid w:val="001B4FC6"/>
    <w:rsid w:val="001B53A4"/>
    <w:rsid w:val="001B5BBB"/>
    <w:rsid w:val="001C10A6"/>
    <w:rsid w:val="001C16A8"/>
    <w:rsid w:val="001C199D"/>
    <w:rsid w:val="001C1CF9"/>
    <w:rsid w:val="001C1D13"/>
    <w:rsid w:val="001C319F"/>
    <w:rsid w:val="001C38A2"/>
    <w:rsid w:val="001C54A4"/>
    <w:rsid w:val="001C7492"/>
    <w:rsid w:val="001D1CD8"/>
    <w:rsid w:val="001D239E"/>
    <w:rsid w:val="001D2427"/>
    <w:rsid w:val="001D25CA"/>
    <w:rsid w:val="001D5AF0"/>
    <w:rsid w:val="001D787C"/>
    <w:rsid w:val="001E1638"/>
    <w:rsid w:val="001E16B6"/>
    <w:rsid w:val="001E1FA1"/>
    <w:rsid w:val="001E3489"/>
    <w:rsid w:val="001E3659"/>
    <w:rsid w:val="001E3870"/>
    <w:rsid w:val="001E3FFC"/>
    <w:rsid w:val="001E4C61"/>
    <w:rsid w:val="001E4CB3"/>
    <w:rsid w:val="001E4D56"/>
    <w:rsid w:val="001E5D26"/>
    <w:rsid w:val="001E5F52"/>
    <w:rsid w:val="001E62CB"/>
    <w:rsid w:val="001E73EC"/>
    <w:rsid w:val="001E7B3C"/>
    <w:rsid w:val="001F0E0F"/>
    <w:rsid w:val="001F0EAF"/>
    <w:rsid w:val="001F18AA"/>
    <w:rsid w:val="001F1CE0"/>
    <w:rsid w:val="001F1CE9"/>
    <w:rsid w:val="001F3173"/>
    <w:rsid w:val="001F3618"/>
    <w:rsid w:val="001F38A8"/>
    <w:rsid w:val="001F3A93"/>
    <w:rsid w:val="001F431B"/>
    <w:rsid w:val="001F54CD"/>
    <w:rsid w:val="001F567B"/>
    <w:rsid w:val="001F5A40"/>
    <w:rsid w:val="001F72AE"/>
    <w:rsid w:val="00200757"/>
    <w:rsid w:val="00200A95"/>
    <w:rsid w:val="00200E1F"/>
    <w:rsid w:val="00201748"/>
    <w:rsid w:val="00201754"/>
    <w:rsid w:val="00201F43"/>
    <w:rsid w:val="00201F66"/>
    <w:rsid w:val="002023E2"/>
    <w:rsid w:val="0020256C"/>
    <w:rsid w:val="002029D9"/>
    <w:rsid w:val="00202FF6"/>
    <w:rsid w:val="00204016"/>
    <w:rsid w:val="002052DE"/>
    <w:rsid w:val="002058F6"/>
    <w:rsid w:val="002059F4"/>
    <w:rsid w:val="00210742"/>
    <w:rsid w:val="002117F9"/>
    <w:rsid w:val="00212CCC"/>
    <w:rsid w:val="00212DF3"/>
    <w:rsid w:val="0021345E"/>
    <w:rsid w:val="00213B60"/>
    <w:rsid w:val="00215654"/>
    <w:rsid w:val="002159BF"/>
    <w:rsid w:val="00216EFA"/>
    <w:rsid w:val="0022099F"/>
    <w:rsid w:val="002213DF"/>
    <w:rsid w:val="0022164C"/>
    <w:rsid w:val="00221680"/>
    <w:rsid w:val="00222463"/>
    <w:rsid w:val="00223262"/>
    <w:rsid w:val="002235A9"/>
    <w:rsid w:val="00225419"/>
    <w:rsid w:val="002257A2"/>
    <w:rsid w:val="002260D7"/>
    <w:rsid w:val="00226D7D"/>
    <w:rsid w:val="00226F4F"/>
    <w:rsid w:val="0022714B"/>
    <w:rsid w:val="00227280"/>
    <w:rsid w:val="002306D7"/>
    <w:rsid w:val="00231028"/>
    <w:rsid w:val="00231A36"/>
    <w:rsid w:val="00233E0D"/>
    <w:rsid w:val="0023541E"/>
    <w:rsid w:val="00235830"/>
    <w:rsid w:val="00237BB7"/>
    <w:rsid w:val="00237BEC"/>
    <w:rsid w:val="00240C7D"/>
    <w:rsid w:val="00240F70"/>
    <w:rsid w:val="00241CC3"/>
    <w:rsid w:val="00242896"/>
    <w:rsid w:val="0024454E"/>
    <w:rsid w:val="0024464B"/>
    <w:rsid w:val="00244A80"/>
    <w:rsid w:val="00245363"/>
    <w:rsid w:val="002455FD"/>
    <w:rsid w:val="00245C2D"/>
    <w:rsid w:val="002469B5"/>
    <w:rsid w:val="00246A9E"/>
    <w:rsid w:val="00246F52"/>
    <w:rsid w:val="00250734"/>
    <w:rsid w:val="00250B27"/>
    <w:rsid w:val="00251087"/>
    <w:rsid w:val="00251B91"/>
    <w:rsid w:val="00251F71"/>
    <w:rsid w:val="00252FDF"/>
    <w:rsid w:val="00253445"/>
    <w:rsid w:val="00253728"/>
    <w:rsid w:val="002538D4"/>
    <w:rsid w:val="00253C18"/>
    <w:rsid w:val="00253EE9"/>
    <w:rsid w:val="00253EF3"/>
    <w:rsid w:val="002542DC"/>
    <w:rsid w:val="0025439B"/>
    <w:rsid w:val="002546D3"/>
    <w:rsid w:val="00255D99"/>
    <w:rsid w:val="00257348"/>
    <w:rsid w:val="00257D28"/>
    <w:rsid w:val="00260597"/>
    <w:rsid w:val="00261906"/>
    <w:rsid w:val="002619E2"/>
    <w:rsid w:val="00261F5D"/>
    <w:rsid w:val="002634E6"/>
    <w:rsid w:val="00263CCB"/>
    <w:rsid w:val="002670B9"/>
    <w:rsid w:val="0026729F"/>
    <w:rsid w:val="00271341"/>
    <w:rsid w:val="002724A8"/>
    <w:rsid w:val="002732E7"/>
    <w:rsid w:val="002750F3"/>
    <w:rsid w:val="002754E4"/>
    <w:rsid w:val="00275D07"/>
    <w:rsid w:val="00276048"/>
    <w:rsid w:val="00276F61"/>
    <w:rsid w:val="002779F5"/>
    <w:rsid w:val="00281517"/>
    <w:rsid w:val="002826C9"/>
    <w:rsid w:val="00282808"/>
    <w:rsid w:val="00282F5F"/>
    <w:rsid w:val="002832BD"/>
    <w:rsid w:val="0028330E"/>
    <w:rsid w:val="00283AB5"/>
    <w:rsid w:val="00286008"/>
    <w:rsid w:val="00286D02"/>
    <w:rsid w:val="00286F2B"/>
    <w:rsid w:val="0029037F"/>
    <w:rsid w:val="0029067F"/>
    <w:rsid w:val="00290E94"/>
    <w:rsid w:val="00291CE0"/>
    <w:rsid w:val="00291DED"/>
    <w:rsid w:val="00291FA6"/>
    <w:rsid w:val="0029233C"/>
    <w:rsid w:val="002926A5"/>
    <w:rsid w:val="0029297D"/>
    <w:rsid w:val="00293438"/>
    <w:rsid w:val="0029448F"/>
    <w:rsid w:val="00294CDE"/>
    <w:rsid w:val="00295EC5"/>
    <w:rsid w:val="002965E2"/>
    <w:rsid w:val="00296842"/>
    <w:rsid w:val="002968AB"/>
    <w:rsid w:val="0029767C"/>
    <w:rsid w:val="00297F86"/>
    <w:rsid w:val="002A163B"/>
    <w:rsid w:val="002A1AFF"/>
    <w:rsid w:val="002A4DA2"/>
    <w:rsid w:val="002A66BD"/>
    <w:rsid w:val="002B0391"/>
    <w:rsid w:val="002B051F"/>
    <w:rsid w:val="002B0AA7"/>
    <w:rsid w:val="002B0CE1"/>
    <w:rsid w:val="002B25CE"/>
    <w:rsid w:val="002B291C"/>
    <w:rsid w:val="002B394B"/>
    <w:rsid w:val="002B3F47"/>
    <w:rsid w:val="002B5987"/>
    <w:rsid w:val="002B7036"/>
    <w:rsid w:val="002B76A7"/>
    <w:rsid w:val="002B7DD6"/>
    <w:rsid w:val="002C089E"/>
    <w:rsid w:val="002C15B7"/>
    <w:rsid w:val="002C174D"/>
    <w:rsid w:val="002C215F"/>
    <w:rsid w:val="002C28BA"/>
    <w:rsid w:val="002C325C"/>
    <w:rsid w:val="002C34B1"/>
    <w:rsid w:val="002C3BA7"/>
    <w:rsid w:val="002C42AE"/>
    <w:rsid w:val="002C47F9"/>
    <w:rsid w:val="002C5EFC"/>
    <w:rsid w:val="002C699A"/>
    <w:rsid w:val="002C73FC"/>
    <w:rsid w:val="002C7B88"/>
    <w:rsid w:val="002C7C86"/>
    <w:rsid w:val="002D1768"/>
    <w:rsid w:val="002D17AC"/>
    <w:rsid w:val="002D1BD0"/>
    <w:rsid w:val="002D205F"/>
    <w:rsid w:val="002D240B"/>
    <w:rsid w:val="002D26DD"/>
    <w:rsid w:val="002D2820"/>
    <w:rsid w:val="002D2B03"/>
    <w:rsid w:val="002D2E6B"/>
    <w:rsid w:val="002D3C25"/>
    <w:rsid w:val="002D4FBC"/>
    <w:rsid w:val="002D55A1"/>
    <w:rsid w:val="002D5B09"/>
    <w:rsid w:val="002D67CE"/>
    <w:rsid w:val="002D6890"/>
    <w:rsid w:val="002D7126"/>
    <w:rsid w:val="002E0570"/>
    <w:rsid w:val="002E16E3"/>
    <w:rsid w:val="002E191E"/>
    <w:rsid w:val="002E1CA3"/>
    <w:rsid w:val="002E21D1"/>
    <w:rsid w:val="002E2FBB"/>
    <w:rsid w:val="002E33FB"/>
    <w:rsid w:val="002E4303"/>
    <w:rsid w:val="002E435C"/>
    <w:rsid w:val="002E47ED"/>
    <w:rsid w:val="002E4898"/>
    <w:rsid w:val="002E4911"/>
    <w:rsid w:val="002E5754"/>
    <w:rsid w:val="002E6C41"/>
    <w:rsid w:val="002E7341"/>
    <w:rsid w:val="002E756C"/>
    <w:rsid w:val="002F04F8"/>
    <w:rsid w:val="002F0D2E"/>
    <w:rsid w:val="002F2420"/>
    <w:rsid w:val="002F2B9F"/>
    <w:rsid w:val="002F33A7"/>
    <w:rsid w:val="002F4920"/>
    <w:rsid w:val="002F49C5"/>
    <w:rsid w:val="002F4F45"/>
    <w:rsid w:val="002F6162"/>
    <w:rsid w:val="002F72CE"/>
    <w:rsid w:val="002F7FA1"/>
    <w:rsid w:val="00300235"/>
    <w:rsid w:val="00302D96"/>
    <w:rsid w:val="0030326C"/>
    <w:rsid w:val="00303CA9"/>
    <w:rsid w:val="0030422A"/>
    <w:rsid w:val="00304733"/>
    <w:rsid w:val="00306401"/>
    <w:rsid w:val="00310D76"/>
    <w:rsid w:val="00311D96"/>
    <w:rsid w:val="00311DB2"/>
    <w:rsid w:val="00312E1F"/>
    <w:rsid w:val="00312ED2"/>
    <w:rsid w:val="00313AC1"/>
    <w:rsid w:val="00316345"/>
    <w:rsid w:val="00316F03"/>
    <w:rsid w:val="00320027"/>
    <w:rsid w:val="00320D70"/>
    <w:rsid w:val="00322833"/>
    <w:rsid w:val="00322906"/>
    <w:rsid w:val="00323CA9"/>
    <w:rsid w:val="00323F5A"/>
    <w:rsid w:val="003249FA"/>
    <w:rsid w:val="00324F1B"/>
    <w:rsid w:val="003256B1"/>
    <w:rsid w:val="00325E3F"/>
    <w:rsid w:val="0032602D"/>
    <w:rsid w:val="00326A33"/>
    <w:rsid w:val="0032743B"/>
    <w:rsid w:val="003278B3"/>
    <w:rsid w:val="00330820"/>
    <w:rsid w:val="00331496"/>
    <w:rsid w:val="00331968"/>
    <w:rsid w:val="00332B6C"/>
    <w:rsid w:val="00332BBE"/>
    <w:rsid w:val="00336BEE"/>
    <w:rsid w:val="00337198"/>
    <w:rsid w:val="003405A4"/>
    <w:rsid w:val="00340B87"/>
    <w:rsid w:val="00342455"/>
    <w:rsid w:val="00342763"/>
    <w:rsid w:val="00342C0C"/>
    <w:rsid w:val="00342D9F"/>
    <w:rsid w:val="00344270"/>
    <w:rsid w:val="003446D7"/>
    <w:rsid w:val="00344793"/>
    <w:rsid w:val="0034482C"/>
    <w:rsid w:val="00344948"/>
    <w:rsid w:val="00346648"/>
    <w:rsid w:val="00347E54"/>
    <w:rsid w:val="00347F1F"/>
    <w:rsid w:val="00347F84"/>
    <w:rsid w:val="00350987"/>
    <w:rsid w:val="00350C4E"/>
    <w:rsid w:val="00351403"/>
    <w:rsid w:val="00351542"/>
    <w:rsid w:val="00351640"/>
    <w:rsid w:val="00352781"/>
    <w:rsid w:val="00353AF6"/>
    <w:rsid w:val="0035481A"/>
    <w:rsid w:val="00355478"/>
    <w:rsid w:val="00355C14"/>
    <w:rsid w:val="00356404"/>
    <w:rsid w:val="00356867"/>
    <w:rsid w:val="00356E14"/>
    <w:rsid w:val="0035769A"/>
    <w:rsid w:val="00357746"/>
    <w:rsid w:val="003605DE"/>
    <w:rsid w:val="003620B7"/>
    <w:rsid w:val="003636D8"/>
    <w:rsid w:val="00364A21"/>
    <w:rsid w:val="00365C0E"/>
    <w:rsid w:val="00365ED0"/>
    <w:rsid w:val="0036726F"/>
    <w:rsid w:val="00367304"/>
    <w:rsid w:val="00367995"/>
    <w:rsid w:val="00367B9F"/>
    <w:rsid w:val="00367C6F"/>
    <w:rsid w:val="00371407"/>
    <w:rsid w:val="00371630"/>
    <w:rsid w:val="00372721"/>
    <w:rsid w:val="00372AE4"/>
    <w:rsid w:val="00373257"/>
    <w:rsid w:val="0037371D"/>
    <w:rsid w:val="00373C29"/>
    <w:rsid w:val="00374093"/>
    <w:rsid w:val="0037416D"/>
    <w:rsid w:val="003741EC"/>
    <w:rsid w:val="00375412"/>
    <w:rsid w:val="00380522"/>
    <w:rsid w:val="00380E09"/>
    <w:rsid w:val="00381168"/>
    <w:rsid w:val="00382BCE"/>
    <w:rsid w:val="003831CE"/>
    <w:rsid w:val="00383E7A"/>
    <w:rsid w:val="003848CD"/>
    <w:rsid w:val="0038532A"/>
    <w:rsid w:val="00385AC0"/>
    <w:rsid w:val="003867A7"/>
    <w:rsid w:val="00387506"/>
    <w:rsid w:val="0038765B"/>
    <w:rsid w:val="00387F32"/>
    <w:rsid w:val="003903B8"/>
    <w:rsid w:val="00390BEF"/>
    <w:rsid w:val="00391500"/>
    <w:rsid w:val="00391B9B"/>
    <w:rsid w:val="0039393E"/>
    <w:rsid w:val="00393FB3"/>
    <w:rsid w:val="0039402E"/>
    <w:rsid w:val="0039484A"/>
    <w:rsid w:val="003949D9"/>
    <w:rsid w:val="0039584A"/>
    <w:rsid w:val="0039604D"/>
    <w:rsid w:val="00396D9B"/>
    <w:rsid w:val="00396F73"/>
    <w:rsid w:val="00397E51"/>
    <w:rsid w:val="003A046C"/>
    <w:rsid w:val="003A0AAA"/>
    <w:rsid w:val="003A140B"/>
    <w:rsid w:val="003A17BB"/>
    <w:rsid w:val="003A20CB"/>
    <w:rsid w:val="003A26C8"/>
    <w:rsid w:val="003A2C57"/>
    <w:rsid w:val="003A3226"/>
    <w:rsid w:val="003A352B"/>
    <w:rsid w:val="003A3975"/>
    <w:rsid w:val="003A39B7"/>
    <w:rsid w:val="003A3B78"/>
    <w:rsid w:val="003A3D8C"/>
    <w:rsid w:val="003A3F2B"/>
    <w:rsid w:val="003A47B1"/>
    <w:rsid w:val="003A5EBD"/>
    <w:rsid w:val="003A5F2B"/>
    <w:rsid w:val="003A616A"/>
    <w:rsid w:val="003A635F"/>
    <w:rsid w:val="003A64EF"/>
    <w:rsid w:val="003A7210"/>
    <w:rsid w:val="003A79D7"/>
    <w:rsid w:val="003A7B91"/>
    <w:rsid w:val="003B0140"/>
    <w:rsid w:val="003B1186"/>
    <w:rsid w:val="003B1573"/>
    <w:rsid w:val="003B251B"/>
    <w:rsid w:val="003B268C"/>
    <w:rsid w:val="003B4359"/>
    <w:rsid w:val="003B4544"/>
    <w:rsid w:val="003B4B0F"/>
    <w:rsid w:val="003B7369"/>
    <w:rsid w:val="003B7F61"/>
    <w:rsid w:val="003C0DAF"/>
    <w:rsid w:val="003C2F03"/>
    <w:rsid w:val="003C2FE9"/>
    <w:rsid w:val="003C2FEF"/>
    <w:rsid w:val="003C32DD"/>
    <w:rsid w:val="003C3830"/>
    <w:rsid w:val="003C5186"/>
    <w:rsid w:val="003C5349"/>
    <w:rsid w:val="003C54E5"/>
    <w:rsid w:val="003C59FE"/>
    <w:rsid w:val="003C5B92"/>
    <w:rsid w:val="003C69DE"/>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E0063"/>
    <w:rsid w:val="003E25E8"/>
    <w:rsid w:val="003E2BAC"/>
    <w:rsid w:val="003E348C"/>
    <w:rsid w:val="003E4184"/>
    <w:rsid w:val="003F0033"/>
    <w:rsid w:val="003F0B68"/>
    <w:rsid w:val="003F1873"/>
    <w:rsid w:val="003F2A3A"/>
    <w:rsid w:val="003F46D7"/>
    <w:rsid w:val="003F4F5D"/>
    <w:rsid w:val="003F5A02"/>
    <w:rsid w:val="003F62B4"/>
    <w:rsid w:val="003F6E20"/>
    <w:rsid w:val="003F73AF"/>
    <w:rsid w:val="004000BE"/>
    <w:rsid w:val="00400343"/>
    <w:rsid w:val="00400FD9"/>
    <w:rsid w:val="004010A7"/>
    <w:rsid w:val="00401A22"/>
    <w:rsid w:val="004025C2"/>
    <w:rsid w:val="004038A9"/>
    <w:rsid w:val="00404AE9"/>
    <w:rsid w:val="0040775C"/>
    <w:rsid w:val="004077C9"/>
    <w:rsid w:val="004078F0"/>
    <w:rsid w:val="0041051B"/>
    <w:rsid w:val="004105CE"/>
    <w:rsid w:val="00410E90"/>
    <w:rsid w:val="00413913"/>
    <w:rsid w:val="0041412E"/>
    <w:rsid w:val="00415474"/>
    <w:rsid w:val="0041601D"/>
    <w:rsid w:val="00417BCA"/>
    <w:rsid w:val="004206B3"/>
    <w:rsid w:val="00420EE3"/>
    <w:rsid w:val="004210B7"/>
    <w:rsid w:val="00421ADD"/>
    <w:rsid w:val="004224F1"/>
    <w:rsid w:val="004230F9"/>
    <w:rsid w:val="0042559C"/>
    <w:rsid w:val="004266E4"/>
    <w:rsid w:val="00427188"/>
    <w:rsid w:val="0042735E"/>
    <w:rsid w:val="00431BF8"/>
    <w:rsid w:val="00432A2D"/>
    <w:rsid w:val="00433D37"/>
    <w:rsid w:val="00433EA8"/>
    <w:rsid w:val="004347F1"/>
    <w:rsid w:val="0043491C"/>
    <w:rsid w:val="00435286"/>
    <w:rsid w:val="00435E90"/>
    <w:rsid w:val="00435E91"/>
    <w:rsid w:val="00440840"/>
    <w:rsid w:val="00440C3C"/>
    <w:rsid w:val="00442115"/>
    <w:rsid w:val="004432BB"/>
    <w:rsid w:val="004434C4"/>
    <w:rsid w:val="0044444E"/>
    <w:rsid w:val="004447C3"/>
    <w:rsid w:val="00444D3E"/>
    <w:rsid w:val="00444D56"/>
    <w:rsid w:val="004450E5"/>
    <w:rsid w:val="00446175"/>
    <w:rsid w:val="00451A30"/>
    <w:rsid w:val="00453116"/>
    <w:rsid w:val="00453A92"/>
    <w:rsid w:val="00453EED"/>
    <w:rsid w:val="00454D67"/>
    <w:rsid w:val="00455553"/>
    <w:rsid w:val="00455BD0"/>
    <w:rsid w:val="00456858"/>
    <w:rsid w:val="0045693D"/>
    <w:rsid w:val="00456C9E"/>
    <w:rsid w:val="0045704A"/>
    <w:rsid w:val="00457603"/>
    <w:rsid w:val="00460901"/>
    <w:rsid w:val="00460EEF"/>
    <w:rsid w:val="00460F8B"/>
    <w:rsid w:val="004612F6"/>
    <w:rsid w:val="004614A3"/>
    <w:rsid w:val="004619D4"/>
    <w:rsid w:val="00462826"/>
    <w:rsid w:val="004628F9"/>
    <w:rsid w:val="004634F4"/>
    <w:rsid w:val="00463B9D"/>
    <w:rsid w:val="004645D1"/>
    <w:rsid w:val="00466B7E"/>
    <w:rsid w:val="00466B91"/>
    <w:rsid w:val="00466BE1"/>
    <w:rsid w:val="00470BC7"/>
    <w:rsid w:val="00472655"/>
    <w:rsid w:val="00472710"/>
    <w:rsid w:val="00472A90"/>
    <w:rsid w:val="00472F6D"/>
    <w:rsid w:val="00474416"/>
    <w:rsid w:val="00474CF5"/>
    <w:rsid w:val="00475D1E"/>
    <w:rsid w:val="00475F02"/>
    <w:rsid w:val="00475F56"/>
    <w:rsid w:val="00476A84"/>
    <w:rsid w:val="0047775F"/>
    <w:rsid w:val="00477B04"/>
    <w:rsid w:val="00477C34"/>
    <w:rsid w:val="00477D33"/>
    <w:rsid w:val="00477F62"/>
    <w:rsid w:val="004801DD"/>
    <w:rsid w:val="00480B9F"/>
    <w:rsid w:val="004810BC"/>
    <w:rsid w:val="00482472"/>
    <w:rsid w:val="00482857"/>
    <w:rsid w:val="00483530"/>
    <w:rsid w:val="004857ED"/>
    <w:rsid w:val="004863A0"/>
    <w:rsid w:val="00486E70"/>
    <w:rsid w:val="00490C89"/>
    <w:rsid w:val="00491627"/>
    <w:rsid w:val="00492171"/>
    <w:rsid w:val="00492214"/>
    <w:rsid w:val="004931C0"/>
    <w:rsid w:val="00493666"/>
    <w:rsid w:val="00493B5F"/>
    <w:rsid w:val="004943E2"/>
    <w:rsid w:val="0049627E"/>
    <w:rsid w:val="004967D4"/>
    <w:rsid w:val="004973BC"/>
    <w:rsid w:val="0049773A"/>
    <w:rsid w:val="00497AB5"/>
    <w:rsid w:val="004A145F"/>
    <w:rsid w:val="004A17CE"/>
    <w:rsid w:val="004A1AAF"/>
    <w:rsid w:val="004A274A"/>
    <w:rsid w:val="004A2E8E"/>
    <w:rsid w:val="004A477F"/>
    <w:rsid w:val="004A7C33"/>
    <w:rsid w:val="004A7C68"/>
    <w:rsid w:val="004A7D0B"/>
    <w:rsid w:val="004A7DF6"/>
    <w:rsid w:val="004B101A"/>
    <w:rsid w:val="004B268B"/>
    <w:rsid w:val="004B425D"/>
    <w:rsid w:val="004B5233"/>
    <w:rsid w:val="004B5595"/>
    <w:rsid w:val="004B574D"/>
    <w:rsid w:val="004B5A95"/>
    <w:rsid w:val="004B6567"/>
    <w:rsid w:val="004B657F"/>
    <w:rsid w:val="004B68CC"/>
    <w:rsid w:val="004C2A6E"/>
    <w:rsid w:val="004C3A54"/>
    <w:rsid w:val="004C3D01"/>
    <w:rsid w:val="004C3DAF"/>
    <w:rsid w:val="004C4A92"/>
    <w:rsid w:val="004C54F6"/>
    <w:rsid w:val="004C6146"/>
    <w:rsid w:val="004C6384"/>
    <w:rsid w:val="004D0347"/>
    <w:rsid w:val="004D15C1"/>
    <w:rsid w:val="004D2E63"/>
    <w:rsid w:val="004D34B9"/>
    <w:rsid w:val="004D3968"/>
    <w:rsid w:val="004D3B35"/>
    <w:rsid w:val="004D4503"/>
    <w:rsid w:val="004D47F8"/>
    <w:rsid w:val="004D4C56"/>
    <w:rsid w:val="004D4F90"/>
    <w:rsid w:val="004D5418"/>
    <w:rsid w:val="004D5D2D"/>
    <w:rsid w:val="004D5E52"/>
    <w:rsid w:val="004E0F10"/>
    <w:rsid w:val="004E1655"/>
    <w:rsid w:val="004E4012"/>
    <w:rsid w:val="004E45AE"/>
    <w:rsid w:val="004E4B58"/>
    <w:rsid w:val="004E522E"/>
    <w:rsid w:val="004E5980"/>
    <w:rsid w:val="004E7684"/>
    <w:rsid w:val="004E7DC9"/>
    <w:rsid w:val="004F0F42"/>
    <w:rsid w:val="004F21FA"/>
    <w:rsid w:val="004F248E"/>
    <w:rsid w:val="004F24C9"/>
    <w:rsid w:val="004F5425"/>
    <w:rsid w:val="004F6C42"/>
    <w:rsid w:val="004F7793"/>
    <w:rsid w:val="00500EDB"/>
    <w:rsid w:val="00502717"/>
    <w:rsid w:val="00502EAC"/>
    <w:rsid w:val="00503CF7"/>
    <w:rsid w:val="005040EE"/>
    <w:rsid w:val="00504568"/>
    <w:rsid w:val="005046C3"/>
    <w:rsid w:val="0050499F"/>
    <w:rsid w:val="005055BF"/>
    <w:rsid w:val="00505B3C"/>
    <w:rsid w:val="0050672E"/>
    <w:rsid w:val="00506D27"/>
    <w:rsid w:val="00507343"/>
    <w:rsid w:val="00507422"/>
    <w:rsid w:val="005079A9"/>
    <w:rsid w:val="00507C81"/>
    <w:rsid w:val="00510342"/>
    <w:rsid w:val="00510561"/>
    <w:rsid w:val="005116FF"/>
    <w:rsid w:val="0051415C"/>
    <w:rsid w:val="00514187"/>
    <w:rsid w:val="005141D2"/>
    <w:rsid w:val="0051472E"/>
    <w:rsid w:val="00515C9D"/>
    <w:rsid w:val="00516006"/>
    <w:rsid w:val="00516810"/>
    <w:rsid w:val="00517277"/>
    <w:rsid w:val="005173DA"/>
    <w:rsid w:val="0052062F"/>
    <w:rsid w:val="00520CDE"/>
    <w:rsid w:val="0052115B"/>
    <w:rsid w:val="00521994"/>
    <w:rsid w:val="00521E26"/>
    <w:rsid w:val="005223F1"/>
    <w:rsid w:val="00522943"/>
    <w:rsid w:val="00522C2A"/>
    <w:rsid w:val="005233A2"/>
    <w:rsid w:val="00523C76"/>
    <w:rsid w:val="00526D20"/>
    <w:rsid w:val="00526D8C"/>
    <w:rsid w:val="0052710B"/>
    <w:rsid w:val="00527A62"/>
    <w:rsid w:val="00527A95"/>
    <w:rsid w:val="00527BDE"/>
    <w:rsid w:val="005302E2"/>
    <w:rsid w:val="00530549"/>
    <w:rsid w:val="005308FF"/>
    <w:rsid w:val="00531587"/>
    <w:rsid w:val="00531723"/>
    <w:rsid w:val="00531AA9"/>
    <w:rsid w:val="00531E50"/>
    <w:rsid w:val="00532243"/>
    <w:rsid w:val="0053315A"/>
    <w:rsid w:val="0053343B"/>
    <w:rsid w:val="00533654"/>
    <w:rsid w:val="005344E6"/>
    <w:rsid w:val="00535783"/>
    <w:rsid w:val="00536CE3"/>
    <w:rsid w:val="0053739F"/>
    <w:rsid w:val="005421FD"/>
    <w:rsid w:val="005423AF"/>
    <w:rsid w:val="005429EA"/>
    <w:rsid w:val="00542E75"/>
    <w:rsid w:val="00542FDE"/>
    <w:rsid w:val="00543095"/>
    <w:rsid w:val="005451CF"/>
    <w:rsid w:val="00546EB4"/>
    <w:rsid w:val="0054712C"/>
    <w:rsid w:val="0054719B"/>
    <w:rsid w:val="00547584"/>
    <w:rsid w:val="00547839"/>
    <w:rsid w:val="00547C01"/>
    <w:rsid w:val="00547D4F"/>
    <w:rsid w:val="00550B08"/>
    <w:rsid w:val="00550D67"/>
    <w:rsid w:val="0055194E"/>
    <w:rsid w:val="00552E54"/>
    <w:rsid w:val="005530A2"/>
    <w:rsid w:val="005535FA"/>
    <w:rsid w:val="00553B7D"/>
    <w:rsid w:val="00553C18"/>
    <w:rsid w:val="0055460F"/>
    <w:rsid w:val="00554C14"/>
    <w:rsid w:val="00555412"/>
    <w:rsid w:val="00557511"/>
    <w:rsid w:val="005575EA"/>
    <w:rsid w:val="00557B76"/>
    <w:rsid w:val="00560700"/>
    <w:rsid w:val="00561ABC"/>
    <w:rsid w:val="00561E0F"/>
    <w:rsid w:val="005631CD"/>
    <w:rsid w:val="00563BFB"/>
    <w:rsid w:val="005641D4"/>
    <w:rsid w:val="00564235"/>
    <w:rsid w:val="00564637"/>
    <w:rsid w:val="005655E1"/>
    <w:rsid w:val="005659DD"/>
    <w:rsid w:val="00566864"/>
    <w:rsid w:val="00566DAF"/>
    <w:rsid w:val="00567379"/>
    <w:rsid w:val="0056775D"/>
    <w:rsid w:val="00567832"/>
    <w:rsid w:val="00567ADB"/>
    <w:rsid w:val="005703D4"/>
    <w:rsid w:val="00571297"/>
    <w:rsid w:val="00571CDC"/>
    <w:rsid w:val="00573431"/>
    <w:rsid w:val="005744BA"/>
    <w:rsid w:val="00574C0B"/>
    <w:rsid w:val="00575733"/>
    <w:rsid w:val="005758CC"/>
    <w:rsid w:val="0057718E"/>
    <w:rsid w:val="005802E2"/>
    <w:rsid w:val="00580865"/>
    <w:rsid w:val="005816A4"/>
    <w:rsid w:val="00581EF5"/>
    <w:rsid w:val="005836B2"/>
    <w:rsid w:val="00583EA9"/>
    <w:rsid w:val="00585026"/>
    <w:rsid w:val="00585118"/>
    <w:rsid w:val="005854A5"/>
    <w:rsid w:val="00585C66"/>
    <w:rsid w:val="00586869"/>
    <w:rsid w:val="00586B54"/>
    <w:rsid w:val="00586EE0"/>
    <w:rsid w:val="00586F66"/>
    <w:rsid w:val="00587F5A"/>
    <w:rsid w:val="00591415"/>
    <w:rsid w:val="00591B3B"/>
    <w:rsid w:val="005929F1"/>
    <w:rsid w:val="00593659"/>
    <w:rsid w:val="00593E0E"/>
    <w:rsid w:val="005943E1"/>
    <w:rsid w:val="00594B10"/>
    <w:rsid w:val="0059549A"/>
    <w:rsid w:val="0059629D"/>
    <w:rsid w:val="005971CF"/>
    <w:rsid w:val="005A00A1"/>
    <w:rsid w:val="005A0DB4"/>
    <w:rsid w:val="005A1004"/>
    <w:rsid w:val="005A230E"/>
    <w:rsid w:val="005A2A40"/>
    <w:rsid w:val="005A331E"/>
    <w:rsid w:val="005A422F"/>
    <w:rsid w:val="005A4B37"/>
    <w:rsid w:val="005A563E"/>
    <w:rsid w:val="005A5B77"/>
    <w:rsid w:val="005A5D7B"/>
    <w:rsid w:val="005A611D"/>
    <w:rsid w:val="005A771E"/>
    <w:rsid w:val="005B0151"/>
    <w:rsid w:val="005B028F"/>
    <w:rsid w:val="005B070E"/>
    <w:rsid w:val="005B1AF1"/>
    <w:rsid w:val="005B2245"/>
    <w:rsid w:val="005B2663"/>
    <w:rsid w:val="005B333A"/>
    <w:rsid w:val="005B33BD"/>
    <w:rsid w:val="005B3F4E"/>
    <w:rsid w:val="005B4F48"/>
    <w:rsid w:val="005B5BC2"/>
    <w:rsid w:val="005B73CF"/>
    <w:rsid w:val="005B7BED"/>
    <w:rsid w:val="005C0808"/>
    <w:rsid w:val="005C11F5"/>
    <w:rsid w:val="005C2460"/>
    <w:rsid w:val="005C27A0"/>
    <w:rsid w:val="005C27C9"/>
    <w:rsid w:val="005C3BD9"/>
    <w:rsid w:val="005C427A"/>
    <w:rsid w:val="005C530F"/>
    <w:rsid w:val="005C6645"/>
    <w:rsid w:val="005C6BF0"/>
    <w:rsid w:val="005C76A8"/>
    <w:rsid w:val="005C7B60"/>
    <w:rsid w:val="005D0916"/>
    <w:rsid w:val="005D2084"/>
    <w:rsid w:val="005D211F"/>
    <w:rsid w:val="005D34D3"/>
    <w:rsid w:val="005D3CA6"/>
    <w:rsid w:val="005D55A9"/>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C8C"/>
    <w:rsid w:val="005F2E6B"/>
    <w:rsid w:val="005F4E9F"/>
    <w:rsid w:val="005F5C46"/>
    <w:rsid w:val="005F6DB7"/>
    <w:rsid w:val="005F7BBB"/>
    <w:rsid w:val="005F7BBF"/>
    <w:rsid w:val="006013D2"/>
    <w:rsid w:val="00604E5A"/>
    <w:rsid w:val="00605040"/>
    <w:rsid w:val="00606221"/>
    <w:rsid w:val="006067B0"/>
    <w:rsid w:val="006108D7"/>
    <w:rsid w:val="00612426"/>
    <w:rsid w:val="00612B75"/>
    <w:rsid w:val="00612E8E"/>
    <w:rsid w:val="00614C4D"/>
    <w:rsid w:val="00615E6B"/>
    <w:rsid w:val="00616860"/>
    <w:rsid w:val="006174ED"/>
    <w:rsid w:val="00617C57"/>
    <w:rsid w:val="00620EB8"/>
    <w:rsid w:val="006210C4"/>
    <w:rsid w:val="006217AC"/>
    <w:rsid w:val="0062184C"/>
    <w:rsid w:val="006242EA"/>
    <w:rsid w:val="006247B5"/>
    <w:rsid w:val="00624E42"/>
    <w:rsid w:val="00626974"/>
    <w:rsid w:val="00626E3D"/>
    <w:rsid w:val="0063037D"/>
    <w:rsid w:val="00630755"/>
    <w:rsid w:val="00630A08"/>
    <w:rsid w:val="006314BC"/>
    <w:rsid w:val="006319D3"/>
    <w:rsid w:val="006322C9"/>
    <w:rsid w:val="00632601"/>
    <w:rsid w:val="00633080"/>
    <w:rsid w:val="006330CD"/>
    <w:rsid w:val="006335B7"/>
    <w:rsid w:val="00633947"/>
    <w:rsid w:val="00633BB8"/>
    <w:rsid w:val="00633EAC"/>
    <w:rsid w:val="00634EFF"/>
    <w:rsid w:val="00635C56"/>
    <w:rsid w:val="00635DB9"/>
    <w:rsid w:val="00636085"/>
    <w:rsid w:val="00640C35"/>
    <w:rsid w:val="00641F0D"/>
    <w:rsid w:val="00642B39"/>
    <w:rsid w:val="00643A9F"/>
    <w:rsid w:val="00643D43"/>
    <w:rsid w:val="006446AB"/>
    <w:rsid w:val="00644BCB"/>
    <w:rsid w:val="0064549B"/>
    <w:rsid w:val="00646212"/>
    <w:rsid w:val="00646D07"/>
    <w:rsid w:val="006474FA"/>
    <w:rsid w:val="00647E13"/>
    <w:rsid w:val="006501A8"/>
    <w:rsid w:val="00651058"/>
    <w:rsid w:val="00651312"/>
    <w:rsid w:val="0065223C"/>
    <w:rsid w:val="0065421D"/>
    <w:rsid w:val="006544C4"/>
    <w:rsid w:val="00654CF4"/>
    <w:rsid w:val="006559BB"/>
    <w:rsid w:val="00655AE6"/>
    <w:rsid w:val="00655E78"/>
    <w:rsid w:val="0065631A"/>
    <w:rsid w:val="0065659C"/>
    <w:rsid w:val="00656E79"/>
    <w:rsid w:val="006572A6"/>
    <w:rsid w:val="00657483"/>
    <w:rsid w:val="006579F3"/>
    <w:rsid w:val="006615A8"/>
    <w:rsid w:val="006651CF"/>
    <w:rsid w:val="0066552E"/>
    <w:rsid w:val="0066602C"/>
    <w:rsid w:val="006661EF"/>
    <w:rsid w:val="00666E5B"/>
    <w:rsid w:val="00667310"/>
    <w:rsid w:val="0066790C"/>
    <w:rsid w:val="006703AD"/>
    <w:rsid w:val="006706CB"/>
    <w:rsid w:val="00670C8E"/>
    <w:rsid w:val="00670F10"/>
    <w:rsid w:val="00671301"/>
    <w:rsid w:val="00671EDD"/>
    <w:rsid w:val="00672496"/>
    <w:rsid w:val="006731C5"/>
    <w:rsid w:val="0067412F"/>
    <w:rsid w:val="0067557A"/>
    <w:rsid w:val="00676B9F"/>
    <w:rsid w:val="00680ECF"/>
    <w:rsid w:val="00681155"/>
    <w:rsid w:val="00682F1C"/>
    <w:rsid w:val="0068357A"/>
    <w:rsid w:val="00683BF9"/>
    <w:rsid w:val="00683D3E"/>
    <w:rsid w:val="0068402F"/>
    <w:rsid w:val="00684E59"/>
    <w:rsid w:val="00685500"/>
    <w:rsid w:val="0068732B"/>
    <w:rsid w:val="00687AAE"/>
    <w:rsid w:val="006913EA"/>
    <w:rsid w:val="0069183B"/>
    <w:rsid w:val="006923BE"/>
    <w:rsid w:val="006928A1"/>
    <w:rsid w:val="0069445A"/>
    <w:rsid w:val="00694460"/>
    <w:rsid w:val="006952D0"/>
    <w:rsid w:val="00696815"/>
    <w:rsid w:val="00697486"/>
    <w:rsid w:val="00697EDF"/>
    <w:rsid w:val="006A0562"/>
    <w:rsid w:val="006A06DB"/>
    <w:rsid w:val="006A1A32"/>
    <w:rsid w:val="006A289F"/>
    <w:rsid w:val="006A30BD"/>
    <w:rsid w:val="006A3D0F"/>
    <w:rsid w:val="006A47B3"/>
    <w:rsid w:val="006A4F2F"/>
    <w:rsid w:val="006A5667"/>
    <w:rsid w:val="006A5E02"/>
    <w:rsid w:val="006A7935"/>
    <w:rsid w:val="006A7CF9"/>
    <w:rsid w:val="006A7ED1"/>
    <w:rsid w:val="006B2CA2"/>
    <w:rsid w:val="006B3114"/>
    <w:rsid w:val="006B35C2"/>
    <w:rsid w:val="006B486E"/>
    <w:rsid w:val="006B4BB1"/>
    <w:rsid w:val="006B64F1"/>
    <w:rsid w:val="006B7BE7"/>
    <w:rsid w:val="006C00A6"/>
    <w:rsid w:val="006C0512"/>
    <w:rsid w:val="006C090F"/>
    <w:rsid w:val="006C0FBF"/>
    <w:rsid w:val="006C1225"/>
    <w:rsid w:val="006C22B5"/>
    <w:rsid w:val="006C3098"/>
    <w:rsid w:val="006C4ADC"/>
    <w:rsid w:val="006C4FA9"/>
    <w:rsid w:val="006C5AC1"/>
    <w:rsid w:val="006C5B68"/>
    <w:rsid w:val="006C6476"/>
    <w:rsid w:val="006C6524"/>
    <w:rsid w:val="006C68B5"/>
    <w:rsid w:val="006C6B28"/>
    <w:rsid w:val="006D001D"/>
    <w:rsid w:val="006D006A"/>
    <w:rsid w:val="006D0329"/>
    <w:rsid w:val="006D0A99"/>
    <w:rsid w:val="006D126A"/>
    <w:rsid w:val="006D1790"/>
    <w:rsid w:val="006D2DDD"/>
    <w:rsid w:val="006D3734"/>
    <w:rsid w:val="006D425A"/>
    <w:rsid w:val="006D46CC"/>
    <w:rsid w:val="006D4875"/>
    <w:rsid w:val="006D58F8"/>
    <w:rsid w:val="006D5A4E"/>
    <w:rsid w:val="006D5D04"/>
    <w:rsid w:val="006D6744"/>
    <w:rsid w:val="006E07A8"/>
    <w:rsid w:val="006E2270"/>
    <w:rsid w:val="006E2652"/>
    <w:rsid w:val="006E2E80"/>
    <w:rsid w:val="006E2F99"/>
    <w:rsid w:val="006E360B"/>
    <w:rsid w:val="006E3A30"/>
    <w:rsid w:val="006E3FEB"/>
    <w:rsid w:val="006E40EF"/>
    <w:rsid w:val="006E439C"/>
    <w:rsid w:val="006E564B"/>
    <w:rsid w:val="006E5C87"/>
    <w:rsid w:val="006E7ACF"/>
    <w:rsid w:val="006E7E73"/>
    <w:rsid w:val="006E7E9E"/>
    <w:rsid w:val="006F07DC"/>
    <w:rsid w:val="006F08C8"/>
    <w:rsid w:val="006F1033"/>
    <w:rsid w:val="006F1119"/>
    <w:rsid w:val="006F11BB"/>
    <w:rsid w:val="006F1421"/>
    <w:rsid w:val="006F15B8"/>
    <w:rsid w:val="006F17E8"/>
    <w:rsid w:val="006F1ABE"/>
    <w:rsid w:val="006F34AD"/>
    <w:rsid w:val="006F3A0C"/>
    <w:rsid w:val="006F4135"/>
    <w:rsid w:val="006F44A7"/>
    <w:rsid w:val="006F44E1"/>
    <w:rsid w:val="006F4FE1"/>
    <w:rsid w:val="006F6762"/>
    <w:rsid w:val="006F67D1"/>
    <w:rsid w:val="006F6A1C"/>
    <w:rsid w:val="006F6F8C"/>
    <w:rsid w:val="006F7066"/>
    <w:rsid w:val="00701794"/>
    <w:rsid w:val="00701F29"/>
    <w:rsid w:val="00703DF4"/>
    <w:rsid w:val="007045E5"/>
    <w:rsid w:val="00704649"/>
    <w:rsid w:val="00705B65"/>
    <w:rsid w:val="00705C46"/>
    <w:rsid w:val="00705D05"/>
    <w:rsid w:val="00706367"/>
    <w:rsid w:val="00707255"/>
    <w:rsid w:val="00707914"/>
    <w:rsid w:val="0071090C"/>
    <w:rsid w:val="007117DC"/>
    <w:rsid w:val="0071212E"/>
    <w:rsid w:val="00713F38"/>
    <w:rsid w:val="007146D1"/>
    <w:rsid w:val="007148D3"/>
    <w:rsid w:val="00714FC9"/>
    <w:rsid w:val="0071554A"/>
    <w:rsid w:val="00716CCB"/>
    <w:rsid w:val="00717B11"/>
    <w:rsid w:val="00717C24"/>
    <w:rsid w:val="007203B6"/>
    <w:rsid w:val="00720B0B"/>
    <w:rsid w:val="00720C52"/>
    <w:rsid w:val="00720D5E"/>
    <w:rsid w:val="00721535"/>
    <w:rsid w:val="00721623"/>
    <w:rsid w:val="00721704"/>
    <w:rsid w:val="00722D06"/>
    <w:rsid w:val="0072412D"/>
    <w:rsid w:val="00725B38"/>
    <w:rsid w:val="00725EEB"/>
    <w:rsid w:val="00727ACF"/>
    <w:rsid w:val="00727CC1"/>
    <w:rsid w:val="00733AC4"/>
    <w:rsid w:val="00735105"/>
    <w:rsid w:val="007356F9"/>
    <w:rsid w:val="007364E5"/>
    <w:rsid w:val="0073670B"/>
    <w:rsid w:val="00736FCF"/>
    <w:rsid w:val="007373CF"/>
    <w:rsid w:val="00737811"/>
    <w:rsid w:val="00737A63"/>
    <w:rsid w:val="00740098"/>
    <w:rsid w:val="00741165"/>
    <w:rsid w:val="00741585"/>
    <w:rsid w:val="00742FA2"/>
    <w:rsid w:val="0074328C"/>
    <w:rsid w:val="0074352C"/>
    <w:rsid w:val="00743F85"/>
    <w:rsid w:val="00744572"/>
    <w:rsid w:val="0074474F"/>
    <w:rsid w:val="007467BD"/>
    <w:rsid w:val="00746DDA"/>
    <w:rsid w:val="00747382"/>
    <w:rsid w:val="007513FE"/>
    <w:rsid w:val="00751FE8"/>
    <w:rsid w:val="00754360"/>
    <w:rsid w:val="00754EC1"/>
    <w:rsid w:val="007553AF"/>
    <w:rsid w:val="007555F6"/>
    <w:rsid w:val="007556C2"/>
    <w:rsid w:val="00755726"/>
    <w:rsid w:val="007558BD"/>
    <w:rsid w:val="00755BB0"/>
    <w:rsid w:val="007561A3"/>
    <w:rsid w:val="007564CA"/>
    <w:rsid w:val="00757314"/>
    <w:rsid w:val="00757EAD"/>
    <w:rsid w:val="00757EB6"/>
    <w:rsid w:val="007603BE"/>
    <w:rsid w:val="00760CEA"/>
    <w:rsid w:val="00760F87"/>
    <w:rsid w:val="0076130A"/>
    <w:rsid w:val="007613B5"/>
    <w:rsid w:val="007613E1"/>
    <w:rsid w:val="0076169F"/>
    <w:rsid w:val="00761702"/>
    <w:rsid w:val="00763023"/>
    <w:rsid w:val="00763AEC"/>
    <w:rsid w:val="0076499B"/>
    <w:rsid w:val="007655CA"/>
    <w:rsid w:val="007664A6"/>
    <w:rsid w:val="007669B5"/>
    <w:rsid w:val="0077155E"/>
    <w:rsid w:val="007718C0"/>
    <w:rsid w:val="00773952"/>
    <w:rsid w:val="007757F3"/>
    <w:rsid w:val="00775974"/>
    <w:rsid w:val="007772DC"/>
    <w:rsid w:val="00777BC7"/>
    <w:rsid w:val="00777BF2"/>
    <w:rsid w:val="00780A66"/>
    <w:rsid w:val="00784AC1"/>
    <w:rsid w:val="00784D80"/>
    <w:rsid w:val="007862B3"/>
    <w:rsid w:val="0078634F"/>
    <w:rsid w:val="00786ACD"/>
    <w:rsid w:val="007878F3"/>
    <w:rsid w:val="00790A00"/>
    <w:rsid w:val="00790E04"/>
    <w:rsid w:val="00791288"/>
    <w:rsid w:val="00792D5A"/>
    <w:rsid w:val="0079339A"/>
    <w:rsid w:val="00793484"/>
    <w:rsid w:val="00793E08"/>
    <w:rsid w:val="00793EAC"/>
    <w:rsid w:val="0079498A"/>
    <w:rsid w:val="007956A0"/>
    <w:rsid w:val="0079597A"/>
    <w:rsid w:val="00795D19"/>
    <w:rsid w:val="0079691A"/>
    <w:rsid w:val="0079784B"/>
    <w:rsid w:val="00797A42"/>
    <w:rsid w:val="00797B58"/>
    <w:rsid w:val="007A0A5D"/>
    <w:rsid w:val="007A0B52"/>
    <w:rsid w:val="007A13EB"/>
    <w:rsid w:val="007A1CE3"/>
    <w:rsid w:val="007A25FC"/>
    <w:rsid w:val="007A368F"/>
    <w:rsid w:val="007A41DB"/>
    <w:rsid w:val="007A54F0"/>
    <w:rsid w:val="007A5C45"/>
    <w:rsid w:val="007A64E4"/>
    <w:rsid w:val="007A6BED"/>
    <w:rsid w:val="007A78FE"/>
    <w:rsid w:val="007B012C"/>
    <w:rsid w:val="007B0951"/>
    <w:rsid w:val="007B0E46"/>
    <w:rsid w:val="007B2EB4"/>
    <w:rsid w:val="007B3302"/>
    <w:rsid w:val="007B37F1"/>
    <w:rsid w:val="007B38F4"/>
    <w:rsid w:val="007B3F7B"/>
    <w:rsid w:val="007B45F0"/>
    <w:rsid w:val="007B5A28"/>
    <w:rsid w:val="007B5FF7"/>
    <w:rsid w:val="007B6A6B"/>
    <w:rsid w:val="007B6BB1"/>
    <w:rsid w:val="007B7B28"/>
    <w:rsid w:val="007B7BC7"/>
    <w:rsid w:val="007C0E75"/>
    <w:rsid w:val="007C124A"/>
    <w:rsid w:val="007C1945"/>
    <w:rsid w:val="007C2409"/>
    <w:rsid w:val="007C2E5E"/>
    <w:rsid w:val="007C3592"/>
    <w:rsid w:val="007C4127"/>
    <w:rsid w:val="007C54EB"/>
    <w:rsid w:val="007C55A0"/>
    <w:rsid w:val="007C5770"/>
    <w:rsid w:val="007C6D80"/>
    <w:rsid w:val="007C72B8"/>
    <w:rsid w:val="007C7E8E"/>
    <w:rsid w:val="007D3934"/>
    <w:rsid w:val="007D461F"/>
    <w:rsid w:val="007D5ADF"/>
    <w:rsid w:val="007D5C65"/>
    <w:rsid w:val="007D5CD1"/>
    <w:rsid w:val="007D60DA"/>
    <w:rsid w:val="007D6F91"/>
    <w:rsid w:val="007D728F"/>
    <w:rsid w:val="007E141B"/>
    <w:rsid w:val="007E18A6"/>
    <w:rsid w:val="007E200F"/>
    <w:rsid w:val="007E2933"/>
    <w:rsid w:val="007E5248"/>
    <w:rsid w:val="007E53B6"/>
    <w:rsid w:val="007E5A9B"/>
    <w:rsid w:val="007E5B58"/>
    <w:rsid w:val="007E6B3B"/>
    <w:rsid w:val="007E6C19"/>
    <w:rsid w:val="007E74C5"/>
    <w:rsid w:val="007E7712"/>
    <w:rsid w:val="007F0DC0"/>
    <w:rsid w:val="007F2D7A"/>
    <w:rsid w:val="007F31B7"/>
    <w:rsid w:val="007F35AC"/>
    <w:rsid w:val="007F411B"/>
    <w:rsid w:val="007F5AA9"/>
    <w:rsid w:val="007F6576"/>
    <w:rsid w:val="007F6C6C"/>
    <w:rsid w:val="007F7843"/>
    <w:rsid w:val="007F7929"/>
    <w:rsid w:val="007F7A0A"/>
    <w:rsid w:val="00802280"/>
    <w:rsid w:val="0080257E"/>
    <w:rsid w:val="00802836"/>
    <w:rsid w:val="00802E34"/>
    <w:rsid w:val="00802EAD"/>
    <w:rsid w:val="00803038"/>
    <w:rsid w:val="00803CC3"/>
    <w:rsid w:val="00804B8D"/>
    <w:rsid w:val="00804D1F"/>
    <w:rsid w:val="00804F1D"/>
    <w:rsid w:val="00805985"/>
    <w:rsid w:val="00807605"/>
    <w:rsid w:val="008109BD"/>
    <w:rsid w:val="0081101C"/>
    <w:rsid w:val="0081176B"/>
    <w:rsid w:val="008117AA"/>
    <w:rsid w:val="00811FFC"/>
    <w:rsid w:val="008122A0"/>
    <w:rsid w:val="0081244A"/>
    <w:rsid w:val="0081290F"/>
    <w:rsid w:val="00813C37"/>
    <w:rsid w:val="00814E26"/>
    <w:rsid w:val="008150EF"/>
    <w:rsid w:val="00815BDF"/>
    <w:rsid w:val="00817A44"/>
    <w:rsid w:val="00820300"/>
    <w:rsid w:val="00820B1A"/>
    <w:rsid w:val="00820FBF"/>
    <w:rsid w:val="00821E6A"/>
    <w:rsid w:val="0082382D"/>
    <w:rsid w:val="008239F4"/>
    <w:rsid w:val="008243B1"/>
    <w:rsid w:val="00824E06"/>
    <w:rsid w:val="00824FF0"/>
    <w:rsid w:val="008255CC"/>
    <w:rsid w:val="00826BD2"/>
    <w:rsid w:val="0082721A"/>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6C3"/>
    <w:rsid w:val="008417A2"/>
    <w:rsid w:val="00841CC3"/>
    <w:rsid w:val="00842875"/>
    <w:rsid w:val="00843AEB"/>
    <w:rsid w:val="00844E41"/>
    <w:rsid w:val="00845E6E"/>
    <w:rsid w:val="008466B2"/>
    <w:rsid w:val="0084672C"/>
    <w:rsid w:val="00846E25"/>
    <w:rsid w:val="00847279"/>
    <w:rsid w:val="0085014A"/>
    <w:rsid w:val="008519D1"/>
    <w:rsid w:val="00851CA9"/>
    <w:rsid w:val="00851CE8"/>
    <w:rsid w:val="0085252D"/>
    <w:rsid w:val="008536B4"/>
    <w:rsid w:val="00857443"/>
    <w:rsid w:val="0085767C"/>
    <w:rsid w:val="00860D14"/>
    <w:rsid w:val="0086243C"/>
    <w:rsid w:val="0086392C"/>
    <w:rsid w:val="0086615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FAE"/>
    <w:rsid w:val="008764C0"/>
    <w:rsid w:val="00876874"/>
    <w:rsid w:val="008773F0"/>
    <w:rsid w:val="00877DB2"/>
    <w:rsid w:val="00880DFB"/>
    <w:rsid w:val="00881B04"/>
    <w:rsid w:val="00883057"/>
    <w:rsid w:val="008830DC"/>
    <w:rsid w:val="00883470"/>
    <w:rsid w:val="00885411"/>
    <w:rsid w:val="0088541E"/>
    <w:rsid w:val="00885B5C"/>
    <w:rsid w:val="00886239"/>
    <w:rsid w:val="008873B7"/>
    <w:rsid w:val="00887583"/>
    <w:rsid w:val="0088783B"/>
    <w:rsid w:val="00887EA4"/>
    <w:rsid w:val="00890A55"/>
    <w:rsid w:val="008910E3"/>
    <w:rsid w:val="0089286A"/>
    <w:rsid w:val="0089299D"/>
    <w:rsid w:val="00892FBC"/>
    <w:rsid w:val="00893CF2"/>
    <w:rsid w:val="00893D0F"/>
    <w:rsid w:val="00893E8B"/>
    <w:rsid w:val="0089468A"/>
    <w:rsid w:val="00894B24"/>
    <w:rsid w:val="00895F24"/>
    <w:rsid w:val="008976E9"/>
    <w:rsid w:val="008977BD"/>
    <w:rsid w:val="008A071F"/>
    <w:rsid w:val="008A08D1"/>
    <w:rsid w:val="008A0BA1"/>
    <w:rsid w:val="008A1939"/>
    <w:rsid w:val="008A1BFC"/>
    <w:rsid w:val="008A2BA8"/>
    <w:rsid w:val="008A3711"/>
    <w:rsid w:val="008A5E66"/>
    <w:rsid w:val="008A6560"/>
    <w:rsid w:val="008A6973"/>
    <w:rsid w:val="008B053F"/>
    <w:rsid w:val="008B0626"/>
    <w:rsid w:val="008B17A2"/>
    <w:rsid w:val="008B1F24"/>
    <w:rsid w:val="008B2878"/>
    <w:rsid w:val="008B28FC"/>
    <w:rsid w:val="008B332C"/>
    <w:rsid w:val="008B372B"/>
    <w:rsid w:val="008B4419"/>
    <w:rsid w:val="008B47FC"/>
    <w:rsid w:val="008B6EF9"/>
    <w:rsid w:val="008B7276"/>
    <w:rsid w:val="008B7570"/>
    <w:rsid w:val="008C26AD"/>
    <w:rsid w:val="008C3A2C"/>
    <w:rsid w:val="008C44E5"/>
    <w:rsid w:val="008C4C86"/>
    <w:rsid w:val="008C5711"/>
    <w:rsid w:val="008C6F18"/>
    <w:rsid w:val="008C7F14"/>
    <w:rsid w:val="008D12BA"/>
    <w:rsid w:val="008D1954"/>
    <w:rsid w:val="008D1C70"/>
    <w:rsid w:val="008D2D82"/>
    <w:rsid w:val="008D3274"/>
    <w:rsid w:val="008D3F81"/>
    <w:rsid w:val="008D4C70"/>
    <w:rsid w:val="008D5C7D"/>
    <w:rsid w:val="008D74CE"/>
    <w:rsid w:val="008D7603"/>
    <w:rsid w:val="008E0578"/>
    <w:rsid w:val="008E0AE2"/>
    <w:rsid w:val="008E1774"/>
    <w:rsid w:val="008E2104"/>
    <w:rsid w:val="008E321A"/>
    <w:rsid w:val="008E37B3"/>
    <w:rsid w:val="008E38FF"/>
    <w:rsid w:val="008E3C5A"/>
    <w:rsid w:val="008E404B"/>
    <w:rsid w:val="008E478B"/>
    <w:rsid w:val="008E4B3C"/>
    <w:rsid w:val="008E597F"/>
    <w:rsid w:val="008E5A29"/>
    <w:rsid w:val="008E5CB1"/>
    <w:rsid w:val="008E5E22"/>
    <w:rsid w:val="008E7863"/>
    <w:rsid w:val="008F15DC"/>
    <w:rsid w:val="008F1777"/>
    <w:rsid w:val="008F21A3"/>
    <w:rsid w:val="008F2871"/>
    <w:rsid w:val="008F3519"/>
    <w:rsid w:val="008F38D5"/>
    <w:rsid w:val="008F3CFA"/>
    <w:rsid w:val="008F48FF"/>
    <w:rsid w:val="008F56FD"/>
    <w:rsid w:val="008F5E7A"/>
    <w:rsid w:val="008F6E89"/>
    <w:rsid w:val="008F74D4"/>
    <w:rsid w:val="008F7E14"/>
    <w:rsid w:val="00900473"/>
    <w:rsid w:val="009004D2"/>
    <w:rsid w:val="00901D30"/>
    <w:rsid w:val="00902838"/>
    <w:rsid w:val="0090297A"/>
    <w:rsid w:val="00904795"/>
    <w:rsid w:val="00905714"/>
    <w:rsid w:val="00906FE7"/>
    <w:rsid w:val="00907391"/>
    <w:rsid w:val="009101EA"/>
    <w:rsid w:val="009106D3"/>
    <w:rsid w:val="00910816"/>
    <w:rsid w:val="00911CA9"/>
    <w:rsid w:val="009132A1"/>
    <w:rsid w:val="009144A6"/>
    <w:rsid w:val="00914D8F"/>
    <w:rsid w:val="009153D3"/>
    <w:rsid w:val="00915B8E"/>
    <w:rsid w:val="0091637E"/>
    <w:rsid w:val="0091691C"/>
    <w:rsid w:val="00916FE2"/>
    <w:rsid w:val="00917748"/>
    <w:rsid w:val="00917F8D"/>
    <w:rsid w:val="0092030F"/>
    <w:rsid w:val="00921142"/>
    <w:rsid w:val="00922649"/>
    <w:rsid w:val="0092478A"/>
    <w:rsid w:val="0092559E"/>
    <w:rsid w:val="00925C21"/>
    <w:rsid w:val="0092730B"/>
    <w:rsid w:val="00927868"/>
    <w:rsid w:val="00932162"/>
    <w:rsid w:val="00932BC1"/>
    <w:rsid w:val="0093364F"/>
    <w:rsid w:val="00934039"/>
    <w:rsid w:val="00934A87"/>
    <w:rsid w:val="009354CD"/>
    <w:rsid w:val="0093576B"/>
    <w:rsid w:val="00935F89"/>
    <w:rsid w:val="0093612A"/>
    <w:rsid w:val="00936289"/>
    <w:rsid w:val="00936674"/>
    <w:rsid w:val="009368E8"/>
    <w:rsid w:val="00936CE7"/>
    <w:rsid w:val="00936F4A"/>
    <w:rsid w:val="00941542"/>
    <w:rsid w:val="00941A4D"/>
    <w:rsid w:val="00941DA2"/>
    <w:rsid w:val="00942BF6"/>
    <w:rsid w:val="00942CCD"/>
    <w:rsid w:val="00943485"/>
    <w:rsid w:val="00943939"/>
    <w:rsid w:val="009443E6"/>
    <w:rsid w:val="009448AC"/>
    <w:rsid w:val="009458BC"/>
    <w:rsid w:val="0094778E"/>
    <w:rsid w:val="009477AF"/>
    <w:rsid w:val="00947FAD"/>
    <w:rsid w:val="00950290"/>
    <w:rsid w:val="009504EC"/>
    <w:rsid w:val="00950E69"/>
    <w:rsid w:val="00951CDD"/>
    <w:rsid w:val="00951D86"/>
    <w:rsid w:val="00952241"/>
    <w:rsid w:val="009533B8"/>
    <w:rsid w:val="009538A5"/>
    <w:rsid w:val="00954DB9"/>
    <w:rsid w:val="009550A5"/>
    <w:rsid w:val="00955417"/>
    <w:rsid w:val="00955796"/>
    <w:rsid w:val="00955D23"/>
    <w:rsid w:val="009563DD"/>
    <w:rsid w:val="0095662B"/>
    <w:rsid w:val="00956943"/>
    <w:rsid w:val="00957CEA"/>
    <w:rsid w:val="009600BC"/>
    <w:rsid w:val="009606D1"/>
    <w:rsid w:val="00960A7E"/>
    <w:rsid w:val="00960CE0"/>
    <w:rsid w:val="009629B4"/>
    <w:rsid w:val="00963AE3"/>
    <w:rsid w:val="00963DCE"/>
    <w:rsid w:val="00963F76"/>
    <w:rsid w:val="0096485B"/>
    <w:rsid w:val="0096486B"/>
    <w:rsid w:val="00965E5E"/>
    <w:rsid w:val="009662FD"/>
    <w:rsid w:val="00966636"/>
    <w:rsid w:val="00967AF0"/>
    <w:rsid w:val="00970942"/>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50D6"/>
    <w:rsid w:val="009852E6"/>
    <w:rsid w:val="00985E1C"/>
    <w:rsid w:val="0098708D"/>
    <w:rsid w:val="009875E0"/>
    <w:rsid w:val="00992BA0"/>
    <w:rsid w:val="00992C09"/>
    <w:rsid w:val="00994E94"/>
    <w:rsid w:val="00995E76"/>
    <w:rsid w:val="00996837"/>
    <w:rsid w:val="00997582"/>
    <w:rsid w:val="00997C50"/>
    <w:rsid w:val="009A04D0"/>
    <w:rsid w:val="009A06E7"/>
    <w:rsid w:val="009A0929"/>
    <w:rsid w:val="009A0FC1"/>
    <w:rsid w:val="009A170E"/>
    <w:rsid w:val="009A1A75"/>
    <w:rsid w:val="009A1C5B"/>
    <w:rsid w:val="009A2EB2"/>
    <w:rsid w:val="009A2F5E"/>
    <w:rsid w:val="009A351C"/>
    <w:rsid w:val="009A3F40"/>
    <w:rsid w:val="009A4932"/>
    <w:rsid w:val="009A572F"/>
    <w:rsid w:val="009A6A0B"/>
    <w:rsid w:val="009A71E7"/>
    <w:rsid w:val="009A7EFB"/>
    <w:rsid w:val="009B0768"/>
    <w:rsid w:val="009B16B6"/>
    <w:rsid w:val="009B176E"/>
    <w:rsid w:val="009B17DA"/>
    <w:rsid w:val="009B17FD"/>
    <w:rsid w:val="009B1B4B"/>
    <w:rsid w:val="009B1F9E"/>
    <w:rsid w:val="009B25C2"/>
    <w:rsid w:val="009B2749"/>
    <w:rsid w:val="009B293B"/>
    <w:rsid w:val="009B2E80"/>
    <w:rsid w:val="009B4912"/>
    <w:rsid w:val="009B52D7"/>
    <w:rsid w:val="009B5A63"/>
    <w:rsid w:val="009B5DDE"/>
    <w:rsid w:val="009B691E"/>
    <w:rsid w:val="009B6AF9"/>
    <w:rsid w:val="009B7C41"/>
    <w:rsid w:val="009C0B02"/>
    <w:rsid w:val="009C0D57"/>
    <w:rsid w:val="009C2A25"/>
    <w:rsid w:val="009C2E94"/>
    <w:rsid w:val="009C30D1"/>
    <w:rsid w:val="009C601D"/>
    <w:rsid w:val="009C6123"/>
    <w:rsid w:val="009C6FB4"/>
    <w:rsid w:val="009C6FF0"/>
    <w:rsid w:val="009C7063"/>
    <w:rsid w:val="009D05D6"/>
    <w:rsid w:val="009D2E93"/>
    <w:rsid w:val="009D58D9"/>
    <w:rsid w:val="009D63CC"/>
    <w:rsid w:val="009E0ECA"/>
    <w:rsid w:val="009E13DA"/>
    <w:rsid w:val="009E3FB0"/>
    <w:rsid w:val="009E4CAB"/>
    <w:rsid w:val="009E551D"/>
    <w:rsid w:val="009E566C"/>
    <w:rsid w:val="009E56F4"/>
    <w:rsid w:val="009E5DA1"/>
    <w:rsid w:val="009F0BBE"/>
    <w:rsid w:val="009F0C26"/>
    <w:rsid w:val="009F193B"/>
    <w:rsid w:val="009F1A86"/>
    <w:rsid w:val="009F25AA"/>
    <w:rsid w:val="009F2CC6"/>
    <w:rsid w:val="009F378A"/>
    <w:rsid w:val="009F3BF9"/>
    <w:rsid w:val="009F467E"/>
    <w:rsid w:val="009F4BDF"/>
    <w:rsid w:val="009F561C"/>
    <w:rsid w:val="009F5F7B"/>
    <w:rsid w:val="009F729A"/>
    <w:rsid w:val="009F72A8"/>
    <w:rsid w:val="009F761D"/>
    <w:rsid w:val="009F76E5"/>
    <w:rsid w:val="009F7CD8"/>
    <w:rsid w:val="00A000D9"/>
    <w:rsid w:val="00A021E3"/>
    <w:rsid w:val="00A04B3A"/>
    <w:rsid w:val="00A0547C"/>
    <w:rsid w:val="00A05AAF"/>
    <w:rsid w:val="00A05EF7"/>
    <w:rsid w:val="00A07560"/>
    <w:rsid w:val="00A076A6"/>
    <w:rsid w:val="00A07D33"/>
    <w:rsid w:val="00A11F3A"/>
    <w:rsid w:val="00A11F55"/>
    <w:rsid w:val="00A12AC4"/>
    <w:rsid w:val="00A12DD1"/>
    <w:rsid w:val="00A13C89"/>
    <w:rsid w:val="00A13F59"/>
    <w:rsid w:val="00A1460D"/>
    <w:rsid w:val="00A161FB"/>
    <w:rsid w:val="00A17089"/>
    <w:rsid w:val="00A17320"/>
    <w:rsid w:val="00A1764D"/>
    <w:rsid w:val="00A2194E"/>
    <w:rsid w:val="00A22352"/>
    <w:rsid w:val="00A22CBA"/>
    <w:rsid w:val="00A2547F"/>
    <w:rsid w:val="00A25E96"/>
    <w:rsid w:val="00A2625B"/>
    <w:rsid w:val="00A26473"/>
    <w:rsid w:val="00A26617"/>
    <w:rsid w:val="00A27B0B"/>
    <w:rsid w:val="00A30608"/>
    <w:rsid w:val="00A32135"/>
    <w:rsid w:val="00A32270"/>
    <w:rsid w:val="00A32C81"/>
    <w:rsid w:val="00A32EBC"/>
    <w:rsid w:val="00A332A6"/>
    <w:rsid w:val="00A339B7"/>
    <w:rsid w:val="00A339D5"/>
    <w:rsid w:val="00A342CC"/>
    <w:rsid w:val="00A3478F"/>
    <w:rsid w:val="00A3489C"/>
    <w:rsid w:val="00A357DC"/>
    <w:rsid w:val="00A36258"/>
    <w:rsid w:val="00A36E56"/>
    <w:rsid w:val="00A374DC"/>
    <w:rsid w:val="00A402F1"/>
    <w:rsid w:val="00A40C7B"/>
    <w:rsid w:val="00A422EA"/>
    <w:rsid w:val="00A438B0"/>
    <w:rsid w:val="00A452D2"/>
    <w:rsid w:val="00A4667B"/>
    <w:rsid w:val="00A47124"/>
    <w:rsid w:val="00A4757E"/>
    <w:rsid w:val="00A501FB"/>
    <w:rsid w:val="00A5028B"/>
    <w:rsid w:val="00A503F4"/>
    <w:rsid w:val="00A5252D"/>
    <w:rsid w:val="00A5360E"/>
    <w:rsid w:val="00A54618"/>
    <w:rsid w:val="00A55FA8"/>
    <w:rsid w:val="00A56238"/>
    <w:rsid w:val="00A57A5A"/>
    <w:rsid w:val="00A60611"/>
    <w:rsid w:val="00A60D8E"/>
    <w:rsid w:val="00A612F2"/>
    <w:rsid w:val="00A620A6"/>
    <w:rsid w:val="00A6223A"/>
    <w:rsid w:val="00A622F3"/>
    <w:rsid w:val="00A62C1D"/>
    <w:rsid w:val="00A64187"/>
    <w:rsid w:val="00A64957"/>
    <w:rsid w:val="00A6496E"/>
    <w:rsid w:val="00A65916"/>
    <w:rsid w:val="00A65ACE"/>
    <w:rsid w:val="00A6633D"/>
    <w:rsid w:val="00A666B6"/>
    <w:rsid w:val="00A66B07"/>
    <w:rsid w:val="00A702CA"/>
    <w:rsid w:val="00A71AD6"/>
    <w:rsid w:val="00A72301"/>
    <w:rsid w:val="00A73402"/>
    <w:rsid w:val="00A7352A"/>
    <w:rsid w:val="00A73DAD"/>
    <w:rsid w:val="00A73EBC"/>
    <w:rsid w:val="00A741A0"/>
    <w:rsid w:val="00A751A2"/>
    <w:rsid w:val="00A759C8"/>
    <w:rsid w:val="00A75DE1"/>
    <w:rsid w:val="00A7628E"/>
    <w:rsid w:val="00A763BB"/>
    <w:rsid w:val="00A7762B"/>
    <w:rsid w:val="00A7764C"/>
    <w:rsid w:val="00A806D4"/>
    <w:rsid w:val="00A817C9"/>
    <w:rsid w:val="00A82351"/>
    <w:rsid w:val="00A831B9"/>
    <w:rsid w:val="00A835D8"/>
    <w:rsid w:val="00A83D4B"/>
    <w:rsid w:val="00A84194"/>
    <w:rsid w:val="00A847E6"/>
    <w:rsid w:val="00A8495F"/>
    <w:rsid w:val="00A8585B"/>
    <w:rsid w:val="00A86081"/>
    <w:rsid w:val="00A86854"/>
    <w:rsid w:val="00A8783E"/>
    <w:rsid w:val="00A87A86"/>
    <w:rsid w:val="00A87C99"/>
    <w:rsid w:val="00A900A5"/>
    <w:rsid w:val="00A900DC"/>
    <w:rsid w:val="00A90454"/>
    <w:rsid w:val="00A90D87"/>
    <w:rsid w:val="00A913A3"/>
    <w:rsid w:val="00A927A4"/>
    <w:rsid w:val="00A92CD6"/>
    <w:rsid w:val="00A948E2"/>
    <w:rsid w:val="00A96F0A"/>
    <w:rsid w:val="00AA209F"/>
    <w:rsid w:val="00AA26FF"/>
    <w:rsid w:val="00AA2A8D"/>
    <w:rsid w:val="00AA4438"/>
    <w:rsid w:val="00AA5C3B"/>
    <w:rsid w:val="00AA68EB"/>
    <w:rsid w:val="00AA783D"/>
    <w:rsid w:val="00AA7E1D"/>
    <w:rsid w:val="00AB1086"/>
    <w:rsid w:val="00AB1AB3"/>
    <w:rsid w:val="00AB2369"/>
    <w:rsid w:val="00AB23AA"/>
    <w:rsid w:val="00AB2D7A"/>
    <w:rsid w:val="00AB4646"/>
    <w:rsid w:val="00AB4791"/>
    <w:rsid w:val="00AB5185"/>
    <w:rsid w:val="00AB5BDD"/>
    <w:rsid w:val="00AB5C20"/>
    <w:rsid w:val="00AB628C"/>
    <w:rsid w:val="00AB6A15"/>
    <w:rsid w:val="00AB7245"/>
    <w:rsid w:val="00AB7540"/>
    <w:rsid w:val="00AB797C"/>
    <w:rsid w:val="00AB7990"/>
    <w:rsid w:val="00AC0DE5"/>
    <w:rsid w:val="00AC126E"/>
    <w:rsid w:val="00AC1B1B"/>
    <w:rsid w:val="00AC1FFE"/>
    <w:rsid w:val="00AC3B2B"/>
    <w:rsid w:val="00AC4388"/>
    <w:rsid w:val="00AC5777"/>
    <w:rsid w:val="00AC594A"/>
    <w:rsid w:val="00AC650B"/>
    <w:rsid w:val="00AC6F3F"/>
    <w:rsid w:val="00AC6FE7"/>
    <w:rsid w:val="00AC726B"/>
    <w:rsid w:val="00AC75C8"/>
    <w:rsid w:val="00AC7803"/>
    <w:rsid w:val="00AD0942"/>
    <w:rsid w:val="00AD0B03"/>
    <w:rsid w:val="00AD10A9"/>
    <w:rsid w:val="00AD11BA"/>
    <w:rsid w:val="00AD1265"/>
    <w:rsid w:val="00AD1A9F"/>
    <w:rsid w:val="00AD1F9D"/>
    <w:rsid w:val="00AD22CB"/>
    <w:rsid w:val="00AD27A2"/>
    <w:rsid w:val="00AD3844"/>
    <w:rsid w:val="00AD58A5"/>
    <w:rsid w:val="00AD6882"/>
    <w:rsid w:val="00AD6EC7"/>
    <w:rsid w:val="00AD7409"/>
    <w:rsid w:val="00AD7867"/>
    <w:rsid w:val="00AE0598"/>
    <w:rsid w:val="00AE0711"/>
    <w:rsid w:val="00AE074C"/>
    <w:rsid w:val="00AE07A6"/>
    <w:rsid w:val="00AE08B7"/>
    <w:rsid w:val="00AE08CE"/>
    <w:rsid w:val="00AE0F79"/>
    <w:rsid w:val="00AE285C"/>
    <w:rsid w:val="00AE2E8E"/>
    <w:rsid w:val="00AE3755"/>
    <w:rsid w:val="00AE392F"/>
    <w:rsid w:val="00AE3C94"/>
    <w:rsid w:val="00AE3CF4"/>
    <w:rsid w:val="00AE3E05"/>
    <w:rsid w:val="00AE6BE8"/>
    <w:rsid w:val="00AF1422"/>
    <w:rsid w:val="00AF3422"/>
    <w:rsid w:val="00AF34A5"/>
    <w:rsid w:val="00AF3DBD"/>
    <w:rsid w:val="00AF41A3"/>
    <w:rsid w:val="00AF4470"/>
    <w:rsid w:val="00AF61A0"/>
    <w:rsid w:val="00AF6DA6"/>
    <w:rsid w:val="00B0034A"/>
    <w:rsid w:val="00B005B4"/>
    <w:rsid w:val="00B00785"/>
    <w:rsid w:val="00B01176"/>
    <w:rsid w:val="00B01DC0"/>
    <w:rsid w:val="00B02C23"/>
    <w:rsid w:val="00B02DFA"/>
    <w:rsid w:val="00B03F77"/>
    <w:rsid w:val="00B04993"/>
    <w:rsid w:val="00B049B4"/>
    <w:rsid w:val="00B04A9D"/>
    <w:rsid w:val="00B057C9"/>
    <w:rsid w:val="00B05976"/>
    <w:rsid w:val="00B07D82"/>
    <w:rsid w:val="00B10304"/>
    <w:rsid w:val="00B1081A"/>
    <w:rsid w:val="00B11935"/>
    <w:rsid w:val="00B1210A"/>
    <w:rsid w:val="00B13EBC"/>
    <w:rsid w:val="00B14313"/>
    <w:rsid w:val="00B1580C"/>
    <w:rsid w:val="00B15AD8"/>
    <w:rsid w:val="00B15C2D"/>
    <w:rsid w:val="00B15F13"/>
    <w:rsid w:val="00B15FBC"/>
    <w:rsid w:val="00B161DB"/>
    <w:rsid w:val="00B21914"/>
    <w:rsid w:val="00B21C60"/>
    <w:rsid w:val="00B22BE1"/>
    <w:rsid w:val="00B24B81"/>
    <w:rsid w:val="00B256AC"/>
    <w:rsid w:val="00B2652B"/>
    <w:rsid w:val="00B30527"/>
    <w:rsid w:val="00B306D3"/>
    <w:rsid w:val="00B3077D"/>
    <w:rsid w:val="00B31FBB"/>
    <w:rsid w:val="00B33370"/>
    <w:rsid w:val="00B33D33"/>
    <w:rsid w:val="00B34E30"/>
    <w:rsid w:val="00B35A2E"/>
    <w:rsid w:val="00B36A84"/>
    <w:rsid w:val="00B36AC4"/>
    <w:rsid w:val="00B37989"/>
    <w:rsid w:val="00B37ADB"/>
    <w:rsid w:val="00B37E14"/>
    <w:rsid w:val="00B40834"/>
    <w:rsid w:val="00B40AEE"/>
    <w:rsid w:val="00B40B7F"/>
    <w:rsid w:val="00B40DA9"/>
    <w:rsid w:val="00B40E7F"/>
    <w:rsid w:val="00B412AF"/>
    <w:rsid w:val="00B416AB"/>
    <w:rsid w:val="00B428A7"/>
    <w:rsid w:val="00B42EA2"/>
    <w:rsid w:val="00B4304A"/>
    <w:rsid w:val="00B447F2"/>
    <w:rsid w:val="00B45EBA"/>
    <w:rsid w:val="00B46ED9"/>
    <w:rsid w:val="00B47849"/>
    <w:rsid w:val="00B47A1C"/>
    <w:rsid w:val="00B515A3"/>
    <w:rsid w:val="00B52737"/>
    <w:rsid w:val="00B52934"/>
    <w:rsid w:val="00B5320D"/>
    <w:rsid w:val="00B54BA8"/>
    <w:rsid w:val="00B556E1"/>
    <w:rsid w:val="00B565EB"/>
    <w:rsid w:val="00B6156C"/>
    <w:rsid w:val="00B61FC2"/>
    <w:rsid w:val="00B62092"/>
    <w:rsid w:val="00B6238F"/>
    <w:rsid w:val="00B63DBA"/>
    <w:rsid w:val="00B642BC"/>
    <w:rsid w:val="00B64697"/>
    <w:rsid w:val="00B64895"/>
    <w:rsid w:val="00B655B5"/>
    <w:rsid w:val="00B65A14"/>
    <w:rsid w:val="00B66C7B"/>
    <w:rsid w:val="00B66D91"/>
    <w:rsid w:val="00B66F1A"/>
    <w:rsid w:val="00B6738D"/>
    <w:rsid w:val="00B679FD"/>
    <w:rsid w:val="00B70A4D"/>
    <w:rsid w:val="00B70E74"/>
    <w:rsid w:val="00B70FE9"/>
    <w:rsid w:val="00B722FC"/>
    <w:rsid w:val="00B72610"/>
    <w:rsid w:val="00B72FD4"/>
    <w:rsid w:val="00B73495"/>
    <w:rsid w:val="00B743DD"/>
    <w:rsid w:val="00B74465"/>
    <w:rsid w:val="00B752A5"/>
    <w:rsid w:val="00B756C9"/>
    <w:rsid w:val="00B7592A"/>
    <w:rsid w:val="00B75B97"/>
    <w:rsid w:val="00B76BD9"/>
    <w:rsid w:val="00B76F34"/>
    <w:rsid w:val="00B771D7"/>
    <w:rsid w:val="00B77568"/>
    <w:rsid w:val="00B77C7E"/>
    <w:rsid w:val="00B77CDC"/>
    <w:rsid w:val="00B77E1A"/>
    <w:rsid w:val="00B77FBA"/>
    <w:rsid w:val="00B80047"/>
    <w:rsid w:val="00B81A5B"/>
    <w:rsid w:val="00B81AEB"/>
    <w:rsid w:val="00B81E9B"/>
    <w:rsid w:val="00B82596"/>
    <w:rsid w:val="00B82D00"/>
    <w:rsid w:val="00B84441"/>
    <w:rsid w:val="00B8492B"/>
    <w:rsid w:val="00B85CBF"/>
    <w:rsid w:val="00B85D27"/>
    <w:rsid w:val="00B876A3"/>
    <w:rsid w:val="00B877B2"/>
    <w:rsid w:val="00B906F0"/>
    <w:rsid w:val="00B90AF1"/>
    <w:rsid w:val="00B90EEA"/>
    <w:rsid w:val="00B918E2"/>
    <w:rsid w:val="00B91DB7"/>
    <w:rsid w:val="00B92B0E"/>
    <w:rsid w:val="00B92F2D"/>
    <w:rsid w:val="00B93AD3"/>
    <w:rsid w:val="00B93EA3"/>
    <w:rsid w:val="00B94348"/>
    <w:rsid w:val="00B96180"/>
    <w:rsid w:val="00B96223"/>
    <w:rsid w:val="00B96AA5"/>
    <w:rsid w:val="00B96B6F"/>
    <w:rsid w:val="00B96FFF"/>
    <w:rsid w:val="00B977B0"/>
    <w:rsid w:val="00B97812"/>
    <w:rsid w:val="00B97E4B"/>
    <w:rsid w:val="00BA0B90"/>
    <w:rsid w:val="00BA1C21"/>
    <w:rsid w:val="00BA4432"/>
    <w:rsid w:val="00BA4761"/>
    <w:rsid w:val="00BA4A8B"/>
    <w:rsid w:val="00BA4AD5"/>
    <w:rsid w:val="00BA4DF4"/>
    <w:rsid w:val="00BA508B"/>
    <w:rsid w:val="00BA5C19"/>
    <w:rsid w:val="00BA658A"/>
    <w:rsid w:val="00BA6E32"/>
    <w:rsid w:val="00BA715F"/>
    <w:rsid w:val="00BA78FC"/>
    <w:rsid w:val="00BB0107"/>
    <w:rsid w:val="00BB082D"/>
    <w:rsid w:val="00BB1430"/>
    <w:rsid w:val="00BB1572"/>
    <w:rsid w:val="00BB1A8A"/>
    <w:rsid w:val="00BB1D91"/>
    <w:rsid w:val="00BB269B"/>
    <w:rsid w:val="00BB2764"/>
    <w:rsid w:val="00BB27E2"/>
    <w:rsid w:val="00BB339E"/>
    <w:rsid w:val="00BB3D00"/>
    <w:rsid w:val="00BB5FF7"/>
    <w:rsid w:val="00BB6561"/>
    <w:rsid w:val="00BB65A6"/>
    <w:rsid w:val="00BB6860"/>
    <w:rsid w:val="00BB71E1"/>
    <w:rsid w:val="00BB735A"/>
    <w:rsid w:val="00BC02FC"/>
    <w:rsid w:val="00BC1138"/>
    <w:rsid w:val="00BC1B7C"/>
    <w:rsid w:val="00BC22ED"/>
    <w:rsid w:val="00BC2512"/>
    <w:rsid w:val="00BC2D32"/>
    <w:rsid w:val="00BC3446"/>
    <w:rsid w:val="00BC3828"/>
    <w:rsid w:val="00BC5977"/>
    <w:rsid w:val="00BC60A7"/>
    <w:rsid w:val="00BC6B8E"/>
    <w:rsid w:val="00BC6D5B"/>
    <w:rsid w:val="00BC6FE6"/>
    <w:rsid w:val="00BC79CF"/>
    <w:rsid w:val="00BC7B38"/>
    <w:rsid w:val="00BD0818"/>
    <w:rsid w:val="00BD1155"/>
    <w:rsid w:val="00BD1CE5"/>
    <w:rsid w:val="00BD2056"/>
    <w:rsid w:val="00BD3F01"/>
    <w:rsid w:val="00BD52D6"/>
    <w:rsid w:val="00BD58D8"/>
    <w:rsid w:val="00BD60C3"/>
    <w:rsid w:val="00BD67E0"/>
    <w:rsid w:val="00BD6D07"/>
    <w:rsid w:val="00BD732D"/>
    <w:rsid w:val="00BD7505"/>
    <w:rsid w:val="00BE0ABA"/>
    <w:rsid w:val="00BE15F4"/>
    <w:rsid w:val="00BE18A6"/>
    <w:rsid w:val="00BE4F4F"/>
    <w:rsid w:val="00BE51A5"/>
    <w:rsid w:val="00BE665B"/>
    <w:rsid w:val="00BE7257"/>
    <w:rsid w:val="00BE7439"/>
    <w:rsid w:val="00BE7ECA"/>
    <w:rsid w:val="00BF004E"/>
    <w:rsid w:val="00BF0C9D"/>
    <w:rsid w:val="00BF1F97"/>
    <w:rsid w:val="00BF1FF9"/>
    <w:rsid w:val="00BF301C"/>
    <w:rsid w:val="00BF37CC"/>
    <w:rsid w:val="00BF4645"/>
    <w:rsid w:val="00BF4CBC"/>
    <w:rsid w:val="00BF5EA0"/>
    <w:rsid w:val="00BF6219"/>
    <w:rsid w:val="00BF738D"/>
    <w:rsid w:val="00BF79EF"/>
    <w:rsid w:val="00C00627"/>
    <w:rsid w:val="00C00ECE"/>
    <w:rsid w:val="00C01954"/>
    <w:rsid w:val="00C021ED"/>
    <w:rsid w:val="00C022B5"/>
    <w:rsid w:val="00C0245D"/>
    <w:rsid w:val="00C02E4F"/>
    <w:rsid w:val="00C02F5A"/>
    <w:rsid w:val="00C030F2"/>
    <w:rsid w:val="00C03359"/>
    <w:rsid w:val="00C04D6A"/>
    <w:rsid w:val="00C054EC"/>
    <w:rsid w:val="00C0700D"/>
    <w:rsid w:val="00C07E97"/>
    <w:rsid w:val="00C07FCF"/>
    <w:rsid w:val="00C10E05"/>
    <w:rsid w:val="00C11191"/>
    <w:rsid w:val="00C113F9"/>
    <w:rsid w:val="00C115FA"/>
    <w:rsid w:val="00C116B4"/>
    <w:rsid w:val="00C11B1F"/>
    <w:rsid w:val="00C122AA"/>
    <w:rsid w:val="00C12A52"/>
    <w:rsid w:val="00C12EEA"/>
    <w:rsid w:val="00C142B1"/>
    <w:rsid w:val="00C1501C"/>
    <w:rsid w:val="00C15229"/>
    <w:rsid w:val="00C15361"/>
    <w:rsid w:val="00C15C65"/>
    <w:rsid w:val="00C1606A"/>
    <w:rsid w:val="00C20AA6"/>
    <w:rsid w:val="00C20D79"/>
    <w:rsid w:val="00C21562"/>
    <w:rsid w:val="00C216DC"/>
    <w:rsid w:val="00C2174F"/>
    <w:rsid w:val="00C220D4"/>
    <w:rsid w:val="00C223AB"/>
    <w:rsid w:val="00C22D04"/>
    <w:rsid w:val="00C23AE8"/>
    <w:rsid w:val="00C23C48"/>
    <w:rsid w:val="00C24B57"/>
    <w:rsid w:val="00C25145"/>
    <w:rsid w:val="00C25CCA"/>
    <w:rsid w:val="00C319F3"/>
    <w:rsid w:val="00C31A20"/>
    <w:rsid w:val="00C32412"/>
    <w:rsid w:val="00C32C33"/>
    <w:rsid w:val="00C33CB7"/>
    <w:rsid w:val="00C33D7B"/>
    <w:rsid w:val="00C340A6"/>
    <w:rsid w:val="00C344E6"/>
    <w:rsid w:val="00C345A5"/>
    <w:rsid w:val="00C3479F"/>
    <w:rsid w:val="00C347F4"/>
    <w:rsid w:val="00C34AC9"/>
    <w:rsid w:val="00C34B90"/>
    <w:rsid w:val="00C35E94"/>
    <w:rsid w:val="00C362F1"/>
    <w:rsid w:val="00C3635C"/>
    <w:rsid w:val="00C36624"/>
    <w:rsid w:val="00C36905"/>
    <w:rsid w:val="00C36C18"/>
    <w:rsid w:val="00C37A75"/>
    <w:rsid w:val="00C40563"/>
    <w:rsid w:val="00C407D6"/>
    <w:rsid w:val="00C4217B"/>
    <w:rsid w:val="00C4220B"/>
    <w:rsid w:val="00C42FE7"/>
    <w:rsid w:val="00C43518"/>
    <w:rsid w:val="00C440AA"/>
    <w:rsid w:val="00C44E06"/>
    <w:rsid w:val="00C46C1B"/>
    <w:rsid w:val="00C472B0"/>
    <w:rsid w:val="00C47663"/>
    <w:rsid w:val="00C50700"/>
    <w:rsid w:val="00C50BC9"/>
    <w:rsid w:val="00C51E04"/>
    <w:rsid w:val="00C51E8A"/>
    <w:rsid w:val="00C52133"/>
    <w:rsid w:val="00C5231B"/>
    <w:rsid w:val="00C52D5F"/>
    <w:rsid w:val="00C52F20"/>
    <w:rsid w:val="00C54CE2"/>
    <w:rsid w:val="00C55969"/>
    <w:rsid w:val="00C55994"/>
    <w:rsid w:val="00C55EDE"/>
    <w:rsid w:val="00C560CE"/>
    <w:rsid w:val="00C561EC"/>
    <w:rsid w:val="00C56610"/>
    <w:rsid w:val="00C56CB3"/>
    <w:rsid w:val="00C600F8"/>
    <w:rsid w:val="00C615AC"/>
    <w:rsid w:val="00C61979"/>
    <w:rsid w:val="00C63181"/>
    <w:rsid w:val="00C637B3"/>
    <w:rsid w:val="00C63D76"/>
    <w:rsid w:val="00C66401"/>
    <w:rsid w:val="00C66676"/>
    <w:rsid w:val="00C67079"/>
    <w:rsid w:val="00C70A96"/>
    <w:rsid w:val="00C70FE8"/>
    <w:rsid w:val="00C71269"/>
    <w:rsid w:val="00C71295"/>
    <w:rsid w:val="00C71E79"/>
    <w:rsid w:val="00C726D4"/>
    <w:rsid w:val="00C7279F"/>
    <w:rsid w:val="00C731EE"/>
    <w:rsid w:val="00C738C1"/>
    <w:rsid w:val="00C73C5C"/>
    <w:rsid w:val="00C74541"/>
    <w:rsid w:val="00C75711"/>
    <w:rsid w:val="00C75B2D"/>
    <w:rsid w:val="00C7772C"/>
    <w:rsid w:val="00C8017E"/>
    <w:rsid w:val="00C81C24"/>
    <w:rsid w:val="00C8262D"/>
    <w:rsid w:val="00C82CD4"/>
    <w:rsid w:val="00C8375D"/>
    <w:rsid w:val="00C8426C"/>
    <w:rsid w:val="00C84854"/>
    <w:rsid w:val="00C84CE5"/>
    <w:rsid w:val="00C84DF3"/>
    <w:rsid w:val="00C874EC"/>
    <w:rsid w:val="00C877B6"/>
    <w:rsid w:val="00C87D18"/>
    <w:rsid w:val="00C87D92"/>
    <w:rsid w:val="00C90DD4"/>
    <w:rsid w:val="00C913F8"/>
    <w:rsid w:val="00C91BC4"/>
    <w:rsid w:val="00C91EF4"/>
    <w:rsid w:val="00C9280B"/>
    <w:rsid w:val="00C9386F"/>
    <w:rsid w:val="00C93C94"/>
    <w:rsid w:val="00C94B47"/>
    <w:rsid w:val="00C958B9"/>
    <w:rsid w:val="00C96662"/>
    <w:rsid w:val="00C96BFF"/>
    <w:rsid w:val="00C97389"/>
    <w:rsid w:val="00C97487"/>
    <w:rsid w:val="00C97770"/>
    <w:rsid w:val="00C97DC3"/>
    <w:rsid w:val="00CA023D"/>
    <w:rsid w:val="00CA1054"/>
    <w:rsid w:val="00CA1F2F"/>
    <w:rsid w:val="00CA26EF"/>
    <w:rsid w:val="00CA2765"/>
    <w:rsid w:val="00CA2CF2"/>
    <w:rsid w:val="00CA43F4"/>
    <w:rsid w:val="00CA45A1"/>
    <w:rsid w:val="00CA5161"/>
    <w:rsid w:val="00CB05AB"/>
    <w:rsid w:val="00CB097D"/>
    <w:rsid w:val="00CB0C75"/>
    <w:rsid w:val="00CB1380"/>
    <w:rsid w:val="00CB2866"/>
    <w:rsid w:val="00CB2F3F"/>
    <w:rsid w:val="00CB3FC6"/>
    <w:rsid w:val="00CB4FC4"/>
    <w:rsid w:val="00CB5BD0"/>
    <w:rsid w:val="00CB5D77"/>
    <w:rsid w:val="00CB655D"/>
    <w:rsid w:val="00CC0261"/>
    <w:rsid w:val="00CC0E5C"/>
    <w:rsid w:val="00CC1253"/>
    <w:rsid w:val="00CC2522"/>
    <w:rsid w:val="00CC25DA"/>
    <w:rsid w:val="00CC2813"/>
    <w:rsid w:val="00CC2B75"/>
    <w:rsid w:val="00CC39CB"/>
    <w:rsid w:val="00CC3BCC"/>
    <w:rsid w:val="00CC4996"/>
    <w:rsid w:val="00CC5C5D"/>
    <w:rsid w:val="00CC6027"/>
    <w:rsid w:val="00CC6205"/>
    <w:rsid w:val="00CC6255"/>
    <w:rsid w:val="00CC65C0"/>
    <w:rsid w:val="00CC7354"/>
    <w:rsid w:val="00CC7A37"/>
    <w:rsid w:val="00CD0446"/>
    <w:rsid w:val="00CD10D2"/>
    <w:rsid w:val="00CD14BC"/>
    <w:rsid w:val="00CD1B98"/>
    <w:rsid w:val="00CD1D74"/>
    <w:rsid w:val="00CD2A87"/>
    <w:rsid w:val="00CD5503"/>
    <w:rsid w:val="00CD59CE"/>
    <w:rsid w:val="00CD5A38"/>
    <w:rsid w:val="00CD6D5F"/>
    <w:rsid w:val="00CD723B"/>
    <w:rsid w:val="00CE1E9E"/>
    <w:rsid w:val="00CE27B3"/>
    <w:rsid w:val="00CE2F9E"/>
    <w:rsid w:val="00CE3CEC"/>
    <w:rsid w:val="00CE5B70"/>
    <w:rsid w:val="00CE5DD2"/>
    <w:rsid w:val="00CE6192"/>
    <w:rsid w:val="00CE6954"/>
    <w:rsid w:val="00CE77DE"/>
    <w:rsid w:val="00CE7863"/>
    <w:rsid w:val="00CE7ADA"/>
    <w:rsid w:val="00CE7FA8"/>
    <w:rsid w:val="00CF0297"/>
    <w:rsid w:val="00CF0CC7"/>
    <w:rsid w:val="00CF15AA"/>
    <w:rsid w:val="00CF1D1F"/>
    <w:rsid w:val="00CF2252"/>
    <w:rsid w:val="00CF244A"/>
    <w:rsid w:val="00CF2D8F"/>
    <w:rsid w:val="00CF33E5"/>
    <w:rsid w:val="00CF414D"/>
    <w:rsid w:val="00CF4242"/>
    <w:rsid w:val="00CF43E2"/>
    <w:rsid w:val="00CF4CD9"/>
    <w:rsid w:val="00CF515E"/>
    <w:rsid w:val="00CF563C"/>
    <w:rsid w:val="00CF649E"/>
    <w:rsid w:val="00CF6F1F"/>
    <w:rsid w:val="00CF7961"/>
    <w:rsid w:val="00CF7D01"/>
    <w:rsid w:val="00CF7EE1"/>
    <w:rsid w:val="00D00D8C"/>
    <w:rsid w:val="00D01C11"/>
    <w:rsid w:val="00D0201B"/>
    <w:rsid w:val="00D033A0"/>
    <w:rsid w:val="00D040C0"/>
    <w:rsid w:val="00D046D8"/>
    <w:rsid w:val="00D05338"/>
    <w:rsid w:val="00D054FB"/>
    <w:rsid w:val="00D05E42"/>
    <w:rsid w:val="00D062EC"/>
    <w:rsid w:val="00D0748D"/>
    <w:rsid w:val="00D1017C"/>
    <w:rsid w:val="00D107E9"/>
    <w:rsid w:val="00D11928"/>
    <w:rsid w:val="00D1269D"/>
    <w:rsid w:val="00D137C7"/>
    <w:rsid w:val="00D13CDD"/>
    <w:rsid w:val="00D1435B"/>
    <w:rsid w:val="00D143D6"/>
    <w:rsid w:val="00D146D3"/>
    <w:rsid w:val="00D14F78"/>
    <w:rsid w:val="00D16249"/>
    <w:rsid w:val="00D21261"/>
    <w:rsid w:val="00D22DE7"/>
    <w:rsid w:val="00D23207"/>
    <w:rsid w:val="00D23A9E"/>
    <w:rsid w:val="00D24A5E"/>
    <w:rsid w:val="00D272B8"/>
    <w:rsid w:val="00D27367"/>
    <w:rsid w:val="00D30E61"/>
    <w:rsid w:val="00D31A52"/>
    <w:rsid w:val="00D3210A"/>
    <w:rsid w:val="00D32F7D"/>
    <w:rsid w:val="00D32FD8"/>
    <w:rsid w:val="00D33333"/>
    <w:rsid w:val="00D33A16"/>
    <w:rsid w:val="00D350EF"/>
    <w:rsid w:val="00D35AE1"/>
    <w:rsid w:val="00D35E91"/>
    <w:rsid w:val="00D370BA"/>
    <w:rsid w:val="00D3724F"/>
    <w:rsid w:val="00D41600"/>
    <w:rsid w:val="00D41874"/>
    <w:rsid w:val="00D425A9"/>
    <w:rsid w:val="00D42D8C"/>
    <w:rsid w:val="00D436D8"/>
    <w:rsid w:val="00D44022"/>
    <w:rsid w:val="00D44071"/>
    <w:rsid w:val="00D47121"/>
    <w:rsid w:val="00D47737"/>
    <w:rsid w:val="00D479EF"/>
    <w:rsid w:val="00D47B87"/>
    <w:rsid w:val="00D50046"/>
    <w:rsid w:val="00D520D5"/>
    <w:rsid w:val="00D52CDC"/>
    <w:rsid w:val="00D53A5F"/>
    <w:rsid w:val="00D54054"/>
    <w:rsid w:val="00D543FA"/>
    <w:rsid w:val="00D54832"/>
    <w:rsid w:val="00D55CBE"/>
    <w:rsid w:val="00D55D8D"/>
    <w:rsid w:val="00D562FC"/>
    <w:rsid w:val="00D573AD"/>
    <w:rsid w:val="00D57B46"/>
    <w:rsid w:val="00D60253"/>
    <w:rsid w:val="00D60EA4"/>
    <w:rsid w:val="00D6107A"/>
    <w:rsid w:val="00D612CF"/>
    <w:rsid w:val="00D61FB7"/>
    <w:rsid w:val="00D621AC"/>
    <w:rsid w:val="00D62EE1"/>
    <w:rsid w:val="00D6346A"/>
    <w:rsid w:val="00D6370D"/>
    <w:rsid w:val="00D64F8F"/>
    <w:rsid w:val="00D6545A"/>
    <w:rsid w:val="00D669A2"/>
    <w:rsid w:val="00D670E1"/>
    <w:rsid w:val="00D67B2A"/>
    <w:rsid w:val="00D71AE7"/>
    <w:rsid w:val="00D71CA8"/>
    <w:rsid w:val="00D72366"/>
    <w:rsid w:val="00D727AB"/>
    <w:rsid w:val="00D72C63"/>
    <w:rsid w:val="00D72E18"/>
    <w:rsid w:val="00D730F0"/>
    <w:rsid w:val="00D7417D"/>
    <w:rsid w:val="00D74304"/>
    <w:rsid w:val="00D75C93"/>
    <w:rsid w:val="00D761AE"/>
    <w:rsid w:val="00D76AD1"/>
    <w:rsid w:val="00D77570"/>
    <w:rsid w:val="00D813F8"/>
    <w:rsid w:val="00D81E0E"/>
    <w:rsid w:val="00D82CB9"/>
    <w:rsid w:val="00D8492B"/>
    <w:rsid w:val="00D84B74"/>
    <w:rsid w:val="00D8590C"/>
    <w:rsid w:val="00D85E93"/>
    <w:rsid w:val="00D860F8"/>
    <w:rsid w:val="00D87DC0"/>
    <w:rsid w:val="00D87E84"/>
    <w:rsid w:val="00D87F77"/>
    <w:rsid w:val="00D9141A"/>
    <w:rsid w:val="00D91457"/>
    <w:rsid w:val="00D92334"/>
    <w:rsid w:val="00D93EED"/>
    <w:rsid w:val="00D94C7E"/>
    <w:rsid w:val="00D95491"/>
    <w:rsid w:val="00D962D9"/>
    <w:rsid w:val="00D977B0"/>
    <w:rsid w:val="00DA0F34"/>
    <w:rsid w:val="00DA1C2F"/>
    <w:rsid w:val="00DA1D33"/>
    <w:rsid w:val="00DA1F2E"/>
    <w:rsid w:val="00DA2351"/>
    <w:rsid w:val="00DA2B2C"/>
    <w:rsid w:val="00DA2CA9"/>
    <w:rsid w:val="00DA31E7"/>
    <w:rsid w:val="00DA3282"/>
    <w:rsid w:val="00DA45A6"/>
    <w:rsid w:val="00DA49CC"/>
    <w:rsid w:val="00DA7D01"/>
    <w:rsid w:val="00DB1211"/>
    <w:rsid w:val="00DB1AB4"/>
    <w:rsid w:val="00DB1BFC"/>
    <w:rsid w:val="00DB21F9"/>
    <w:rsid w:val="00DB2650"/>
    <w:rsid w:val="00DB3370"/>
    <w:rsid w:val="00DB5A87"/>
    <w:rsid w:val="00DB68C1"/>
    <w:rsid w:val="00DB79F2"/>
    <w:rsid w:val="00DC049C"/>
    <w:rsid w:val="00DC0BFE"/>
    <w:rsid w:val="00DC0C6F"/>
    <w:rsid w:val="00DC167C"/>
    <w:rsid w:val="00DC2AAE"/>
    <w:rsid w:val="00DC2D76"/>
    <w:rsid w:val="00DC6910"/>
    <w:rsid w:val="00DC6B73"/>
    <w:rsid w:val="00DC7AC3"/>
    <w:rsid w:val="00DC7EBE"/>
    <w:rsid w:val="00DD0872"/>
    <w:rsid w:val="00DD0CE3"/>
    <w:rsid w:val="00DD2FA1"/>
    <w:rsid w:val="00DD44B3"/>
    <w:rsid w:val="00DD7063"/>
    <w:rsid w:val="00DE06E9"/>
    <w:rsid w:val="00DE1247"/>
    <w:rsid w:val="00DE12F0"/>
    <w:rsid w:val="00DE1566"/>
    <w:rsid w:val="00DE170C"/>
    <w:rsid w:val="00DE2305"/>
    <w:rsid w:val="00DE2385"/>
    <w:rsid w:val="00DE2BF5"/>
    <w:rsid w:val="00DE2D0E"/>
    <w:rsid w:val="00DE2E9B"/>
    <w:rsid w:val="00DE5233"/>
    <w:rsid w:val="00DE6521"/>
    <w:rsid w:val="00DE69D7"/>
    <w:rsid w:val="00DE6EB8"/>
    <w:rsid w:val="00DE6F7D"/>
    <w:rsid w:val="00DE74FF"/>
    <w:rsid w:val="00DF2A1A"/>
    <w:rsid w:val="00DF2C0B"/>
    <w:rsid w:val="00DF4DEF"/>
    <w:rsid w:val="00DF546A"/>
    <w:rsid w:val="00DF6F52"/>
    <w:rsid w:val="00DF73B8"/>
    <w:rsid w:val="00DF77BC"/>
    <w:rsid w:val="00DF7FFC"/>
    <w:rsid w:val="00E001DE"/>
    <w:rsid w:val="00E00B60"/>
    <w:rsid w:val="00E00C37"/>
    <w:rsid w:val="00E02405"/>
    <w:rsid w:val="00E02E34"/>
    <w:rsid w:val="00E030C6"/>
    <w:rsid w:val="00E04986"/>
    <w:rsid w:val="00E04B60"/>
    <w:rsid w:val="00E04D80"/>
    <w:rsid w:val="00E06A64"/>
    <w:rsid w:val="00E06D25"/>
    <w:rsid w:val="00E079D8"/>
    <w:rsid w:val="00E10149"/>
    <w:rsid w:val="00E102B0"/>
    <w:rsid w:val="00E10FDE"/>
    <w:rsid w:val="00E1105A"/>
    <w:rsid w:val="00E1140E"/>
    <w:rsid w:val="00E120B0"/>
    <w:rsid w:val="00E158FD"/>
    <w:rsid w:val="00E15FD9"/>
    <w:rsid w:val="00E16171"/>
    <w:rsid w:val="00E16181"/>
    <w:rsid w:val="00E16DE8"/>
    <w:rsid w:val="00E170E9"/>
    <w:rsid w:val="00E2078A"/>
    <w:rsid w:val="00E21E1B"/>
    <w:rsid w:val="00E22061"/>
    <w:rsid w:val="00E22563"/>
    <w:rsid w:val="00E2325A"/>
    <w:rsid w:val="00E2341D"/>
    <w:rsid w:val="00E25153"/>
    <w:rsid w:val="00E25686"/>
    <w:rsid w:val="00E25F93"/>
    <w:rsid w:val="00E27782"/>
    <w:rsid w:val="00E3007F"/>
    <w:rsid w:val="00E30B12"/>
    <w:rsid w:val="00E30EC2"/>
    <w:rsid w:val="00E31530"/>
    <w:rsid w:val="00E32539"/>
    <w:rsid w:val="00E33528"/>
    <w:rsid w:val="00E3553B"/>
    <w:rsid w:val="00E35CB4"/>
    <w:rsid w:val="00E36052"/>
    <w:rsid w:val="00E360DF"/>
    <w:rsid w:val="00E362E7"/>
    <w:rsid w:val="00E37028"/>
    <w:rsid w:val="00E414CC"/>
    <w:rsid w:val="00E41825"/>
    <w:rsid w:val="00E427D1"/>
    <w:rsid w:val="00E44176"/>
    <w:rsid w:val="00E4431E"/>
    <w:rsid w:val="00E447C3"/>
    <w:rsid w:val="00E4503C"/>
    <w:rsid w:val="00E45927"/>
    <w:rsid w:val="00E4728D"/>
    <w:rsid w:val="00E47B03"/>
    <w:rsid w:val="00E511D7"/>
    <w:rsid w:val="00E513E8"/>
    <w:rsid w:val="00E51B75"/>
    <w:rsid w:val="00E52D68"/>
    <w:rsid w:val="00E53B6B"/>
    <w:rsid w:val="00E53D5C"/>
    <w:rsid w:val="00E5416D"/>
    <w:rsid w:val="00E54C36"/>
    <w:rsid w:val="00E556FF"/>
    <w:rsid w:val="00E56065"/>
    <w:rsid w:val="00E56325"/>
    <w:rsid w:val="00E57161"/>
    <w:rsid w:val="00E571DC"/>
    <w:rsid w:val="00E576FA"/>
    <w:rsid w:val="00E60C11"/>
    <w:rsid w:val="00E62480"/>
    <w:rsid w:val="00E6290F"/>
    <w:rsid w:val="00E632E9"/>
    <w:rsid w:val="00E63DE9"/>
    <w:rsid w:val="00E644D9"/>
    <w:rsid w:val="00E657BD"/>
    <w:rsid w:val="00E65947"/>
    <w:rsid w:val="00E65C61"/>
    <w:rsid w:val="00E7136C"/>
    <w:rsid w:val="00E72596"/>
    <w:rsid w:val="00E72671"/>
    <w:rsid w:val="00E73B31"/>
    <w:rsid w:val="00E73D5F"/>
    <w:rsid w:val="00E74205"/>
    <w:rsid w:val="00E7451E"/>
    <w:rsid w:val="00E76135"/>
    <w:rsid w:val="00E806F2"/>
    <w:rsid w:val="00E80AFF"/>
    <w:rsid w:val="00E80D42"/>
    <w:rsid w:val="00E80FC4"/>
    <w:rsid w:val="00E82690"/>
    <w:rsid w:val="00E844B6"/>
    <w:rsid w:val="00E85BCB"/>
    <w:rsid w:val="00E86047"/>
    <w:rsid w:val="00E86077"/>
    <w:rsid w:val="00E8672B"/>
    <w:rsid w:val="00E8691D"/>
    <w:rsid w:val="00E86E51"/>
    <w:rsid w:val="00E904E2"/>
    <w:rsid w:val="00E92505"/>
    <w:rsid w:val="00E93982"/>
    <w:rsid w:val="00E9573D"/>
    <w:rsid w:val="00E9636F"/>
    <w:rsid w:val="00E9717B"/>
    <w:rsid w:val="00E9786C"/>
    <w:rsid w:val="00EA14B1"/>
    <w:rsid w:val="00EA1D8B"/>
    <w:rsid w:val="00EA35D3"/>
    <w:rsid w:val="00EA4F08"/>
    <w:rsid w:val="00EA54BF"/>
    <w:rsid w:val="00EA58B3"/>
    <w:rsid w:val="00EA5FC4"/>
    <w:rsid w:val="00EA7AF4"/>
    <w:rsid w:val="00EA7F3C"/>
    <w:rsid w:val="00EB11A7"/>
    <w:rsid w:val="00EB2D7A"/>
    <w:rsid w:val="00EB361B"/>
    <w:rsid w:val="00EB43D6"/>
    <w:rsid w:val="00EB661B"/>
    <w:rsid w:val="00EB6827"/>
    <w:rsid w:val="00EB691C"/>
    <w:rsid w:val="00EB6D20"/>
    <w:rsid w:val="00EB7110"/>
    <w:rsid w:val="00EB7C6D"/>
    <w:rsid w:val="00EB7EB9"/>
    <w:rsid w:val="00EC04A9"/>
    <w:rsid w:val="00EC1287"/>
    <w:rsid w:val="00EC12A7"/>
    <w:rsid w:val="00EC3A2B"/>
    <w:rsid w:val="00EC4108"/>
    <w:rsid w:val="00EC4535"/>
    <w:rsid w:val="00EC49F9"/>
    <w:rsid w:val="00EC580B"/>
    <w:rsid w:val="00EC5B17"/>
    <w:rsid w:val="00EC5C52"/>
    <w:rsid w:val="00EC5EE0"/>
    <w:rsid w:val="00EC67F6"/>
    <w:rsid w:val="00EC71A5"/>
    <w:rsid w:val="00EC7678"/>
    <w:rsid w:val="00EC77B7"/>
    <w:rsid w:val="00ED0481"/>
    <w:rsid w:val="00ED1BC7"/>
    <w:rsid w:val="00ED2924"/>
    <w:rsid w:val="00ED3C95"/>
    <w:rsid w:val="00ED449E"/>
    <w:rsid w:val="00ED4A73"/>
    <w:rsid w:val="00ED4B2E"/>
    <w:rsid w:val="00ED54AA"/>
    <w:rsid w:val="00ED5BDA"/>
    <w:rsid w:val="00ED5ED5"/>
    <w:rsid w:val="00ED70B6"/>
    <w:rsid w:val="00ED75EF"/>
    <w:rsid w:val="00ED79A8"/>
    <w:rsid w:val="00EE0395"/>
    <w:rsid w:val="00EE0C81"/>
    <w:rsid w:val="00EE1444"/>
    <w:rsid w:val="00EE229A"/>
    <w:rsid w:val="00EE3571"/>
    <w:rsid w:val="00EE37F3"/>
    <w:rsid w:val="00EE3827"/>
    <w:rsid w:val="00EE3974"/>
    <w:rsid w:val="00EE3C98"/>
    <w:rsid w:val="00EE4831"/>
    <w:rsid w:val="00EE4E8B"/>
    <w:rsid w:val="00EE57F4"/>
    <w:rsid w:val="00EE6332"/>
    <w:rsid w:val="00EE776F"/>
    <w:rsid w:val="00EE7F3C"/>
    <w:rsid w:val="00EF0818"/>
    <w:rsid w:val="00EF255A"/>
    <w:rsid w:val="00EF384B"/>
    <w:rsid w:val="00EF5317"/>
    <w:rsid w:val="00EF68A2"/>
    <w:rsid w:val="00EF6993"/>
    <w:rsid w:val="00F01997"/>
    <w:rsid w:val="00F02B0F"/>
    <w:rsid w:val="00F04604"/>
    <w:rsid w:val="00F04E3A"/>
    <w:rsid w:val="00F04E6F"/>
    <w:rsid w:val="00F04E70"/>
    <w:rsid w:val="00F075A8"/>
    <w:rsid w:val="00F07BCC"/>
    <w:rsid w:val="00F07C83"/>
    <w:rsid w:val="00F10127"/>
    <w:rsid w:val="00F1033A"/>
    <w:rsid w:val="00F11431"/>
    <w:rsid w:val="00F1200B"/>
    <w:rsid w:val="00F125DA"/>
    <w:rsid w:val="00F12A62"/>
    <w:rsid w:val="00F12DD3"/>
    <w:rsid w:val="00F133DC"/>
    <w:rsid w:val="00F1640C"/>
    <w:rsid w:val="00F16D6C"/>
    <w:rsid w:val="00F201D2"/>
    <w:rsid w:val="00F20A24"/>
    <w:rsid w:val="00F21A1C"/>
    <w:rsid w:val="00F21AF3"/>
    <w:rsid w:val="00F22AC2"/>
    <w:rsid w:val="00F22E02"/>
    <w:rsid w:val="00F2352C"/>
    <w:rsid w:val="00F24B1F"/>
    <w:rsid w:val="00F24CBF"/>
    <w:rsid w:val="00F260B4"/>
    <w:rsid w:val="00F2710F"/>
    <w:rsid w:val="00F271E7"/>
    <w:rsid w:val="00F271F8"/>
    <w:rsid w:val="00F27FD0"/>
    <w:rsid w:val="00F30180"/>
    <w:rsid w:val="00F302AE"/>
    <w:rsid w:val="00F3122A"/>
    <w:rsid w:val="00F3134E"/>
    <w:rsid w:val="00F31AF9"/>
    <w:rsid w:val="00F32308"/>
    <w:rsid w:val="00F323C7"/>
    <w:rsid w:val="00F336A9"/>
    <w:rsid w:val="00F339D2"/>
    <w:rsid w:val="00F33B4F"/>
    <w:rsid w:val="00F370D0"/>
    <w:rsid w:val="00F40A1F"/>
    <w:rsid w:val="00F416EF"/>
    <w:rsid w:val="00F44260"/>
    <w:rsid w:val="00F444BF"/>
    <w:rsid w:val="00F451CB"/>
    <w:rsid w:val="00F45449"/>
    <w:rsid w:val="00F458F4"/>
    <w:rsid w:val="00F460DD"/>
    <w:rsid w:val="00F46718"/>
    <w:rsid w:val="00F46DE2"/>
    <w:rsid w:val="00F476A9"/>
    <w:rsid w:val="00F47EEA"/>
    <w:rsid w:val="00F50250"/>
    <w:rsid w:val="00F50490"/>
    <w:rsid w:val="00F50DA4"/>
    <w:rsid w:val="00F50EE7"/>
    <w:rsid w:val="00F51289"/>
    <w:rsid w:val="00F52700"/>
    <w:rsid w:val="00F534BA"/>
    <w:rsid w:val="00F5468E"/>
    <w:rsid w:val="00F5470E"/>
    <w:rsid w:val="00F556A3"/>
    <w:rsid w:val="00F55A35"/>
    <w:rsid w:val="00F56B56"/>
    <w:rsid w:val="00F572A3"/>
    <w:rsid w:val="00F57861"/>
    <w:rsid w:val="00F6029C"/>
    <w:rsid w:val="00F60327"/>
    <w:rsid w:val="00F616D9"/>
    <w:rsid w:val="00F63480"/>
    <w:rsid w:val="00F6562E"/>
    <w:rsid w:val="00F65817"/>
    <w:rsid w:val="00F66454"/>
    <w:rsid w:val="00F6662E"/>
    <w:rsid w:val="00F67068"/>
    <w:rsid w:val="00F67505"/>
    <w:rsid w:val="00F70683"/>
    <w:rsid w:val="00F71034"/>
    <w:rsid w:val="00F712DF"/>
    <w:rsid w:val="00F724C4"/>
    <w:rsid w:val="00F72A85"/>
    <w:rsid w:val="00F73004"/>
    <w:rsid w:val="00F735E8"/>
    <w:rsid w:val="00F73CF2"/>
    <w:rsid w:val="00F755F4"/>
    <w:rsid w:val="00F75F2C"/>
    <w:rsid w:val="00F76BA0"/>
    <w:rsid w:val="00F76CC2"/>
    <w:rsid w:val="00F76E79"/>
    <w:rsid w:val="00F77AAC"/>
    <w:rsid w:val="00F77DE9"/>
    <w:rsid w:val="00F811E6"/>
    <w:rsid w:val="00F8294F"/>
    <w:rsid w:val="00F82C4E"/>
    <w:rsid w:val="00F83D66"/>
    <w:rsid w:val="00F8448C"/>
    <w:rsid w:val="00F84646"/>
    <w:rsid w:val="00F848F3"/>
    <w:rsid w:val="00F85D30"/>
    <w:rsid w:val="00F85EA4"/>
    <w:rsid w:val="00F866F9"/>
    <w:rsid w:val="00F869AB"/>
    <w:rsid w:val="00F86ED0"/>
    <w:rsid w:val="00F87A61"/>
    <w:rsid w:val="00F9111A"/>
    <w:rsid w:val="00F913AA"/>
    <w:rsid w:val="00F92097"/>
    <w:rsid w:val="00F948F7"/>
    <w:rsid w:val="00F9571E"/>
    <w:rsid w:val="00F9752D"/>
    <w:rsid w:val="00FA0AC2"/>
    <w:rsid w:val="00FA1B39"/>
    <w:rsid w:val="00FA1FD2"/>
    <w:rsid w:val="00FA239E"/>
    <w:rsid w:val="00FA322E"/>
    <w:rsid w:val="00FA3E49"/>
    <w:rsid w:val="00FA476E"/>
    <w:rsid w:val="00FA499E"/>
    <w:rsid w:val="00FA59F8"/>
    <w:rsid w:val="00FA6820"/>
    <w:rsid w:val="00FA69B7"/>
    <w:rsid w:val="00FA6A8E"/>
    <w:rsid w:val="00FA6AD5"/>
    <w:rsid w:val="00FA6FB7"/>
    <w:rsid w:val="00FA7ACD"/>
    <w:rsid w:val="00FB08FB"/>
    <w:rsid w:val="00FB1931"/>
    <w:rsid w:val="00FB2050"/>
    <w:rsid w:val="00FB297B"/>
    <w:rsid w:val="00FB2FFE"/>
    <w:rsid w:val="00FB4176"/>
    <w:rsid w:val="00FB52AF"/>
    <w:rsid w:val="00FB5550"/>
    <w:rsid w:val="00FB5D55"/>
    <w:rsid w:val="00FB5F8A"/>
    <w:rsid w:val="00FB65D4"/>
    <w:rsid w:val="00FB6CED"/>
    <w:rsid w:val="00FB7DF8"/>
    <w:rsid w:val="00FC0C46"/>
    <w:rsid w:val="00FC122A"/>
    <w:rsid w:val="00FC1475"/>
    <w:rsid w:val="00FC1BEB"/>
    <w:rsid w:val="00FC256B"/>
    <w:rsid w:val="00FC29D6"/>
    <w:rsid w:val="00FC3543"/>
    <w:rsid w:val="00FC3753"/>
    <w:rsid w:val="00FC38EF"/>
    <w:rsid w:val="00FC3F6C"/>
    <w:rsid w:val="00FC42FA"/>
    <w:rsid w:val="00FC4FDF"/>
    <w:rsid w:val="00FC576E"/>
    <w:rsid w:val="00FC5D2E"/>
    <w:rsid w:val="00FC6080"/>
    <w:rsid w:val="00FC7034"/>
    <w:rsid w:val="00FC70BA"/>
    <w:rsid w:val="00FC767E"/>
    <w:rsid w:val="00FC7CED"/>
    <w:rsid w:val="00FD0D0E"/>
    <w:rsid w:val="00FD101C"/>
    <w:rsid w:val="00FD29D3"/>
    <w:rsid w:val="00FD3166"/>
    <w:rsid w:val="00FD3747"/>
    <w:rsid w:val="00FD52B6"/>
    <w:rsid w:val="00FD5CD1"/>
    <w:rsid w:val="00FE0053"/>
    <w:rsid w:val="00FE0461"/>
    <w:rsid w:val="00FE0476"/>
    <w:rsid w:val="00FE0FD5"/>
    <w:rsid w:val="00FE111A"/>
    <w:rsid w:val="00FE1406"/>
    <w:rsid w:val="00FE16E8"/>
    <w:rsid w:val="00FE1825"/>
    <w:rsid w:val="00FE1E87"/>
    <w:rsid w:val="00FE2307"/>
    <w:rsid w:val="00FE2564"/>
    <w:rsid w:val="00FE2E11"/>
    <w:rsid w:val="00FE4CD1"/>
    <w:rsid w:val="00FE5247"/>
    <w:rsid w:val="00FE5B54"/>
    <w:rsid w:val="00FE65B0"/>
    <w:rsid w:val="00FE6ED8"/>
    <w:rsid w:val="00FE7721"/>
    <w:rsid w:val="00FE7D8E"/>
    <w:rsid w:val="00FF2D4E"/>
    <w:rsid w:val="00FF449C"/>
    <w:rsid w:val="00FF449D"/>
    <w:rsid w:val="00FF4518"/>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046A88-D739-480F-8FAE-97C8BA85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762"/>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lang w:val="x-none" w:eastAsia="x-none"/>
    </w:rPr>
  </w:style>
  <w:style w:type="paragraph" w:styleId="2">
    <w:name w:val="heading 2"/>
    <w:basedOn w:val="a"/>
    <w:next w:val="a"/>
    <w:link w:val="20"/>
    <w:qFormat/>
    <w:rsid w:val="00FC1BEB"/>
    <w:pPr>
      <w:keepNext/>
      <w:jc w:val="center"/>
      <w:outlineLvl w:val="1"/>
    </w:pPr>
    <w:rPr>
      <w:b/>
      <w:lang w:val="x-none"/>
    </w:rPr>
  </w:style>
  <w:style w:type="paragraph" w:styleId="3">
    <w:name w:val="heading 3"/>
    <w:basedOn w:val="a"/>
    <w:next w:val="a"/>
    <w:link w:val="30"/>
    <w:qFormat/>
    <w:rsid w:val="00FC1BEB"/>
    <w:pPr>
      <w:keepNext/>
      <w:jc w:val="center"/>
      <w:outlineLvl w:val="2"/>
    </w:pPr>
    <w:rPr>
      <w:b/>
      <w:lang w:val="x-none"/>
    </w:rPr>
  </w:style>
  <w:style w:type="paragraph" w:styleId="4">
    <w:name w:val="heading 4"/>
    <w:basedOn w:val="a"/>
    <w:next w:val="a"/>
    <w:link w:val="40"/>
    <w:qFormat/>
    <w:rsid w:val="00FC1BEB"/>
    <w:pPr>
      <w:keepNext/>
      <w:jc w:val="center"/>
      <w:outlineLvl w:val="3"/>
    </w:pPr>
    <w:rPr>
      <w:lang w:val="x-none"/>
    </w:rPr>
  </w:style>
  <w:style w:type="paragraph" w:styleId="5">
    <w:name w:val="heading 5"/>
    <w:basedOn w:val="a"/>
    <w:next w:val="a"/>
    <w:link w:val="50"/>
    <w:qFormat/>
    <w:rsid w:val="00FC1BEB"/>
    <w:pPr>
      <w:keepNext/>
      <w:jc w:val="right"/>
      <w:outlineLvl w:val="4"/>
    </w:pPr>
    <w:rPr>
      <w:b/>
      <w:lang w:val="x-none"/>
    </w:rPr>
  </w:style>
  <w:style w:type="paragraph" w:styleId="6">
    <w:name w:val="heading 6"/>
    <w:basedOn w:val="a"/>
    <w:next w:val="a"/>
    <w:link w:val="60"/>
    <w:qFormat/>
    <w:rsid w:val="00FC1BEB"/>
    <w:pPr>
      <w:keepNext/>
      <w:outlineLvl w:val="5"/>
    </w:pPr>
    <w:rPr>
      <w:lang w:val="x-none"/>
    </w:r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lang w:val="x-none" w:eastAsia="x-none"/>
    </w:rPr>
  </w:style>
  <w:style w:type="paragraph" w:styleId="8">
    <w:name w:val="heading 8"/>
    <w:basedOn w:val="a"/>
    <w:next w:val="a"/>
    <w:link w:val="80"/>
    <w:qFormat/>
    <w:rsid w:val="00FC1BEB"/>
    <w:pPr>
      <w:keepNext/>
      <w:ind w:firstLine="720"/>
      <w:jc w:val="both"/>
      <w:outlineLvl w:val="7"/>
    </w:pPr>
    <w:rPr>
      <w:b/>
      <w:lang w:val="x-none"/>
    </w:rPr>
  </w:style>
  <w:style w:type="paragraph" w:styleId="9">
    <w:name w:val="heading 9"/>
    <w:basedOn w:val="a"/>
    <w:next w:val="a"/>
    <w:link w:val="90"/>
    <w:qFormat/>
    <w:rsid w:val="00FC1BEB"/>
    <w:pPr>
      <w:keepNext/>
      <w:outlineLvl w:val="8"/>
    </w:pPr>
    <w:rPr>
      <w:b/>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lang w:val="x-none" w:eastAsia="x-none"/>
    </w:rPr>
  </w:style>
  <w:style w:type="character" w:customStyle="1" w:styleId="20">
    <w:name w:val="Заголовок 2 Знак"/>
    <w:link w:val="2"/>
    <w:locked/>
    <w:rsid w:val="00FC1BEB"/>
    <w:rPr>
      <w:rFonts w:ascii="Times New Roman" w:hAnsi="Times New Roman" w:cs="Times New Roman"/>
      <w:b/>
      <w:sz w:val="20"/>
      <w:szCs w:val="20"/>
      <w:lang w:val="x-none" w:eastAsia="ru-RU"/>
    </w:rPr>
  </w:style>
  <w:style w:type="character" w:customStyle="1" w:styleId="30">
    <w:name w:val="Заголовок 3 Знак"/>
    <w:link w:val="3"/>
    <w:locked/>
    <w:rsid w:val="00FC1BEB"/>
    <w:rPr>
      <w:rFonts w:ascii="Times New Roman" w:hAnsi="Times New Roman" w:cs="Times New Roman"/>
      <w:b/>
      <w:sz w:val="20"/>
      <w:szCs w:val="20"/>
      <w:lang w:val="x-none" w:eastAsia="ru-RU"/>
    </w:rPr>
  </w:style>
  <w:style w:type="character" w:customStyle="1" w:styleId="40">
    <w:name w:val="Заголовок 4 Знак"/>
    <w:link w:val="4"/>
    <w:locked/>
    <w:rsid w:val="00FC1BEB"/>
    <w:rPr>
      <w:rFonts w:ascii="Times New Roman" w:hAnsi="Times New Roman" w:cs="Times New Roman"/>
      <w:sz w:val="20"/>
      <w:szCs w:val="20"/>
      <w:lang w:val="x-none" w:eastAsia="ru-RU"/>
    </w:rPr>
  </w:style>
  <w:style w:type="character" w:customStyle="1" w:styleId="50">
    <w:name w:val="Заголовок 5 Знак"/>
    <w:link w:val="5"/>
    <w:locked/>
    <w:rsid w:val="00FC1BEB"/>
    <w:rPr>
      <w:rFonts w:ascii="Times New Roman" w:hAnsi="Times New Roman" w:cs="Times New Roman"/>
      <w:b/>
      <w:sz w:val="20"/>
      <w:szCs w:val="20"/>
      <w:lang w:val="x-none" w:eastAsia="ru-RU"/>
    </w:rPr>
  </w:style>
  <w:style w:type="character" w:customStyle="1" w:styleId="60">
    <w:name w:val="Заголовок 6 Знак"/>
    <w:link w:val="6"/>
    <w:locked/>
    <w:rsid w:val="00FC1BEB"/>
    <w:rPr>
      <w:rFonts w:ascii="Times New Roman" w:hAnsi="Times New Roman" w:cs="Times New Roman"/>
      <w:sz w:val="20"/>
      <w:szCs w:val="20"/>
      <w:lang w:val="x-none"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lang w:val="x-none" w:eastAsia="x-none"/>
    </w:rPr>
  </w:style>
  <w:style w:type="character" w:customStyle="1" w:styleId="80">
    <w:name w:val="Заголовок 8 Знак"/>
    <w:link w:val="8"/>
    <w:locked/>
    <w:rsid w:val="00FC1BEB"/>
    <w:rPr>
      <w:rFonts w:ascii="Times New Roman" w:hAnsi="Times New Roman" w:cs="Times New Roman"/>
      <w:b/>
      <w:sz w:val="20"/>
      <w:szCs w:val="20"/>
      <w:lang w:val="x-none" w:eastAsia="ru-RU"/>
    </w:rPr>
  </w:style>
  <w:style w:type="character" w:customStyle="1" w:styleId="90">
    <w:name w:val="Заголовок 9 Знак"/>
    <w:link w:val="9"/>
    <w:locked/>
    <w:rsid w:val="00FC1BEB"/>
    <w:rPr>
      <w:rFonts w:ascii="Times New Roman" w:hAnsi="Times New Roman" w:cs="Times New Roman"/>
      <w:b/>
      <w:sz w:val="20"/>
      <w:szCs w:val="20"/>
      <w:lang w:val="x-none"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lang w:val="x-none"/>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val="x-none"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rPr>
      <w:lang w:val="x-none"/>
    </w:rPr>
  </w:style>
  <w:style w:type="character" w:customStyle="1" w:styleId="a5">
    <w:name w:val="Основной текст с отступом Знак"/>
    <w:link w:val="a4"/>
    <w:locked/>
    <w:rsid w:val="00FC1BEB"/>
    <w:rPr>
      <w:rFonts w:ascii="Times New Roman" w:hAnsi="Times New Roman" w:cs="Times New Roman"/>
      <w:sz w:val="20"/>
      <w:szCs w:val="20"/>
      <w:lang w:val="x-none" w:eastAsia="ru-RU"/>
    </w:rPr>
  </w:style>
  <w:style w:type="paragraph" w:styleId="31">
    <w:name w:val="Body Text Indent 3"/>
    <w:basedOn w:val="a"/>
    <w:link w:val="32"/>
    <w:rsid w:val="00FC1BEB"/>
    <w:pPr>
      <w:ind w:firstLine="720"/>
      <w:jc w:val="center"/>
    </w:pPr>
    <w:rPr>
      <w:rFonts w:eastAsia="Batang"/>
      <w:lang w:val="x-none"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val="x-none" w:eastAsia="ko-KR"/>
    </w:rPr>
  </w:style>
  <w:style w:type="paragraph" w:styleId="a6">
    <w:name w:val="Body Text"/>
    <w:basedOn w:val="a"/>
    <w:link w:val="a7"/>
    <w:rsid w:val="00FC1BEB"/>
    <w:pPr>
      <w:jc w:val="center"/>
    </w:pPr>
    <w:rPr>
      <w:lang w:val="x-none"/>
    </w:rPr>
  </w:style>
  <w:style w:type="character" w:customStyle="1" w:styleId="a7">
    <w:name w:val="Основной текст Знак"/>
    <w:link w:val="a6"/>
    <w:locked/>
    <w:rsid w:val="00FC1BEB"/>
    <w:rPr>
      <w:rFonts w:ascii="Times New Roman" w:hAnsi="Times New Roman" w:cs="Times New Roman"/>
      <w:sz w:val="20"/>
      <w:szCs w:val="20"/>
      <w:lang w:val="x-none" w:eastAsia="ru-RU"/>
    </w:rPr>
  </w:style>
  <w:style w:type="paragraph" w:styleId="a8">
    <w:name w:val="header"/>
    <w:basedOn w:val="a"/>
    <w:link w:val="a9"/>
    <w:rsid w:val="00FC1BEB"/>
    <w:pPr>
      <w:tabs>
        <w:tab w:val="center" w:pos="4153"/>
        <w:tab w:val="right" w:pos="8306"/>
      </w:tabs>
    </w:pPr>
    <w:rPr>
      <w:lang w:val="x-none"/>
    </w:rPr>
  </w:style>
  <w:style w:type="character" w:customStyle="1" w:styleId="a9">
    <w:name w:val="Верхний колонтитул Знак"/>
    <w:link w:val="a8"/>
    <w:locked/>
    <w:rsid w:val="00FC1BEB"/>
    <w:rPr>
      <w:rFonts w:ascii="Times New Roman" w:hAnsi="Times New Roman" w:cs="Times New Roman"/>
      <w:sz w:val="20"/>
      <w:szCs w:val="20"/>
      <w:lang w:val="x-none" w:eastAsia="ru-RU"/>
    </w:rPr>
  </w:style>
  <w:style w:type="paragraph" w:styleId="33">
    <w:name w:val="Body Text 3"/>
    <w:basedOn w:val="a"/>
    <w:link w:val="34"/>
    <w:rsid w:val="00FC1BEB"/>
    <w:pPr>
      <w:jc w:val="center"/>
    </w:pPr>
    <w:rPr>
      <w:kern w:val="28"/>
      <w:lang w:val="x-none"/>
    </w:rPr>
  </w:style>
  <w:style w:type="character" w:customStyle="1" w:styleId="34">
    <w:name w:val="Основной текст 3 Знак"/>
    <w:link w:val="33"/>
    <w:locked/>
    <w:rsid w:val="00FC1BEB"/>
    <w:rPr>
      <w:rFonts w:ascii="Times New Roman" w:hAnsi="Times New Roman" w:cs="Times New Roman"/>
      <w:kern w:val="28"/>
      <w:sz w:val="20"/>
      <w:szCs w:val="20"/>
      <w:lang w:val="x-none" w:eastAsia="ru-RU"/>
    </w:rPr>
  </w:style>
  <w:style w:type="paragraph" w:styleId="23">
    <w:name w:val="Body Text 2"/>
    <w:basedOn w:val="a"/>
    <w:link w:val="24"/>
    <w:rsid w:val="00FC1BEB"/>
    <w:pPr>
      <w:jc w:val="center"/>
    </w:pPr>
    <w:rPr>
      <w:b/>
      <w:caps/>
      <w:lang w:val="x-none"/>
    </w:rPr>
  </w:style>
  <w:style w:type="character" w:customStyle="1" w:styleId="24">
    <w:name w:val="Основной текст 2 Знак"/>
    <w:link w:val="23"/>
    <w:locked/>
    <w:rsid w:val="00FC1BEB"/>
    <w:rPr>
      <w:rFonts w:ascii="Times New Roman" w:hAnsi="Times New Roman" w:cs="Times New Roman"/>
      <w:b/>
      <w:caps/>
      <w:sz w:val="20"/>
      <w:szCs w:val="20"/>
      <w:lang w:val="x-none"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rPr>
      <w:lang w:val="x-none"/>
    </w:rPr>
  </w:style>
  <w:style w:type="character" w:customStyle="1" w:styleId="ac">
    <w:name w:val="Нижний колонтитул Знак"/>
    <w:link w:val="ab"/>
    <w:uiPriority w:val="99"/>
    <w:locked/>
    <w:rsid w:val="00FC1BEB"/>
    <w:rPr>
      <w:rFonts w:ascii="Times New Roman" w:hAnsi="Times New Roman" w:cs="Times New Roman"/>
      <w:sz w:val="20"/>
      <w:szCs w:val="20"/>
      <w:lang w:val="x-none"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lang w:val="x-none"/>
    </w:rPr>
  </w:style>
  <w:style w:type="character" w:customStyle="1" w:styleId="af">
    <w:name w:val="Название Знак"/>
    <w:link w:val="ae"/>
    <w:locked/>
    <w:rsid w:val="00FC1BEB"/>
    <w:rPr>
      <w:rFonts w:ascii="Times New Roman" w:hAnsi="Times New Roman" w:cs="Times New Roman"/>
      <w:b/>
      <w:sz w:val="20"/>
      <w:szCs w:val="20"/>
      <w:lang w:val="x-none"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rPr>
      <w:lang w:val="x-none"/>
    </w:rPr>
  </w:style>
  <w:style w:type="character" w:customStyle="1" w:styleId="af1">
    <w:name w:val="Текст сноски Знак"/>
    <w:link w:val="af0"/>
    <w:locked/>
    <w:rsid w:val="00FC1BEB"/>
    <w:rPr>
      <w:rFonts w:ascii="Times New Roman" w:hAnsi="Times New Roman" w:cs="Times New Roman"/>
      <w:sz w:val="20"/>
      <w:szCs w:val="20"/>
      <w:lang w:val="x-none" w:eastAsia="ru-RU"/>
    </w:rPr>
  </w:style>
  <w:style w:type="character" w:styleId="af2">
    <w:name w:val="footnote reference"/>
    <w:rsid w:val="00FC1BEB"/>
    <w:rPr>
      <w:rFonts w:cs="Times New Roman"/>
      <w:vertAlign w:val="superscript"/>
    </w:rPr>
  </w:style>
  <w:style w:type="table" w:styleId="af3">
    <w:name w:val="Table Grid"/>
    <w:basedOn w:val="a1"/>
    <w:uiPriority w:val="59"/>
    <w:rsid w:val="00FC1B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C1BEB"/>
    <w:rPr>
      <w:rFonts w:ascii="Tahoma" w:hAnsi="Tahoma"/>
      <w:sz w:val="16"/>
      <w:szCs w:val="16"/>
      <w:lang w:val="x-none"/>
    </w:rPr>
  </w:style>
  <w:style w:type="character" w:customStyle="1" w:styleId="af5">
    <w:name w:val="Текст выноски Знак"/>
    <w:link w:val="af4"/>
    <w:locked/>
    <w:rsid w:val="00FC1BEB"/>
    <w:rPr>
      <w:rFonts w:ascii="Tahoma" w:hAnsi="Tahoma" w:cs="Tahoma"/>
      <w:sz w:val="16"/>
      <w:szCs w:val="16"/>
      <w:lang w:val="x-none"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3"/>
      </w:numPr>
    </w:pPr>
  </w:style>
  <w:style w:type="paragraph" w:customStyle="1" w:styleId="afa">
    <w:name w:val="Нормальный (таблица)"/>
    <w:basedOn w:val="a"/>
    <w:next w:val="a"/>
    <w:uiPriority w:val="99"/>
    <w:rsid w:val="00880DFB"/>
    <w:pPr>
      <w:widowControl w:val="0"/>
      <w:autoSpaceDE w:val="0"/>
      <w:autoSpaceDN w:val="0"/>
      <w:adjustRightInd w:val="0"/>
      <w:jc w:val="both"/>
    </w:pPr>
    <w:rPr>
      <w:rFonts w:ascii="Arial" w:eastAsia="Times New Roman" w:hAnsi="Arial" w:cs="Arial"/>
      <w:sz w:val="24"/>
      <w:szCs w:val="24"/>
    </w:rPr>
  </w:style>
  <w:style w:type="character" w:customStyle="1" w:styleId="afb">
    <w:name w:val="Гипертекстовая ссылка"/>
    <w:uiPriority w:val="99"/>
    <w:rsid w:val="00D761AE"/>
    <w:rPr>
      <w:b/>
      <w:bCs/>
      <w:color w:val="008000"/>
    </w:rPr>
  </w:style>
  <w:style w:type="paragraph" w:customStyle="1" w:styleId="16">
    <w:name w:val="Абзац списка1"/>
    <w:basedOn w:val="a"/>
    <w:qFormat/>
    <w:rsid w:val="005055BF"/>
    <w:pPr>
      <w:spacing w:after="200" w:line="276" w:lineRule="auto"/>
      <w:ind w:left="720"/>
      <w:contextualSpacing/>
    </w:pPr>
    <w:rPr>
      <w:rFonts w:ascii="Calibri" w:hAnsi="Calibri"/>
      <w:sz w:val="22"/>
      <w:szCs w:val="22"/>
      <w:lang w:eastAsia="en-US"/>
    </w:rPr>
  </w:style>
  <w:style w:type="paragraph" w:customStyle="1" w:styleId="26">
    <w:name w:val="Обычный2"/>
    <w:rsid w:val="00111AC4"/>
    <w:pPr>
      <w:snapToGrid w:val="0"/>
      <w:spacing w:before="100" w:after="10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7204">
      <w:bodyDiv w:val="1"/>
      <w:marLeft w:val="0"/>
      <w:marRight w:val="0"/>
      <w:marTop w:val="0"/>
      <w:marBottom w:val="0"/>
      <w:divBdr>
        <w:top w:val="none" w:sz="0" w:space="0" w:color="auto"/>
        <w:left w:val="none" w:sz="0" w:space="0" w:color="auto"/>
        <w:bottom w:val="none" w:sz="0" w:space="0" w:color="auto"/>
        <w:right w:val="none" w:sz="0" w:space="0" w:color="auto"/>
      </w:divBdr>
    </w:div>
    <w:div w:id="136387208">
      <w:bodyDiv w:val="1"/>
      <w:marLeft w:val="0"/>
      <w:marRight w:val="0"/>
      <w:marTop w:val="0"/>
      <w:marBottom w:val="0"/>
      <w:divBdr>
        <w:top w:val="none" w:sz="0" w:space="0" w:color="auto"/>
        <w:left w:val="none" w:sz="0" w:space="0" w:color="auto"/>
        <w:bottom w:val="none" w:sz="0" w:space="0" w:color="auto"/>
        <w:right w:val="none" w:sz="0" w:space="0" w:color="auto"/>
      </w:divBdr>
    </w:div>
    <w:div w:id="185146029">
      <w:bodyDiv w:val="1"/>
      <w:marLeft w:val="0"/>
      <w:marRight w:val="0"/>
      <w:marTop w:val="0"/>
      <w:marBottom w:val="0"/>
      <w:divBdr>
        <w:top w:val="none" w:sz="0" w:space="0" w:color="auto"/>
        <w:left w:val="none" w:sz="0" w:space="0" w:color="auto"/>
        <w:bottom w:val="none" w:sz="0" w:space="0" w:color="auto"/>
        <w:right w:val="none" w:sz="0" w:space="0" w:color="auto"/>
      </w:divBdr>
    </w:div>
    <w:div w:id="234558515">
      <w:bodyDiv w:val="1"/>
      <w:marLeft w:val="0"/>
      <w:marRight w:val="0"/>
      <w:marTop w:val="0"/>
      <w:marBottom w:val="0"/>
      <w:divBdr>
        <w:top w:val="none" w:sz="0" w:space="0" w:color="auto"/>
        <w:left w:val="none" w:sz="0" w:space="0" w:color="auto"/>
        <w:bottom w:val="none" w:sz="0" w:space="0" w:color="auto"/>
        <w:right w:val="none" w:sz="0" w:space="0" w:color="auto"/>
      </w:divBdr>
    </w:div>
    <w:div w:id="236211657">
      <w:bodyDiv w:val="1"/>
      <w:marLeft w:val="0"/>
      <w:marRight w:val="0"/>
      <w:marTop w:val="0"/>
      <w:marBottom w:val="0"/>
      <w:divBdr>
        <w:top w:val="none" w:sz="0" w:space="0" w:color="auto"/>
        <w:left w:val="none" w:sz="0" w:space="0" w:color="auto"/>
        <w:bottom w:val="none" w:sz="0" w:space="0" w:color="auto"/>
        <w:right w:val="none" w:sz="0" w:space="0" w:color="auto"/>
      </w:divBdr>
    </w:div>
    <w:div w:id="301271014">
      <w:bodyDiv w:val="1"/>
      <w:marLeft w:val="0"/>
      <w:marRight w:val="0"/>
      <w:marTop w:val="0"/>
      <w:marBottom w:val="0"/>
      <w:divBdr>
        <w:top w:val="none" w:sz="0" w:space="0" w:color="auto"/>
        <w:left w:val="none" w:sz="0" w:space="0" w:color="auto"/>
        <w:bottom w:val="none" w:sz="0" w:space="0" w:color="auto"/>
        <w:right w:val="none" w:sz="0" w:space="0" w:color="auto"/>
      </w:divBdr>
    </w:div>
    <w:div w:id="313725127">
      <w:bodyDiv w:val="1"/>
      <w:marLeft w:val="0"/>
      <w:marRight w:val="0"/>
      <w:marTop w:val="0"/>
      <w:marBottom w:val="0"/>
      <w:divBdr>
        <w:top w:val="none" w:sz="0" w:space="0" w:color="auto"/>
        <w:left w:val="none" w:sz="0" w:space="0" w:color="auto"/>
        <w:bottom w:val="none" w:sz="0" w:space="0" w:color="auto"/>
        <w:right w:val="none" w:sz="0" w:space="0" w:color="auto"/>
      </w:divBdr>
    </w:div>
    <w:div w:id="333532523">
      <w:bodyDiv w:val="1"/>
      <w:marLeft w:val="0"/>
      <w:marRight w:val="0"/>
      <w:marTop w:val="0"/>
      <w:marBottom w:val="0"/>
      <w:divBdr>
        <w:top w:val="none" w:sz="0" w:space="0" w:color="auto"/>
        <w:left w:val="none" w:sz="0" w:space="0" w:color="auto"/>
        <w:bottom w:val="none" w:sz="0" w:space="0" w:color="auto"/>
        <w:right w:val="none" w:sz="0" w:space="0" w:color="auto"/>
      </w:divBdr>
    </w:div>
    <w:div w:id="377122222">
      <w:bodyDiv w:val="1"/>
      <w:marLeft w:val="0"/>
      <w:marRight w:val="0"/>
      <w:marTop w:val="0"/>
      <w:marBottom w:val="0"/>
      <w:divBdr>
        <w:top w:val="none" w:sz="0" w:space="0" w:color="auto"/>
        <w:left w:val="none" w:sz="0" w:space="0" w:color="auto"/>
        <w:bottom w:val="none" w:sz="0" w:space="0" w:color="auto"/>
        <w:right w:val="none" w:sz="0" w:space="0" w:color="auto"/>
      </w:divBdr>
    </w:div>
    <w:div w:id="390226313">
      <w:bodyDiv w:val="1"/>
      <w:marLeft w:val="0"/>
      <w:marRight w:val="0"/>
      <w:marTop w:val="0"/>
      <w:marBottom w:val="0"/>
      <w:divBdr>
        <w:top w:val="none" w:sz="0" w:space="0" w:color="auto"/>
        <w:left w:val="none" w:sz="0" w:space="0" w:color="auto"/>
        <w:bottom w:val="none" w:sz="0" w:space="0" w:color="auto"/>
        <w:right w:val="none" w:sz="0" w:space="0" w:color="auto"/>
      </w:divBdr>
    </w:div>
    <w:div w:id="449934519">
      <w:bodyDiv w:val="1"/>
      <w:marLeft w:val="0"/>
      <w:marRight w:val="0"/>
      <w:marTop w:val="0"/>
      <w:marBottom w:val="0"/>
      <w:divBdr>
        <w:top w:val="none" w:sz="0" w:space="0" w:color="auto"/>
        <w:left w:val="none" w:sz="0" w:space="0" w:color="auto"/>
        <w:bottom w:val="none" w:sz="0" w:space="0" w:color="auto"/>
        <w:right w:val="none" w:sz="0" w:space="0" w:color="auto"/>
      </w:divBdr>
    </w:div>
    <w:div w:id="464126119">
      <w:bodyDiv w:val="1"/>
      <w:marLeft w:val="0"/>
      <w:marRight w:val="0"/>
      <w:marTop w:val="0"/>
      <w:marBottom w:val="0"/>
      <w:divBdr>
        <w:top w:val="none" w:sz="0" w:space="0" w:color="auto"/>
        <w:left w:val="none" w:sz="0" w:space="0" w:color="auto"/>
        <w:bottom w:val="none" w:sz="0" w:space="0" w:color="auto"/>
        <w:right w:val="none" w:sz="0" w:space="0" w:color="auto"/>
      </w:divBdr>
    </w:div>
    <w:div w:id="467207535">
      <w:bodyDiv w:val="1"/>
      <w:marLeft w:val="0"/>
      <w:marRight w:val="0"/>
      <w:marTop w:val="0"/>
      <w:marBottom w:val="0"/>
      <w:divBdr>
        <w:top w:val="none" w:sz="0" w:space="0" w:color="auto"/>
        <w:left w:val="none" w:sz="0" w:space="0" w:color="auto"/>
        <w:bottom w:val="none" w:sz="0" w:space="0" w:color="auto"/>
        <w:right w:val="none" w:sz="0" w:space="0" w:color="auto"/>
      </w:divBdr>
    </w:div>
    <w:div w:id="476994768">
      <w:bodyDiv w:val="1"/>
      <w:marLeft w:val="0"/>
      <w:marRight w:val="0"/>
      <w:marTop w:val="0"/>
      <w:marBottom w:val="0"/>
      <w:divBdr>
        <w:top w:val="none" w:sz="0" w:space="0" w:color="auto"/>
        <w:left w:val="none" w:sz="0" w:space="0" w:color="auto"/>
        <w:bottom w:val="none" w:sz="0" w:space="0" w:color="auto"/>
        <w:right w:val="none" w:sz="0" w:space="0" w:color="auto"/>
      </w:divBdr>
    </w:div>
    <w:div w:id="482741920">
      <w:bodyDiv w:val="1"/>
      <w:marLeft w:val="0"/>
      <w:marRight w:val="0"/>
      <w:marTop w:val="0"/>
      <w:marBottom w:val="0"/>
      <w:divBdr>
        <w:top w:val="none" w:sz="0" w:space="0" w:color="auto"/>
        <w:left w:val="none" w:sz="0" w:space="0" w:color="auto"/>
        <w:bottom w:val="none" w:sz="0" w:space="0" w:color="auto"/>
        <w:right w:val="none" w:sz="0" w:space="0" w:color="auto"/>
      </w:divBdr>
    </w:div>
    <w:div w:id="504974765">
      <w:bodyDiv w:val="1"/>
      <w:marLeft w:val="0"/>
      <w:marRight w:val="0"/>
      <w:marTop w:val="0"/>
      <w:marBottom w:val="0"/>
      <w:divBdr>
        <w:top w:val="none" w:sz="0" w:space="0" w:color="auto"/>
        <w:left w:val="none" w:sz="0" w:space="0" w:color="auto"/>
        <w:bottom w:val="none" w:sz="0" w:space="0" w:color="auto"/>
        <w:right w:val="none" w:sz="0" w:space="0" w:color="auto"/>
      </w:divBdr>
    </w:div>
    <w:div w:id="513303360">
      <w:bodyDiv w:val="1"/>
      <w:marLeft w:val="0"/>
      <w:marRight w:val="0"/>
      <w:marTop w:val="0"/>
      <w:marBottom w:val="0"/>
      <w:divBdr>
        <w:top w:val="none" w:sz="0" w:space="0" w:color="auto"/>
        <w:left w:val="none" w:sz="0" w:space="0" w:color="auto"/>
        <w:bottom w:val="none" w:sz="0" w:space="0" w:color="auto"/>
        <w:right w:val="none" w:sz="0" w:space="0" w:color="auto"/>
      </w:divBdr>
    </w:div>
    <w:div w:id="545990289">
      <w:bodyDiv w:val="1"/>
      <w:marLeft w:val="0"/>
      <w:marRight w:val="0"/>
      <w:marTop w:val="0"/>
      <w:marBottom w:val="0"/>
      <w:divBdr>
        <w:top w:val="none" w:sz="0" w:space="0" w:color="auto"/>
        <w:left w:val="none" w:sz="0" w:space="0" w:color="auto"/>
        <w:bottom w:val="none" w:sz="0" w:space="0" w:color="auto"/>
        <w:right w:val="none" w:sz="0" w:space="0" w:color="auto"/>
      </w:divBdr>
    </w:div>
    <w:div w:id="608244819">
      <w:bodyDiv w:val="1"/>
      <w:marLeft w:val="0"/>
      <w:marRight w:val="0"/>
      <w:marTop w:val="0"/>
      <w:marBottom w:val="0"/>
      <w:divBdr>
        <w:top w:val="none" w:sz="0" w:space="0" w:color="auto"/>
        <w:left w:val="none" w:sz="0" w:space="0" w:color="auto"/>
        <w:bottom w:val="none" w:sz="0" w:space="0" w:color="auto"/>
        <w:right w:val="none" w:sz="0" w:space="0" w:color="auto"/>
      </w:divBdr>
    </w:div>
    <w:div w:id="664865492">
      <w:bodyDiv w:val="1"/>
      <w:marLeft w:val="0"/>
      <w:marRight w:val="0"/>
      <w:marTop w:val="0"/>
      <w:marBottom w:val="0"/>
      <w:divBdr>
        <w:top w:val="none" w:sz="0" w:space="0" w:color="auto"/>
        <w:left w:val="none" w:sz="0" w:space="0" w:color="auto"/>
        <w:bottom w:val="none" w:sz="0" w:space="0" w:color="auto"/>
        <w:right w:val="none" w:sz="0" w:space="0" w:color="auto"/>
      </w:divBdr>
    </w:div>
    <w:div w:id="667749016">
      <w:bodyDiv w:val="1"/>
      <w:marLeft w:val="0"/>
      <w:marRight w:val="0"/>
      <w:marTop w:val="0"/>
      <w:marBottom w:val="0"/>
      <w:divBdr>
        <w:top w:val="none" w:sz="0" w:space="0" w:color="auto"/>
        <w:left w:val="none" w:sz="0" w:space="0" w:color="auto"/>
        <w:bottom w:val="none" w:sz="0" w:space="0" w:color="auto"/>
        <w:right w:val="none" w:sz="0" w:space="0" w:color="auto"/>
      </w:divBdr>
    </w:div>
    <w:div w:id="684281484">
      <w:bodyDiv w:val="1"/>
      <w:marLeft w:val="0"/>
      <w:marRight w:val="0"/>
      <w:marTop w:val="0"/>
      <w:marBottom w:val="0"/>
      <w:divBdr>
        <w:top w:val="none" w:sz="0" w:space="0" w:color="auto"/>
        <w:left w:val="none" w:sz="0" w:space="0" w:color="auto"/>
        <w:bottom w:val="none" w:sz="0" w:space="0" w:color="auto"/>
        <w:right w:val="none" w:sz="0" w:space="0" w:color="auto"/>
      </w:divBdr>
    </w:div>
    <w:div w:id="694961167">
      <w:bodyDiv w:val="1"/>
      <w:marLeft w:val="0"/>
      <w:marRight w:val="0"/>
      <w:marTop w:val="0"/>
      <w:marBottom w:val="0"/>
      <w:divBdr>
        <w:top w:val="none" w:sz="0" w:space="0" w:color="auto"/>
        <w:left w:val="none" w:sz="0" w:space="0" w:color="auto"/>
        <w:bottom w:val="none" w:sz="0" w:space="0" w:color="auto"/>
        <w:right w:val="none" w:sz="0" w:space="0" w:color="auto"/>
      </w:divBdr>
    </w:div>
    <w:div w:id="701518109">
      <w:bodyDiv w:val="1"/>
      <w:marLeft w:val="0"/>
      <w:marRight w:val="0"/>
      <w:marTop w:val="0"/>
      <w:marBottom w:val="0"/>
      <w:divBdr>
        <w:top w:val="none" w:sz="0" w:space="0" w:color="auto"/>
        <w:left w:val="none" w:sz="0" w:space="0" w:color="auto"/>
        <w:bottom w:val="none" w:sz="0" w:space="0" w:color="auto"/>
        <w:right w:val="none" w:sz="0" w:space="0" w:color="auto"/>
      </w:divBdr>
    </w:div>
    <w:div w:id="705452330">
      <w:bodyDiv w:val="1"/>
      <w:marLeft w:val="0"/>
      <w:marRight w:val="0"/>
      <w:marTop w:val="0"/>
      <w:marBottom w:val="0"/>
      <w:divBdr>
        <w:top w:val="none" w:sz="0" w:space="0" w:color="auto"/>
        <w:left w:val="none" w:sz="0" w:space="0" w:color="auto"/>
        <w:bottom w:val="none" w:sz="0" w:space="0" w:color="auto"/>
        <w:right w:val="none" w:sz="0" w:space="0" w:color="auto"/>
      </w:divBdr>
    </w:div>
    <w:div w:id="723791389">
      <w:bodyDiv w:val="1"/>
      <w:marLeft w:val="0"/>
      <w:marRight w:val="0"/>
      <w:marTop w:val="0"/>
      <w:marBottom w:val="0"/>
      <w:divBdr>
        <w:top w:val="none" w:sz="0" w:space="0" w:color="auto"/>
        <w:left w:val="none" w:sz="0" w:space="0" w:color="auto"/>
        <w:bottom w:val="none" w:sz="0" w:space="0" w:color="auto"/>
        <w:right w:val="none" w:sz="0" w:space="0" w:color="auto"/>
      </w:divBdr>
    </w:div>
    <w:div w:id="745806167">
      <w:bodyDiv w:val="1"/>
      <w:marLeft w:val="0"/>
      <w:marRight w:val="0"/>
      <w:marTop w:val="0"/>
      <w:marBottom w:val="0"/>
      <w:divBdr>
        <w:top w:val="none" w:sz="0" w:space="0" w:color="auto"/>
        <w:left w:val="none" w:sz="0" w:space="0" w:color="auto"/>
        <w:bottom w:val="none" w:sz="0" w:space="0" w:color="auto"/>
        <w:right w:val="none" w:sz="0" w:space="0" w:color="auto"/>
      </w:divBdr>
    </w:div>
    <w:div w:id="767383134">
      <w:bodyDiv w:val="1"/>
      <w:marLeft w:val="0"/>
      <w:marRight w:val="0"/>
      <w:marTop w:val="0"/>
      <w:marBottom w:val="0"/>
      <w:divBdr>
        <w:top w:val="none" w:sz="0" w:space="0" w:color="auto"/>
        <w:left w:val="none" w:sz="0" w:space="0" w:color="auto"/>
        <w:bottom w:val="none" w:sz="0" w:space="0" w:color="auto"/>
        <w:right w:val="none" w:sz="0" w:space="0" w:color="auto"/>
      </w:divBdr>
    </w:div>
    <w:div w:id="773211251">
      <w:bodyDiv w:val="1"/>
      <w:marLeft w:val="0"/>
      <w:marRight w:val="0"/>
      <w:marTop w:val="0"/>
      <w:marBottom w:val="0"/>
      <w:divBdr>
        <w:top w:val="none" w:sz="0" w:space="0" w:color="auto"/>
        <w:left w:val="none" w:sz="0" w:space="0" w:color="auto"/>
        <w:bottom w:val="none" w:sz="0" w:space="0" w:color="auto"/>
        <w:right w:val="none" w:sz="0" w:space="0" w:color="auto"/>
      </w:divBdr>
    </w:div>
    <w:div w:id="843516692">
      <w:bodyDiv w:val="1"/>
      <w:marLeft w:val="0"/>
      <w:marRight w:val="0"/>
      <w:marTop w:val="0"/>
      <w:marBottom w:val="0"/>
      <w:divBdr>
        <w:top w:val="none" w:sz="0" w:space="0" w:color="auto"/>
        <w:left w:val="none" w:sz="0" w:space="0" w:color="auto"/>
        <w:bottom w:val="none" w:sz="0" w:space="0" w:color="auto"/>
        <w:right w:val="none" w:sz="0" w:space="0" w:color="auto"/>
      </w:divBdr>
    </w:div>
    <w:div w:id="852190058">
      <w:bodyDiv w:val="1"/>
      <w:marLeft w:val="0"/>
      <w:marRight w:val="0"/>
      <w:marTop w:val="0"/>
      <w:marBottom w:val="0"/>
      <w:divBdr>
        <w:top w:val="none" w:sz="0" w:space="0" w:color="auto"/>
        <w:left w:val="none" w:sz="0" w:space="0" w:color="auto"/>
        <w:bottom w:val="none" w:sz="0" w:space="0" w:color="auto"/>
        <w:right w:val="none" w:sz="0" w:space="0" w:color="auto"/>
      </w:divBdr>
    </w:div>
    <w:div w:id="877471194">
      <w:bodyDiv w:val="1"/>
      <w:marLeft w:val="0"/>
      <w:marRight w:val="0"/>
      <w:marTop w:val="0"/>
      <w:marBottom w:val="0"/>
      <w:divBdr>
        <w:top w:val="none" w:sz="0" w:space="0" w:color="auto"/>
        <w:left w:val="none" w:sz="0" w:space="0" w:color="auto"/>
        <w:bottom w:val="none" w:sz="0" w:space="0" w:color="auto"/>
        <w:right w:val="none" w:sz="0" w:space="0" w:color="auto"/>
      </w:divBdr>
    </w:div>
    <w:div w:id="901719168">
      <w:bodyDiv w:val="1"/>
      <w:marLeft w:val="0"/>
      <w:marRight w:val="0"/>
      <w:marTop w:val="0"/>
      <w:marBottom w:val="0"/>
      <w:divBdr>
        <w:top w:val="none" w:sz="0" w:space="0" w:color="auto"/>
        <w:left w:val="none" w:sz="0" w:space="0" w:color="auto"/>
        <w:bottom w:val="none" w:sz="0" w:space="0" w:color="auto"/>
        <w:right w:val="none" w:sz="0" w:space="0" w:color="auto"/>
      </w:divBdr>
    </w:div>
    <w:div w:id="902567097">
      <w:bodyDiv w:val="1"/>
      <w:marLeft w:val="0"/>
      <w:marRight w:val="0"/>
      <w:marTop w:val="0"/>
      <w:marBottom w:val="0"/>
      <w:divBdr>
        <w:top w:val="none" w:sz="0" w:space="0" w:color="auto"/>
        <w:left w:val="none" w:sz="0" w:space="0" w:color="auto"/>
        <w:bottom w:val="none" w:sz="0" w:space="0" w:color="auto"/>
        <w:right w:val="none" w:sz="0" w:space="0" w:color="auto"/>
      </w:divBdr>
    </w:div>
    <w:div w:id="923107277">
      <w:bodyDiv w:val="1"/>
      <w:marLeft w:val="0"/>
      <w:marRight w:val="0"/>
      <w:marTop w:val="0"/>
      <w:marBottom w:val="0"/>
      <w:divBdr>
        <w:top w:val="none" w:sz="0" w:space="0" w:color="auto"/>
        <w:left w:val="none" w:sz="0" w:space="0" w:color="auto"/>
        <w:bottom w:val="none" w:sz="0" w:space="0" w:color="auto"/>
        <w:right w:val="none" w:sz="0" w:space="0" w:color="auto"/>
      </w:divBdr>
    </w:div>
    <w:div w:id="980229682">
      <w:bodyDiv w:val="1"/>
      <w:marLeft w:val="0"/>
      <w:marRight w:val="0"/>
      <w:marTop w:val="0"/>
      <w:marBottom w:val="0"/>
      <w:divBdr>
        <w:top w:val="none" w:sz="0" w:space="0" w:color="auto"/>
        <w:left w:val="none" w:sz="0" w:space="0" w:color="auto"/>
        <w:bottom w:val="none" w:sz="0" w:space="0" w:color="auto"/>
        <w:right w:val="none" w:sz="0" w:space="0" w:color="auto"/>
      </w:divBdr>
    </w:div>
    <w:div w:id="998655682">
      <w:bodyDiv w:val="1"/>
      <w:marLeft w:val="0"/>
      <w:marRight w:val="0"/>
      <w:marTop w:val="0"/>
      <w:marBottom w:val="0"/>
      <w:divBdr>
        <w:top w:val="none" w:sz="0" w:space="0" w:color="auto"/>
        <w:left w:val="none" w:sz="0" w:space="0" w:color="auto"/>
        <w:bottom w:val="none" w:sz="0" w:space="0" w:color="auto"/>
        <w:right w:val="none" w:sz="0" w:space="0" w:color="auto"/>
      </w:divBdr>
    </w:div>
    <w:div w:id="1030715840">
      <w:bodyDiv w:val="1"/>
      <w:marLeft w:val="0"/>
      <w:marRight w:val="0"/>
      <w:marTop w:val="0"/>
      <w:marBottom w:val="0"/>
      <w:divBdr>
        <w:top w:val="none" w:sz="0" w:space="0" w:color="auto"/>
        <w:left w:val="none" w:sz="0" w:space="0" w:color="auto"/>
        <w:bottom w:val="none" w:sz="0" w:space="0" w:color="auto"/>
        <w:right w:val="none" w:sz="0" w:space="0" w:color="auto"/>
      </w:divBdr>
    </w:div>
    <w:div w:id="1055008936">
      <w:bodyDiv w:val="1"/>
      <w:marLeft w:val="0"/>
      <w:marRight w:val="0"/>
      <w:marTop w:val="0"/>
      <w:marBottom w:val="0"/>
      <w:divBdr>
        <w:top w:val="none" w:sz="0" w:space="0" w:color="auto"/>
        <w:left w:val="none" w:sz="0" w:space="0" w:color="auto"/>
        <w:bottom w:val="none" w:sz="0" w:space="0" w:color="auto"/>
        <w:right w:val="none" w:sz="0" w:space="0" w:color="auto"/>
      </w:divBdr>
    </w:div>
    <w:div w:id="1070543198">
      <w:bodyDiv w:val="1"/>
      <w:marLeft w:val="0"/>
      <w:marRight w:val="0"/>
      <w:marTop w:val="0"/>
      <w:marBottom w:val="0"/>
      <w:divBdr>
        <w:top w:val="none" w:sz="0" w:space="0" w:color="auto"/>
        <w:left w:val="none" w:sz="0" w:space="0" w:color="auto"/>
        <w:bottom w:val="none" w:sz="0" w:space="0" w:color="auto"/>
        <w:right w:val="none" w:sz="0" w:space="0" w:color="auto"/>
      </w:divBdr>
    </w:div>
    <w:div w:id="1185359399">
      <w:bodyDiv w:val="1"/>
      <w:marLeft w:val="0"/>
      <w:marRight w:val="0"/>
      <w:marTop w:val="0"/>
      <w:marBottom w:val="0"/>
      <w:divBdr>
        <w:top w:val="none" w:sz="0" w:space="0" w:color="auto"/>
        <w:left w:val="none" w:sz="0" w:space="0" w:color="auto"/>
        <w:bottom w:val="none" w:sz="0" w:space="0" w:color="auto"/>
        <w:right w:val="none" w:sz="0" w:space="0" w:color="auto"/>
      </w:divBdr>
    </w:div>
    <w:div w:id="1210725929">
      <w:bodyDiv w:val="1"/>
      <w:marLeft w:val="0"/>
      <w:marRight w:val="0"/>
      <w:marTop w:val="0"/>
      <w:marBottom w:val="0"/>
      <w:divBdr>
        <w:top w:val="none" w:sz="0" w:space="0" w:color="auto"/>
        <w:left w:val="none" w:sz="0" w:space="0" w:color="auto"/>
        <w:bottom w:val="none" w:sz="0" w:space="0" w:color="auto"/>
        <w:right w:val="none" w:sz="0" w:space="0" w:color="auto"/>
      </w:divBdr>
    </w:div>
    <w:div w:id="1233195803">
      <w:bodyDiv w:val="1"/>
      <w:marLeft w:val="0"/>
      <w:marRight w:val="0"/>
      <w:marTop w:val="0"/>
      <w:marBottom w:val="0"/>
      <w:divBdr>
        <w:top w:val="none" w:sz="0" w:space="0" w:color="auto"/>
        <w:left w:val="none" w:sz="0" w:space="0" w:color="auto"/>
        <w:bottom w:val="none" w:sz="0" w:space="0" w:color="auto"/>
        <w:right w:val="none" w:sz="0" w:space="0" w:color="auto"/>
      </w:divBdr>
    </w:div>
    <w:div w:id="1261257089">
      <w:bodyDiv w:val="1"/>
      <w:marLeft w:val="0"/>
      <w:marRight w:val="0"/>
      <w:marTop w:val="0"/>
      <w:marBottom w:val="0"/>
      <w:divBdr>
        <w:top w:val="none" w:sz="0" w:space="0" w:color="auto"/>
        <w:left w:val="none" w:sz="0" w:space="0" w:color="auto"/>
        <w:bottom w:val="none" w:sz="0" w:space="0" w:color="auto"/>
        <w:right w:val="none" w:sz="0" w:space="0" w:color="auto"/>
      </w:divBdr>
    </w:div>
    <w:div w:id="1307126030">
      <w:bodyDiv w:val="1"/>
      <w:marLeft w:val="0"/>
      <w:marRight w:val="0"/>
      <w:marTop w:val="0"/>
      <w:marBottom w:val="0"/>
      <w:divBdr>
        <w:top w:val="none" w:sz="0" w:space="0" w:color="auto"/>
        <w:left w:val="none" w:sz="0" w:space="0" w:color="auto"/>
        <w:bottom w:val="none" w:sz="0" w:space="0" w:color="auto"/>
        <w:right w:val="none" w:sz="0" w:space="0" w:color="auto"/>
      </w:divBdr>
    </w:div>
    <w:div w:id="1324699101">
      <w:bodyDiv w:val="1"/>
      <w:marLeft w:val="0"/>
      <w:marRight w:val="0"/>
      <w:marTop w:val="0"/>
      <w:marBottom w:val="0"/>
      <w:divBdr>
        <w:top w:val="none" w:sz="0" w:space="0" w:color="auto"/>
        <w:left w:val="none" w:sz="0" w:space="0" w:color="auto"/>
        <w:bottom w:val="none" w:sz="0" w:space="0" w:color="auto"/>
        <w:right w:val="none" w:sz="0" w:space="0" w:color="auto"/>
      </w:divBdr>
    </w:div>
    <w:div w:id="1330014518">
      <w:bodyDiv w:val="1"/>
      <w:marLeft w:val="0"/>
      <w:marRight w:val="0"/>
      <w:marTop w:val="0"/>
      <w:marBottom w:val="0"/>
      <w:divBdr>
        <w:top w:val="none" w:sz="0" w:space="0" w:color="auto"/>
        <w:left w:val="none" w:sz="0" w:space="0" w:color="auto"/>
        <w:bottom w:val="none" w:sz="0" w:space="0" w:color="auto"/>
        <w:right w:val="none" w:sz="0" w:space="0" w:color="auto"/>
      </w:divBdr>
    </w:div>
    <w:div w:id="1349059886">
      <w:bodyDiv w:val="1"/>
      <w:marLeft w:val="0"/>
      <w:marRight w:val="0"/>
      <w:marTop w:val="0"/>
      <w:marBottom w:val="0"/>
      <w:divBdr>
        <w:top w:val="none" w:sz="0" w:space="0" w:color="auto"/>
        <w:left w:val="none" w:sz="0" w:space="0" w:color="auto"/>
        <w:bottom w:val="none" w:sz="0" w:space="0" w:color="auto"/>
        <w:right w:val="none" w:sz="0" w:space="0" w:color="auto"/>
      </w:divBdr>
    </w:div>
    <w:div w:id="1358893047">
      <w:bodyDiv w:val="1"/>
      <w:marLeft w:val="0"/>
      <w:marRight w:val="0"/>
      <w:marTop w:val="0"/>
      <w:marBottom w:val="0"/>
      <w:divBdr>
        <w:top w:val="none" w:sz="0" w:space="0" w:color="auto"/>
        <w:left w:val="none" w:sz="0" w:space="0" w:color="auto"/>
        <w:bottom w:val="none" w:sz="0" w:space="0" w:color="auto"/>
        <w:right w:val="none" w:sz="0" w:space="0" w:color="auto"/>
      </w:divBdr>
    </w:div>
    <w:div w:id="1359546923">
      <w:bodyDiv w:val="1"/>
      <w:marLeft w:val="0"/>
      <w:marRight w:val="0"/>
      <w:marTop w:val="0"/>
      <w:marBottom w:val="0"/>
      <w:divBdr>
        <w:top w:val="none" w:sz="0" w:space="0" w:color="auto"/>
        <w:left w:val="none" w:sz="0" w:space="0" w:color="auto"/>
        <w:bottom w:val="none" w:sz="0" w:space="0" w:color="auto"/>
        <w:right w:val="none" w:sz="0" w:space="0" w:color="auto"/>
      </w:divBdr>
    </w:div>
    <w:div w:id="1361853673">
      <w:bodyDiv w:val="1"/>
      <w:marLeft w:val="0"/>
      <w:marRight w:val="0"/>
      <w:marTop w:val="0"/>
      <w:marBottom w:val="0"/>
      <w:divBdr>
        <w:top w:val="none" w:sz="0" w:space="0" w:color="auto"/>
        <w:left w:val="none" w:sz="0" w:space="0" w:color="auto"/>
        <w:bottom w:val="none" w:sz="0" w:space="0" w:color="auto"/>
        <w:right w:val="none" w:sz="0" w:space="0" w:color="auto"/>
      </w:divBdr>
    </w:div>
    <w:div w:id="1375305424">
      <w:bodyDiv w:val="1"/>
      <w:marLeft w:val="0"/>
      <w:marRight w:val="0"/>
      <w:marTop w:val="0"/>
      <w:marBottom w:val="0"/>
      <w:divBdr>
        <w:top w:val="none" w:sz="0" w:space="0" w:color="auto"/>
        <w:left w:val="none" w:sz="0" w:space="0" w:color="auto"/>
        <w:bottom w:val="none" w:sz="0" w:space="0" w:color="auto"/>
        <w:right w:val="none" w:sz="0" w:space="0" w:color="auto"/>
      </w:divBdr>
    </w:div>
    <w:div w:id="1376543659">
      <w:bodyDiv w:val="1"/>
      <w:marLeft w:val="0"/>
      <w:marRight w:val="0"/>
      <w:marTop w:val="0"/>
      <w:marBottom w:val="0"/>
      <w:divBdr>
        <w:top w:val="none" w:sz="0" w:space="0" w:color="auto"/>
        <w:left w:val="none" w:sz="0" w:space="0" w:color="auto"/>
        <w:bottom w:val="none" w:sz="0" w:space="0" w:color="auto"/>
        <w:right w:val="none" w:sz="0" w:space="0" w:color="auto"/>
      </w:divBdr>
    </w:div>
    <w:div w:id="1383870272">
      <w:bodyDiv w:val="1"/>
      <w:marLeft w:val="0"/>
      <w:marRight w:val="0"/>
      <w:marTop w:val="0"/>
      <w:marBottom w:val="0"/>
      <w:divBdr>
        <w:top w:val="none" w:sz="0" w:space="0" w:color="auto"/>
        <w:left w:val="none" w:sz="0" w:space="0" w:color="auto"/>
        <w:bottom w:val="none" w:sz="0" w:space="0" w:color="auto"/>
        <w:right w:val="none" w:sz="0" w:space="0" w:color="auto"/>
      </w:divBdr>
    </w:div>
    <w:div w:id="1453595782">
      <w:bodyDiv w:val="1"/>
      <w:marLeft w:val="0"/>
      <w:marRight w:val="0"/>
      <w:marTop w:val="0"/>
      <w:marBottom w:val="0"/>
      <w:divBdr>
        <w:top w:val="none" w:sz="0" w:space="0" w:color="auto"/>
        <w:left w:val="none" w:sz="0" w:space="0" w:color="auto"/>
        <w:bottom w:val="none" w:sz="0" w:space="0" w:color="auto"/>
        <w:right w:val="none" w:sz="0" w:space="0" w:color="auto"/>
      </w:divBdr>
    </w:div>
    <w:div w:id="1459494174">
      <w:bodyDiv w:val="1"/>
      <w:marLeft w:val="0"/>
      <w:marRight w:val="0"/>
      <w:marTop w:val="0"/>
      <w:marBottom w:val="0"/>
      <w:divBdr>
        <w:top w:val="none" w:sz="0" w:space="0" w:color="auto"/>
        <w:left w:val="none" w:sz="0" w:space="0" w:color="auto"/>
        <w:bottom w:val="none" w:sz="0" w:space="0" w:color="auto"/>
        <w:right w:val="none" w:sz="0" w:space="0" w:color="auto"/>
      </w:divBdr>
    </w:div>
    <w:div w:id="1462462058">
      <w:bodyDiv w:val="1"/>
      <w:marLeft w:val="0"/>
      <w:marRight w:val="0"/>
      <w:marTop w:val="0"/>
      <w:marBottom w:val="0"/>
      <w:divBdr>
        <w:top w:val="none" w:sz="0" w:space="0" w:color="auto"/>
        <w:left w:val="none" w:sz="0" w:space="0" w:color="auto"/>
        <w:bottom w:val="none" w:sz="0" w:space="0" w:color="auto"/>
        <w:right w:val="none" w:sz="0" w:space="0" w:color="auto"/>
      </w:divBdr>
    </w:div>
    <w:div w:id="1516842961">
      <w:bodyDiv w:val="1"/>
      <w:marLeft w:val="0"/>
      <w:marRight w:val="0"/>
      <w:marTop w:val="0"/>
      <w:marBottom w:val="0"/>
      <w:divBdr>
        <w:top w:val="none" w:sz="0" w:space="0" w:color="auto"/>
        <w:left w:val="none" w:sz="0" w:space="0" w:color="auto"/>
        <w:bottom w:val="none" w:sz="0" w:space="0" w:color="auto"/>
        <w:right w:val="none" w:sz="0" w:space="0" w:color="auto"/>
      </w:divBdr>
    </w:div>
    <w:div w:id="1526291798">
      <w:bodyDiv w:val="1"/>
      <w:marLeft w:val="0"/>
      <w:marRight w:val="0"/>
      <w:marTop w:val="0"/>
      <w:marBottom w:val="0"/>
      <w:divBdr>
        <w:top w:val="none" w:sz="0" w:space="0" w:color="auto"/>
        <w:left w:val="none" w:sz="0" w:space="0" w:color="auto"/>
        <w:bottom w:val="none" w:sz="0" w:space="0" w:color="auto"/>
        <w:right w:val="none" w:sz="0" w:space="0" w:color="auto"/>
      </w:divBdr>
    </w:div>
    <w:div w:id="1533567701">
      <w:bodyDiv w:val="1"/>
      <w:marLeft w:val="0"/>
      <w:marRight w:val="0"/>
      <w:marTop w:val="0"/>
      <w:marBottom w:val="0"/>
      <w:divBdr>
        <w:top w:val="none" w:sz="0" w:space="0" w:color="auto"/>
        <w:left w:val="none" w:sz="0" w:space="0" w:color="auto"/>
        <w:bottom w:val="none" w:sz="0" w:space="0" w:color="auto"/>
        <w:right w:val="none" w:sz="0" w:space="0" w:color="auto"/>
      </w:divBdr>
    </w:div>
    <w:div w:id="1539049706">
      <w:bodyDiv w:val="1"/>
      <w:marLeft w:val="0"/>
      <w:marRight w:val="0"/>
      <w:marTop w:val="0"/>
      <w:marBottom w:val="0"/>
      <w:divBdr>
        <w:top w:val="none" w:sz="0" w:space="0" w:color="auto"/>
        <w:left w:val="none" w:sz="0" w:space="0" w:color="auto"/>
        <w:bottom w:val="none" w:sz="0" w:space="0" w:color="auto"/>
        <w:right w:val="none" w:sz="0" w:space="0" w:color="auto"/>
      </w:divBdr>
    </w:div>
    <w:div w:id="1543057367">
      <w:bodyDiv w:val="1"/>
      <w:marLeft w:val="0"/>
      <w:marRight w:val="0"/>
      <w:marTop w:val="0"/>
      <w:marBottom w:val="0"/>
      <w:divBdr>
        <w:top w:val="none" w:sz="0" w:space="0" w:color="auto"/>
        <w:left w:val="none" w:sz="0" w:space="0" w:color="auto"/>
        <w:bottom w:val="none" w:sz="0" w:space="0" w:color="auto"/>
        <w:right w:val="none" w:sz="0" w:space="0" w:color="auto"/>
      </w:divBdr>
    </w:div>
    <w:div w:id="1589579866">
      <w:bodyDiv w:val="1"/>
      <w:marLeft w:val="0"/>
      <w:marRight w:val="0"/>
      <w:marTop w:val="0"/>
      <w:marBottom w:val="0"/>
      <w:divBdr>
        <w:top w:val="none" w:sz="0" w:space="0" w:color="auto"/>
        <w:left w:val="none" w:sz="0" w:space="0" w:color="auto"/>
        <w:bottom w:val="none" w:sz="0" w:space="0" w:color="auto"/>
        <w:right w:val="none" w:sz="0" w:space="0" w:color="auto"/>
      </w:divBdr>
    </w:div>
    <w:div w:id="1652248054">
      <w:bodyDiv w:val="1"/>
      <w:marLeft w:val="0"/>
      <w:marRight w:val="0"/>
      <w:marTop w:val="0"/>
      <w:marBottom w:val="0"/>
      <w:divBdr>
        <w:top w:val="none" w:sz="0" w:space="0" w:color="auto"/>
        <w:left w:val="none" w:sz="0" w:space="0" w:color="auto"/>
        <w:bottom w:val="none" w:sz="0" w:space="0" w:color="auto"/>
        <w:right w:val="none" w:sz="0" w:space="0" w:color="auto"/>
      </w:divBdr>
    </w:div>
    <w:div w:id="1689529338">
      <w:bodyDiv w:val="1"/>
      <w:marLeft w:val="0"/>
      <w:marRight w:val="0"/>
      <w:marTop w:val="0"/>
      <w:marBottom w:val="0"/>
      <w:divBdr>
        <w:top w:val="none" w:sz="0" w:space="0" w:color="auto"/>
        <w:left w:val="none" w:sz="0" w:space="0" w:color="auto"/>
        <w:bottom w:val="none" w:sz="0" w:space="0" w:color="auto"/>
        <w:right w:val="none" w:sz="0" w:space="0" w:color="auto"/>
      </w:divBdr>
    </w:div>
    <w:div w:id="1747919349">
      <w:bodyDiv w:val="1"/>
      <w:marLeft w:val="0"/>
      <w:marRight w:val="0"/>
      <w:marTop w:val="0"/>
      <w:marBottom w:val="0"/>
      <w:divBdr>
        <w:top w:val="none" w:sz="0" w:space="0" w:color="auto"/>
        <w:left w:val="none" w:sz="0" w:space="0" w:color="auto"/>
        <w:bottom w:val="none" w:sz="0" w:space="0" w:color="auto"/>
        <w:right w:val="none" w:sz="0" w:space="0" w:color="auto"/>
      </w:divBdr>
    </w:div>
    <w:div w:id="1776557854">
      <w:bodyDiv w:val="1"/>
      <w:marLeft w:val="0"/>
      <w:marRight w:val="0"/>
      <w:marTop w:val="0"/>
      <w:marBottom w:val="0"/>
      <w:divBdr>
        <w:top w:val="none" w:sz="0" w:space="0" w:color="auto"/>
        <w:left w:val="none" w:sz="0" w:space="0" w:color="auto"/>
        <w:bottom w:val="none" w:sz="0" w:space="0" w:color="auto"/>
        <w:right w:val="none" w:sz="0" w:space="0" w:color="auto"/>
      </w:divBdr>
    </w:div>
    <w:div w:id="1839299429">
      <w:bodyDiv w:val="1"/>
      <w:marLeft w:val="0"/>
      <w:marRight w:val="0"/>
      <w:marTop w:val="0"/>
      <w:marBottom w:val="0"/>
      <w:divBdr>
        <w:top w:val="none" w:sz="0" w:space="0" w:color="auto"/>
        <w:left w:val="none" w:sz="0" w:space="0" w:color="auto"/>
        <w:bottom w:val="none" w:sz="0" w:space="0" w:color="auto"/>
        <w:right w:val="none" w:sz="0" w:space="0" w:color="auto"/>
      </w:divBdr>
    </w:div>
    <w:div w:id="1841507261">
      <w:bodyDiv w:val="1"/>
      <w:marLeft w:val="0"/>
      <w:marRight w:val="0"/>
      <w:marTop w:val="0"/>
      <w:marBottom w:val="0"/>
      <w:divBdr>
        <w:top w:val="none" w:sz="0" w:space="0" w:color="auto"/>
        <w:left w:val="none" w:sz="0" w:space="0" w:color="auto"/>
        <w:bottom w:val="none" w:sz="0" w:space="0" w:color="auto"/>
        <w:right w:val="none" w:sz="0" w:space="0" w:color="auto"/>
      </w:divBdr>
    </w:div>
    <w:div w:id="1845196652">
      <w:bodyDiv w:val="1"/>
      <w:marLeft w:val="0"/>
      <w:marRight w:val="0"/>
      <w:marTop w:val="0"/>
      <w:marBottom w:val="0"/>
      <w:divBdr>
        <w:top w:val="none" w:sz="0" w:space="0" w:color="auto"/>
        <w:left w:val="none" w:sz="0" w:space="0" w:color="auto"/>
        <w:bottom w:val="none" w:sz="0" w:space="0" w:color="auto"/>
        <w:right w:val="none" w:sz="0" w:space="0" w:color="auto"/>
      </w:divBdr>
    </w:div>
    <w:div w:id="1848396401">
      <w:bodyDiv w:val="1"/>
      <w:marLeft w:val="0"/>
      <w:marRight w:val="0"/>
      <w:marTop w:val="0"/>
      <w:marBottom w:val="0"/>
      <w:divBdr>
        <w:top w:val="none" w:sz="0" w:space="0" w:color="auto"/>
        <w:left w:val="none" w:sz="0" w:space="0" w:color="auto"/>
        <w:bottom w:val="none" w:sz="0" w:space="0" w:color="auto"/>
        <w:right w:val="none" w:sz="0" w:space="0" w:color="auto"/>
      </w:divBdr>
    </w:div>
    <w:div w:id="1887789192">
      <w:bodyDiv w:val="1"/>
      <w:marLeft w:val="0"/>
      <w:marRight w:val="0"/>
      <w:marTop w:val="0"/>
      <w:marBottom w:val="0"/>
      <w:divBdr>
        <w:top w:val="none" w:sz="0" w:space="0" w:color="auto"/>
        <w:left w:val="none" w:sz="0" w:space="0" w:color="auto"/>
        <w:bottom w:val="none" w:sz="0" w:space="0" w:color="auto"/>
        <w:right w:val="none" w:sz="0" w:space="0" w:color="auto"/>
      </w:divBdr>
    </w:div>
    <w:div w:id="1890607467">
      <w:bodyDiv w:val="1"/>
      <w:marLeft w:val="0"/>
      <w:marRight w:val="0"/>
      <w:marTop w:val="0"/>
      <w:marBottom w:val="0"/>
      <w:divBdr>
        <w:top w:val="none" w:sz="0" w:space="0" w:color="auto"/>
        <w:left w:val="none" w:sz="0" w:space="0" w:color="auto"/>
        <w:bottom w:val="none" w:sz="0" w:space="0" w:color="auto"/>
        <w:right w:val="none" w:sz="0" w:space="0" w:color="auto"/>
      </w:divBdr>
    </w:div>
    <w:div w:id="1908492358">
      <w:bodyDiv w:val="1"/>
      <w:marLeft w:val="0"/>
      <w:marRight w:val="0"/>
      <w:marTop w:val="0"/>
      <w:marBottom w:val="0"/>
      <w:divBdr>
        <w:top w:val="none" w:sz="0" w:space="0" w:color="auto"/>
        <w:left w:val="none" w:sz="0" w:space="0" w:color="auto"/>
        <w:bottom w:val="none" w:sz="0" w:space="0" w:color="auto"/>
        <w:right w:val="none" w:sz="0" w:space="0" w:color="auto"/>
      </w:divBdr>
    </w:div>
    <w:div w:id="1910382800">
      <w:bodyDiv w:val="1"/>
      <w:marLeft w:val="0"/>
      <w:marRight w:val="0"/>
      <w:marTop w:val="0"/>
      <w:marBottom w:val="0"/>
      <w:divBdr>
        <w:top w:val="none" w:sz="0" w:space="0" w:color="auto"/>
        <w:left w:val="none" w:sz="0" w:space="0" w:color="auto"/>
        <w:bottom w:val="none" w:sz="0" w:space="0" w:color="auto"/>
        <w:right w:val="none" w:sz="0" w:space="0" w:color="auto"/>
      </w:divBdr>
    </w:div>
    <w:div w:id="1924144422">
      <w:bodyDiv w:val="1"/>
      <w:marLeft w:val="0"/>
      <w:marRight w:val="0"/>
      <w:marTop w:val="0"/>
      <w:marBottom w:val="0"/>
      <w:divBdr>
        <w:top w:val="none" w:sz="0" w:space="0" w:color="auto"/>
        <w:left w:val="none" w:sz="0" w:space="0" w:color="auto"/>
        <w:bottom w:val="none" w:sz="0" w:space="0" w:color="auto"/>
        <w:right w:val="none" w:sz="0" w:space="0" w:color="auto"/>
      </w:divBdr>
    </w:div>
    <w:div w:id="1926571798">
      <w:bodyDiv w:val="1"/>
      <w:marLeft w:val="0"/>
      <w:marRight w:val="0"/>
      <w:marTop w:val="0"/>
      <w:marBottom w:val="0"/>
      <w:divBdr>
        <w:top w:val="none" w:sz="0" w:space="0" w:color="auto"/>
        <w:left w:val="none" w:sz="0" w:space="0" w:color="auto"/>
        <w:bottom w:val="none" w:sz="0" w:space="0" w:color="auto"/>
        <w:right w:val="none" w:sz="0" w:space="0" w:color="auto"/>
      </w:divBdr>
    </w:div>
    <w:div w:id="1929536719">
      <w:bodyDiv w:val="1"/>
      <w:marLeft w:val="0"/>
      <w:marRight w:val="0"/>
      <w:marTop w:val="0"/>
      <w:marBottom w:val="0"/>
      <w:divBdr>
        <w:top w:val="none" w:sz="0" w:space="0" w:color="auto"/>
        <w:left w:val="none" w:sz="0" w:space="0" w:color="auto"/>
        <w:bottom w:val="none" w:sz="0" w:space="0" w:color="auto"/>
        <w:right w:val="none" w:sz="0" w:space="0" w:color="auto"/>
      </w:divBdr>
    </w:div>
    <w:div w:id="1936133892">
      <w:bodyDiv w:val="1"/>
      <w:marLeft w:val="0"/>
      <w:marRight w:val="0"/>
      <w:marTop w:val="0"/>
      <w:marBottom w:val="0"/>
      <w:divBdr>
        <w:top w:val="none" w:sz="0" w:space="0" w:color="auto"/>
        <w:left w:val="none" w:sz="0" w:space="0" w:color="auto"/>
        <w:bottom w:val="none" w:sz="0" w:space="0" w:color="auto"/>
        <w:right w:val="none" w:sz="0" w:space="0" w:color="auto"/>
      </w:divBdr>
    </w:div>
    <w:div w:id="1939364382">
      <w:bodyDiv w:val="1"/>
      <w:marLeft w:val="0"/>
      <w:marRight w:val="0"/>
      <w:marTop w:val="0"/>
      <w:marBottom w:val="0"/>
      <w:divBdr>
        <w:top w:val="none" w:sz="0" w:space="0" w:color="auto"/>
        <w:left w:val="none" w:sz="0" w:space="0" w:color="auto"/>
        <w:bottom w:val="none" w:sz="0" w:space="0" w:color="auto"/>
        <w:right w:val="none" w:sz="0" w:space="0" w:color="auto"/>
      </w:divBdr>
    </w:div>
    <w:div w:id="1956401762">
      <w:bodyDiv w:val="1"/>
      <w:marLeft w:val="0"/>
      <w:marRight w:val="0"/>
      <w:marTop w:val="0"/>
      <w:marBottom w:val="0"/>
      <w:divBdr>
        <w:top w:val="none" w:sz="0" w:space="0" w:color="auto"/>
        <w:left w:val="none" w:sz="0" w:space="0" w:color="auto"/>
        <w:bottom w:val="none" w:sz="0" w:space="0" w:color="auto"/>
        <w:right w:val="none" w:sz="0" w:space="0" w:color="auto"/>
      </w:divBdr>
    </w:div>
    <w:div w:id="1966429717">
      <w:bodyDiv w:val="1"/>
      <w:marLeft w:val="0"/>
      <w:marRight w:val="0"/>
      <w:marTop w:val="0"/>
      <w:marBottom w:val="0"/>
      <w:divBdr>
        <w:top w:val="none" w:sz="0" w:space="0" w:color="auto"/>
        <w:left w:val="none" w:sz="0" w:space="0" w:color="auto"/>
        <w:bottom w:val="none" w:sz="0" w:space="0" w:color="auto"/>
        <w:right w:val="none" w:sz="0" w:space="0" w:color="auto"/>
      </w:divBdr>
    </w:div>
    <w:div w:id="1967736386">
      <w:bodyDiv w:val="1"/>
      <w:marLeft w:val="0"/>
      <w:marRight w:val="0"/>
      <w:marTop w:val="0"/>
      <w:marBottom w:val="0"/>
      <w:divBdr>
        <w:top w:val="none" w:sz="0" w:space="0" w:color="auto"/>
        <w:left w:val="none" w:sz="0" w:space="0" w:color="auto"/>
        <w:bottom w:val="none" w:sz="0" w:space="0" w:color="auto"/>
        <w:right w:val="none" w:sz="0" w:space="0" w:color="auto"/>
      </w:divBdr>
    </w:div>
    <w:div w:id="2048528754">
      <w:bodyDiv w:val="1"/>
      <w:marLeft w:val="0"/>
      <w:marRight w:val="0"/>
      <w:marTop w:val="0"/>
      <w:marBottom w:val="0"/>
      <w:divBdr>
        <w:top w:val="none" w:sz="0" w:space="0" w:color="auto"/>
        <w:left w:val="none" w:sz="0" w:space="0" w:color="auto"/>
        <w:bottom w:val="none" w:sz="0" w:space="0" w:color="auto"/>
        <w:right w:val="none" w:sz="0" w:space="0" w:color="auto"/>
      </w:divBdr>
    </w:div>
    <w:div w:id="2070611781">
      <w:bodyDiv w:val="1"/>
      <w:marLeft w:val="0"/>
      <w:marRight w:val="0"/>
      <w:marTop w:val="0"/>
      <w:marBottom w:val="0"/>
      <w:divBdr>
        <w:top w:val="none" w:sz="0" w:space="0" w:color="auto"/>
        <w:left w:val="none" w:sz="0" w:space="0" w:color="auto"/>
        <w:bottom w:val="none" w:sz="0" w:space="0" w:color="auto"/>
        <w:right w:val="none" w:sz="0" w:space="0" w:color="auto"/>
      </w:divBdr>
    </w:div>
    <w:div w:id="2081370568">
      <w:bodyDiv w:val="1"/>
      <w:marLeft w:val="0"/>
      <w:marRight w:val="0"/>
      <w:marTop w:val="0"/>
      <w:marBottom w:val="0"/>
      <w:divBdr>
        <w:top w:val="none" w:sz="0" w:space="0" w:color="auto"/>
        <w:left w:val="none" w:sz="0" w:space="0" w:color="auto"/>
        <w:bottom w:val="none" w:sz="0" w:space="0" w:color="auto"/>
        <w:right w:val="none" w:sz="0" w:space="0" w:color="auto"/>
      </w:divBdr>
    </w:div>
    <w:div w:id="2110880951">
      <w:bodyDiv w:val="1"/>
      <w:marLeft w:val="0"/>
      <w:marRight w:val="0"/>
      <w:marTop w:val="0"/>
      <w:marBottom w:val="0"/>
      <w:divBdr>
        <w:top w:val="none" w:sz="0" w:space="0" w:color="auto"/>
        <w:left w:val="none" w:sz="0" w:space="0" w:color="auto"/>
        <w:bottom w:val="none" w:sz="0" w:space="0" w:color="auto"/>
        <w:right w:val="none" w:sz="0" w:space="0" w:color="auto"/>
      </w:divBdr>
    </w:div>
    <w:div w:id="21268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nb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520mm.ru/apps/help/"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6BA9-3E2C-49A0-8EF8-DD9CFF7D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2231</Words>
  <Characters>17152</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
  <LinksUpToDate>false</LinksUpToDate>
  <CharactersWithSpaces>19345</CharactersWithSpaces>
  <SharedDoc>false</SharedDoc>
  <HLinks>
    <vt:vector size="42" baseType="variant">
      <vt:variant>
        <vt:i4>3473506</vt:i4>
      </vt:variant>
      <vt:variant>
        <vt:i4>18</vt:i4>
      </vt:variant>
      <vt:variant>
        <vt:i4>0</vt:i4>
      </vt:variant>
      <vt:variant>
        <vt:i4>5</vt:i4>
      </vt:variant>
      <vt:variant>
        <vt:lpwstr>http://www.1520mm.ru/apps/help/</vt:lpwstr>
      </vt:variant>
      <vt:variant>
        <vt:lpwstr/>
      </vt:variant>
      <vt:variant>
        <vt:i4>1900561</vt:i4>
      </vt:variant>
      <vt:variant>
        <vt:i4>15</vt:i4>
      </vt:variant>
      <vt:variant>
        <vt:i4>0</vt:i4>
      </vt:variant>
      <vt:variant>
        <vt:i4>5</vt:i4>
      </vt:variant>
      <vt:variant>
        <vt:lpwstr>http://www.ovale.ru/</vt:lpwstr>
      </vt:variant>
      <vt:variant>
        <vt:lpwstr/>
      </vt:variant>
      <vt:variant>
        <vt:i4>6291496</vt:i4>
      </vt:variant>
      <vt:variant>
        <vt:i4>12</vt:i4>
      </vt:variant>
      <vt:variant>
        <vt:i4>0</vt:i4>
      </vt:variant>
      <vt:variant>
        <vt:i4>5</vt:i4>
      </vt:variant>
      <vt:variant>
        <vt:lpwstr>http://rzd.ru/</vt:lpwstr>
      </vt:variant>
      <vt:variant>
        <vt:lpwstr/>
      </vt:variant>
      <vt:variant>
        <vt:i4>6291496</vt:i4>
      </vt:variant>
      <vt:variant>
        <vt:i4>9</vt:i4>
      </vt:variant>
      <vt:variant>
        <vt:i4>0</vt:i4>
      </vt:variant>
      <vt:variant>
        <vt:i4>5</vt:i4>
      </vt:variant>
      <vt:variant>
        <vt:lpwstr>http://rzd.ru/</vt:lpwstr>
      </vt:variant>
      <vt:variant>
        <vt:lpwstr/>
      </vt:variant>
      <vt:variant>
        <vt:i4>3473506</vt:i4>
      </vt:variant>
      <vt:variant>
        <vt:i4>6</vt:i4>
      </vt:variant>
      <vt:variant>
        <vt:i4>0</vt:i4>
      </vt:variant>
      <vt:variant>
        <vt:i4>5</vt:i4>
      </vt:variant>
      <vt:variant>
        <vt:lpwstr>http://www.1520mm.ru/apps/help/</vt:lpwstr>
      </vt:variant>
      <vt:variant>
        <vt:lpwstr/>
      </vt:variant>
      <vt:variant>
        <vt:i4>7274555</vt:i4>
      </vt:variant>
      <vt:variant>
        <vt:i4>3</vt:i4>
      </vt:variant>
      <vt:variant>
        <vt:i4>0</vt:i4>
      </vt:variant>
      <vt:variant>
        <vt:i4>5</vt:i4>
      </vt:variant>
      <vt:variant>
        <vt:lpwstr>http://www.ovale.ru/site/714805/railsystem.info</vt:lpwstr>
      </vt:variant>
      <vt:variant>
        <vt:lpwstr/>
      </vt:variant>
      <vt:variant>
        <vt:i4>6291496</vt:i4>
      </vt:variant>
      <vt:variant>
        <vt:i4>0</vt:i4>
      </vt:variant>
      <vt:variant>
        <vt:i4>0</vt:i4>
      </vt:variant>
      <vt:variant>
        <vt:i4>5</vt:i4>
      </vt:variant>
      <vt:variant>
        <vt:lpwstr>http://rzd.ru/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Настя</dc:creator>
  <cp:lastModifiedBy>Грачев А А</cp:lastModifiedBy>
  <cp:revision>6</cp:revision>
  <cp:lastPrinted>2016-11-18T09:59:00Z</cp:lastPrinted>
  <dcterms:created xsi:type="dcterms:W3CDTF">2018-05-17T10:36:00Z</dcterms:created>
  <dcterms:modified xsi:type="dcterms:W3CDTF">2018-05-21T11:00:00Z</dcterms:modified>
</cp:coreProperties>
</file>