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2" w:rsidRDefault="00F65056">
      <w:r>
        <w:t>ФЕДЕРАЛЬНОЕ АГЕНСТВО ЖЕЛЕЗНОДОРОЖНОГО ТРАНСПОРТА</w:t>
      </w:r>
    </w:p>
    <w:p w:rsidR="00F65056" w:rsidRDefault="00F65056" w:rsidP="00AD4F80">
      <w:pPr>
        <w:pStyle w:val="a6"/>
        <w:jc w:val="center"/>
      </w:pPr>
      <w:r>
        <w:t>Федеральное государственное бюджетное образовательное учреждение</w:t>
      </w:r>
    </w:p>
    <w:p w:rsidR="00F65056" w:rsidRDefault="00AD4F80" w:rsidP="00AD4F80">
      <w:pPr>
        <w:pStyle w:val="a6"/>
        <w:jc w:val="center"/>
      </w:pPr>
      <w:r>
        <w:t>высшего</w:t>
      </w:r>
      <w:r w:rsidR="00F65056">
        <w:t xml:space="preserve"> образования</w:t>
      </w:r>
    </w:p>
    <w:p w:rsidR="00F65056" w:rsidRDefault="00F65056" w:rsidP="00AD4F80">
      <w:pPr>
        <w:pStyle w:val="a6"/>
        <w:jc w:val="center"/>
      </w:pPr>
      <w:r>
        <w:t>«Петербургский государственный университет путей сообщения</w:t>
      </w:r>
    </w:p>
    <w:p w:rsidR="00F65056" w:rsidRPr="00F65056" w:rsidRDefault="00F65056" w:rsidP="00AD4F80">
      <w:pPr>
        <w:pStyle w:val="a6"/>
        <w:jc w:val="center"/>
      </w:pPr>
      <w:r>
        <w:t xml:space="preserve">Императора Александра </w:t>
      </w:r>
      <w:r>
        <w:rPr>
          <w:lang w:val="en-US"/>
        </w:rPr>
        <w:t>I</w:t>
      </w:r>
      <w:r>
        <w:t>»</w:t>
      </w:r>
    </w:p>
    <w:p w:rsidR="00F65056" w:rsidRDefault="00AD4F80" w:rsidP="00051CF5">
      <w:pPr>
        <w:jc w:val="center"/>
      </w:pPr>
      <w:r>
        <w:t>(ФГБОУ В</w:t>
      </w:r>
      <w:r w:rsidR="00F65056">
        <w:t>О ПГУПС)</w:t>
      </w:r>
    </w:p>
    <w:p w:rsidR="00051CF5" w:rsidRDefault="00051CF5" w:rsidP="00051CF5">
      <w:pPr>
        <w:jc w:val="center"/>
      </w:pPr>
      <w:r>
        <w:t>Кафедра «Электрическая тяга»</w:t>
      </w:r>
    </w:p>
    <w:p w:rsidR="00AD4F80" w:rsidRDefault="00AD4F80" w:rsidP="00051CF5">
      <w:pPr>
        <w:jc w:val="center"/>
      </w:pPr>
    </w:p>
    <w:p w:rsidR="00C628C3" w:rsidRDefault="00C628C3" w:rsidP="00051CF5">
      <w:pPr>
        <w:jc w:val="center"/>
      </w:pPr>
    </w:p>
    <w:p w:rsidR="00C628C3" w:rsidRDefault="00C628C3" w:rsidP="00051CF5">
      <w:pPr>
        <w:jc w:val="center"/>
      </w:pPr>
    </w:p>
    <w:p w:rsidR="00C628C3" w:rsidRDefault="00C628C3" w:rsidP="00051CF5">
      <w:pPr>
        <w:jc w:val="center"/>
      </w:pPr>
    </w:p>
    <w:p w:rsidR="00C628C3" w:rsidRDefault="00C628C3" w:rsidP="00051CF5">
      <w:pPr>
        <w:jc w:val="center"/>
        <w:rPr>
          <w:b/>
        </w:rPr>
      </w:pPr>
    </w:p>
    <w:p w:rsidR="00051CF5" w:rsidRDefault="00051CF5" w:rsidP="00051CF5">
      <w:pPr>
        <w:jc w:val="center"/>
        <w:rPr>
          <w:b/>
        </w:rPr>
      </w:pPr>
      <w:r w:rsidRPr="00051CF5">
        <w:rPr>
          <w:b/>
        </w:rPr>
        <w:t>РАБОЧАЯ ПРОГРАММА</w:t>
      </w:r>
    </w:p>
    <w:p w:rsidR="0000147F" w:rsidRDefault="0000147F" w:rsidP="0000147F">
      <w:pPr>
        <w:jc w:val="center"/>
      </w:pPr>
      <w:r>
        <w:t>дисциплины</w:t>
      </w:r>
    </w:p>
    <w:p w:rsidR="0000147F" w:rsidRDefault="0000147F" w:rsidP="0000147F">
      <w:pPr>
        <w:jc w:val="center"/>
      </w:pPr>
      <w:r>
        <w:t>«ТЕХНИЧЕСКАЯ Д</w:t>
      </w:r>
      <w:r w:rsidR="00E1066D">
        <w:t xml:space="preserve">ИАГНОСТИКА ПОДВИЖНОГО СОСТАВА» </w:t>
      </w:r>
      <w:r w:rsidR="00C628C3">
        <w:t>(</w:t>
      </w:r>
      <w:r w:rsidR="00E1066D">
        <w:t>Б.1</w:t>
      </w:r>
      <w:r w:rsidR="00AD4F80">
        <w:t>.</w:t>
      </w:r>
      <w:r w:rsidR="00E1066D">
        <w:t>Б.37</w:t>
      </w:r>
      <w:r w:rsidR="00C628C3">
        <w:t>)</w:t>
      </w:r>
    </w:p>
    <w:p w:rsidR="0000147F" w:rsidRDefault="0000147F" w:rsidP="0000147F">
      <w:pPr>
        <w:jc w:val="center"/>
      </w:pPr>
      <w:r>
        <w:t>для специальности</w:t>
      </w:r>
    </w:p>
    <w:p w:rsidR="0000147F" w:rsidRDefault="0000147F" w:rsidP="0000147F">
      <w:pPr>
        <w:jc w:val="center"/>
      </w:pPr>
      <w:r>
        <w:t>23.05</w:t>
      </w:r>
      <w:r w:rsidR="00AD4F80">
        <w:t>.03</w:t>
      </w:r>
      <w:r>
        <w:t xml:space="preserve"> «Подвижной состав железных дорог»</w:t>
      </w:r>
    </w:p>
    <w:p w:rsidR="0000147F" w:rsidRDefault="0000147F" w:rsidP="0000147F">
      <w:pPr>
        <w:jc w:val="center"/>
      </w:pPr>
      <w:r>
        <w:t>по специализации</w:t>
      </w:r>
    </w:p>
    <w:p w:rsidR="00004AC5" w:rsidRDefault="00850406" w:rsidP="00004AC5">
      <w:pPr>
        <w:jc w:val="center"/>
      </w:pPr>
      <w:r>
        <w:t>«Высокоскоростной наземный транспорт</w:t>
      </w:r>
      <w:r w:rsidR="00004AC5">
        <w:t>»</w:t>
      </w:r>
    </w:p>
    <w:p w:rsidR="00AD4F80" w:rsidRDefault="00AD4F80" w:rsidP="00004AC5">
      <w:pPr>
        <w:jc w:val="center"/>
      </w:pPr>
    </w:p>
    <w:p w:rsidR="00004AC5" w:rsidRDefault="00850406" w:rsidP="00004AC5">
      <w:pPr>
        <w:jc w:val="center"/>
      </w:pPr>
      <w:r>
        <w:t>Форма обучения – очная</w:t>
      </w:r>
    </w:p>
    <w:p w:rsidR="00004AC5" w:rsidRDefault="00004AC5" w:rsidP="00004AC5">
      <w:pPr>
        <w:jc w:val="center"/>
      </w:pPr>
    </w:p>
    <w:p w:rsidR="00004AC5" w:rsidRDefault="00004AC5" w:rsidP="00004AC5">
      <w:pPr>
        <w:jc w:val="center"/>
      </w:pPr>
    </w:p>
    <w:p w:rsidR="00004AC5" w:rsidRDefault="00004AC5" w:rsidP="00004AC5">
      <w:pPr>
        <w:jc w:val="center"/>
      </w:pPr>
    </w:p>
    <w:p w:rsidR="00004AC5" w:rsidRDefault="00004AC5" w:rsidP="00004AC5">
      <w:pPr>
        <w:jc w:val="center"/>
      </w:pPr>
    </w:p>
    <w:p w:rsidR="00004AC5" w:rsidRDefault="00004AC5" w:rsidP="00004AC5">
      <w:pPr>
        <w:jc w:val="center"/>
      </w:pPr>
      <w:r>
        <w:t>Санкт-Петербург</w:t>
      </w:r>
    </w:p>
    <w:p w:rsidR="00004AC5" w:rsidRPr="003A7A3C" w:rsidRDefault="00AD0194" w:rsidP="00004AC5">
      <w:pPr>
        <w:jc w:val="center"/>
      </w:pPr>
      <w:r>
        <w:t>201</w:t>
      </w:r>
      <w:r w:rsidRPr="003A7A3C">
        <w:t>8</w:t>
      </w:r>
    </w:p>
    <w:p w:rsidR="00AD4F80" w:rsidRPr="00AD4F80" w:rsidRDefault="003A7A3C" w:rsidP="00AD4F80">
      <w:pPr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.3pt;margin-top:-56.85pt;width:575pt;height:813.15pt;z-index:251659264;mso-position-horizontal-relative:text;mso-position-vertical-relative:text;mso-width-relative:page;mso-height-relative:page">
            <v:imagedata r:id="rId5" o:title="scan"/>
          </v:shape>
        </w:pict>
      </w:r>
      <w:r w:rsidR="00AD4F80" w:rsidRPr="00AD4F80">
        <w:rPr>
          <w:rFonts w:eastAsia="Calibri" w:cs="Times New Roman"/>
          <w:szCs w:val="28"/>
          <w:lang w:eastAsia="ru-RU"/>
        </w:rPr>
        <w:t>ЛИСТ СОГЛАСОВАНИЙ</w:t>
      </w:r>
    </w:p>
    <w:p w:rsidR="00AD4F80" w:rsidRPr="00AD4F80" w:rsidRDefault="00AD4F80" w:rsidP="00AD4F80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Cs w:val="28"/>
          <w:lang w:eastAsia="ru-RU"/>
        </w:rPr>
      </w:pPr>
    </w:p>
    <w:p w:rsidR="00AD4F80" w:rsidRPr="00AD4F80" w:rsidRDefault="00AD4F80" w:rsidP="00AD4F80">
      <w:pPr>
        <w:tabs>
          <w:tab w:val="left" w:pos="851"/>
        </w:tabs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AD4F80">
        <w:rPr>
          <w:rFonts w:eastAsia="Calibri" w:cs="Times New Roman"/>
          <w:szCs w:val="28"/>
          <w:lang w:eastAsia="ru-RU"/>
        </w:rPr>
        <w:t>Рабочая программа рассмотрена, обсуждена на заседании кафедры «Электрическая тяга»</w:t>
      </w:r>
    </w:p>
    <w:p w:rsidR="00AD4F80" w:rsidRPr="00AD4F80" w:rsidRDefault="00AD4F80" w:rsidP="00AD4F80">
      <w:pPr>
        <w:tabs>
          <w:tab w:val="left" w:pos="851"/>
        </w:tabs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 w:rsidRPr="00AD4F80">
        <w:rPr>
          <w:rFonts w:eastAsia="Calibri" w:cs="Times New Roman"/>
          <w:szCs w:val="28"/>
          <w:lang w:eastAsia="ru-RU"/>
        </w:rPr>
        <w:t>Протокол № _</w:t>
      </w:r>
      <w:proofErr w:type="gramStart"/>
      <w:r w:rsidRPr="00AD4F80">
        <w:rPr>
          <w:rFonts w:eastAsia="Calibri" w:cs="Times New Roman"/>
          <w:szCs w:val="28"/>
          <w:lang w:eastAsia="ru-RU"/>
        </w:rPr>
        <w:t>_  от</w:t>
      </w:r>
      <w:proofErr w:type="gramEnd"/>
      <w:r w:rsidRPr="00AD4F80">
        <w:rPr>
          <w:rFonts w:eastAsia="Calibri" w:cs="Times New Roman"/>
          <w:szCs w:val="28"/>
          <w:lang w:eastAsia="ru-RU"/>
        </w:rPr>
        <w:t xml:space="preserve"> «___» _________ 201 __ г. </w:t>
      </w:r>
    </w:p>
    <w:p w:rsidR="00AD4F80" w:rsidRPr="00AD4F80" w:rsidRDefault="00AD4F80" w:rsidP="00AD4F80">
      <w:pPr>
        <w:tabs>
          <w:tab w:val="left" w:pos="851"/>
        </w:tabs>
        <w:spacing w:after="0" w:line="240" w:lineRule="auto"/>
        <w:rPr>
          <w:rFonts w:eastAsia="Calibri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2414"/>
        <w:gridCol w:w="2047"/>
      </w:tblGrid>
      <w:tr w:rsidR="00AD4F80" w:rsidRPr="00AD4F80" w:rsidTr="000F09EA">
        <w:tc>
          <w:tcPr>
            <w:tcW w:w="5353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Заведующий кафедрой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AD4F80">
              <w:rPr>
                <w:rFonts w:eastAsia="Calibri" w:cs="Times New Roman"/>
                <w:szCs w:val="28"/>
                <w:lang w:eastAsia="ru-RU"/>
              </w:rPr>
              <w:t>«Электрическая тяга»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____________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AD4F80">
              <w:rPr>
                <w:rFonts w:eastAsia="Calibri" w:cs="Times New Roman"/>
                <w:szCs w:val="28"/>
                <w:lang w:eastAsia="ru-RU"/>
              </w:rPr>
              <w:t>А.М.Евстафьев</w:t>
            </w:r>
            <w:proofErr w:type="spellEnd"/>
          </w:p>
        </w:tc>
      </w:tr>
      <w:tr w:rsidR="00AD4F80" w:rsidRPr="00AD4F80" w:rsidTr="000F09EA">
        <w:tc>
          <w:tcPr>
            <w:tcW w:w="5353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«___» _________ 201__ г.</w:t>
            </w:r>
          </w:p>
        </w:tc>
        <w:tc>
          <w:tcPr>
            <w:tcW w:w="2456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AD4F80" w:rsidRPr="00AD4F80" w:rsidRDefault="00AD4F80" w:rsidP="00AD4F80">
      <w:pPr>
        <w:tabs>
          <w:tab w:val="left" w:pos="851"/>
        </w:tabs>
        <w:spacing w:after="0" w:line="240" w:lineRule="auto"/>
        <w:rPr>
          <w:rFonts w:eastAsia="Calibri" w:cs="Times New Roman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AD4F80" w:rsidRPr="00AD4F80" w:rsidTr="000F09EA">
        <w:tc>
          <w:tcPr>
            <w:tcW w:w="5070" w:type="dxa"/>
            <w:shd w:val="clear" w:color="auto" w:fill="auto"/>
          </w:tcPr>
          <w:p w:rsid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СОГЛАСОВАНО</w:t>
            </w:r>
          </w:p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Руководитель ОПОП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D4F80" w:rsidRPr="00AD4F80" w:rsidRDefault="00AD4F80" w:rsidP="000F09EA">
            <w:pPr>
              <w:tabs>
                <w:tab w:val="left" w:pos="851"/>
              </w:tabs>
              <w:spacing w:after="0" w:line="240" w:lineRule="auto"/>
              <w:ind w:left="175" w:right="175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_________</w:t>
            </w:r>
            <w:r>
              <w:rPr>
                <w:rFonts w:eastAsia="Calibri" w:cs="Times New Roman"/>
                <w:szCs w:val="28"/>
                <w:lang w:eastAsia="ru-RU"/>
              </w:rPr>
              <w:t>_</w:t>
            </w:r>
            <w:r w:rsidRPr="00AD4F80">
              <w:rPr>
                <w:rFonts w:eastAsia="Calibri" w:cs="Times New Roman"/>
                <w:szCs w:val="28"/>
                <w:lang w:eastAsia="ru-RU"/>
              </w:rPr>
              <w:t>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AD4F80">
              <w:rPr>
                <w:rFonts w:eastAsia="Calibri" w:cs="Times New Roman"/>
                <w:szCs w:val="28"/>
                <w:lang w:eastAsia="ru-RU"/>
              </w:rPr>
              <w:t>А.М.Евстафьев</w:t>
            </w:r>
            <w:proofErr w:type="spellEnd"/>
          </w:p>
        </w:tc>
      </w:tr>
      <w:tr w:rsidR="00AD4F80" w:rsidRPr="00AD4F80" w:rsidTr="000F09EA">
        <w:tc>
          <w:tcPr>
            <w:tcW w:w="5070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«___» _________ 201__ г.</w:t>
            </w:r>
          </w:p>
        </w:tc>
        <w:tc>
          <w:tcPr>
            <w:tcW w:w="2409" w:type="dxa"/>
            <w:shd w:val="clear" w:color="auto" w:fill="auto"/>
          </w:tcPr>
          <w:p w:rsidR="00AD4F80" w:rsidRPr="00AD4F80" w:rsidRDefault="00AD4F80" w:rsidP="007C1AB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AD4F80" w:rsidRPr="00AD4F80" w:rsidTr="000F09EA">
        <w:tc>
          <w:tcPr>
            <w:tcW w:w="5070" w:type="dxa"/>
            <w:shd w:val="clear" w:color="auto" w:fill="auto"/>
          </w:tcPr>
          <w:p w:rsid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AD4F80" w:rsidRPr="00AD4F80" w:rsidTr="000F09EA">
        <w:tc>
          <w:tcPr>
            <w:tcW w:w="5070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 xml:space="preserve">Председатель методической комиссии факультета «Транспортные и энергетические системы»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__________</w:t>
            </w:r>
            <w:r w:rsidR="000F09EA">
              <w:rPr>
                <w:rFonts w:eastAsia="Calibri" w:cs="Times New Roman"/>
                <w:szCs w:val="28"/>
                <w:lang w:eastAsia="ru-RU"/>
              </w:rPr>
              <w:t>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В.В. Никитин</w:t>
            </w:r>
          </w:p>
        </w:tc>
      </w:tr>
      <w:tr w:rsidR="00AD4F80" w:rsidRPr="00AD4F80" w:rsidTr="000F09EA">
        <w:trPr>
          <w:trHeight w:val="57"/>
        </w:trPr>
        <w:tc>
          <w:tcPr>
            <w:tcW w:w="5070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AD4F80">
              <w:rPr>
                <w:rFonts w:eastAsia="Calibri" w:cs="Times New Roman"/>
                <w:szCs w:val="28"/>
                <w:lang w:eastAsia="ru-RU"/>
              </w:rPr>
              <w:t>«___» _________ 201__ г.</w:t>
            </w:r>
          </w:p>
        </w:tc>
        <w:tc>
          <w:tcPr>
            <w:tcW w:w="2409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AD4F80" w:rsidRPr="00AD4F80" w:rsidTr="000F09EA">
        <w:tc>
          <w:tcPr>
            <w:tcW w:w="5070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AD4F80" w:rsidRPr="00AD4F80" w:rsidRDefault="00AD4F80" w:rsidP="00AD4F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AD0194" w:rsidRDefault="00AD0194" w:rsidP="003B1453">
      <w:pPr>
        <w:tabs>
          <w:tab w:val="left" w:pos="2025"/>
          <w:tab w:val="left" w:pos="3255"/>
        </w:tabs>
        <w:rPr>
          <w:szCs w:val="28"/>
        </w:rPr>
      </w:pPr>
    </w:p>
    <w:p w:rsidR="00AD0194" w:rsidRDefault="00AD0194">
      <w:pPr>
        <w:rPr>
          <w:szCs w:val="28"/>
        </w:rPr>
      </w:pPr>
      <w:r>
        <w:rPr>
          <w:szCs w:val="28"/>
        </w:rPr>
        <w:br w:type="page"/>
      </w:r>
    </w:p>
    <w:p w:rsidR="004C1DA4" w:rsidRDefault="008018EC" w:rsidP="000F09EA">
      <w:pPr>
        <w:jc w:val="center"/>
        <w:rPr>
          <w:b/>
        </w:rPr>
      </w:pPr>
      <w:r w:rsidRPr="008018EC">
        <w:rPr>
          <w:b/>
        </w:rPr>
        <w:lastRenderedPageBreak/>
        <w:t>1.Цели и задачи дисциплины</w:t>
      </w:r>
    </w:p>
    <w:p w:rsidR="008018EC" w:rsidRDefault="008018EC" w:rsidP="008018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составлена в соответствии с </w:t>
      </w:r>
      <w:r w:rsidR="00744E9E">
        <w:rPr>
          <w:rFonts w:cs="Times New Roman"/>
          <w:szCs w:val="28"/>
        </w:rPr>
        <w:t>ФГОС ВО</w:t>
      </w:r>
      <w:r w:rsidR="003B1453">
        <w:rPr>
          <w:rFonts w:cs="Times New Roman"/>
          <w:szCs w:val="28"/>
        </w:rPr>
        <w:t>, утвержденным «17» октября 2016 г., №1295</w:t>
      </w:r>
      <w:r>
        <w:rPr>
          <w:rFonts w:cs="Times New Roman"/>
          <w:szCs w:val="28"/>
        </w:rPr>
        <w:t xml:space="preserve"> по спе</w:t>
      </w:r>
      <w:r w:rsidR="000F09EA">
        <w:rPr>
          <w:rFonts w:cs="Times New Roman"/>
          <w:szCs w:val="28"/>
        </w:rPr>
        <w:t xml:space="preserve">циальности 23.05.03 </w:t>
      </w:r>
      <w:r>
        <w:rPr>
          <w:rFonts w:cs="Times New Roman"/>
          <w:szCs w:val="28"/>
        </w:rPr>
        <w:t>«П</w:t>
      </w:r>
      <w:r w:rsidR="00744E9E">
        <w:rPr>
          <w:rFonts w:cs="Times New Roman"/>
          <w:szCs w:val="28"/>
        </w:rPr>
        <w:t>одвижной состав железных дорог», по дисциплине «Техническая диагностика подвижного состава».</w:t>
      </w:r>
    </w:p>
    <w:p w:rsidR="008018EC" w:rsidRDefault="008018EC" w:rsidP="008018EC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Целью изучения дисциплины «Техническая диагностика подвижного состава» является</w:t>
      </w:r>
      <w:r w:rsidR="002633C9">
        <w:rPr>
          <w:rFonts w:cs="Times New Roman"/>
          <w:szCs w:val="28"/>
        </w:rPr>
        <w:t xml:space="preserve"> освоение студентами знаний в области физических основ технической диагностики, неразрушающего контроля и методов</w:t>
      </w:r>
      <w:r w:rsidR="003A7A3C">
        <w:rPr>
          <w:rFonts w:cs="Times New Roman"/>
          <w:szCs w:val="28"/>
        </w:rPr>
        <w:t xml:space="preserve"> оценки технического состояния </w:t>
      </w:r>
      <w:r w:rsidR="002633C9">
        <w:rPr>
          <w:rFonts w:cs="Times New Roman"/>
          <w:szCs w:val="28"/>
        </w:rPr>
        <w:t>деталей и узлов подвижного состава, технологий технического диагностирования</w:t>
      </w:r>
      <w:r w:rsidR="002633C9">
        <w:rPr>
          <w:szCs w:val="28"/>
        </w:rPr>
        <w:t xml:space="preserve"> и принципов технического обслуживания</w:t>
      </w:r>
    </w:p>
    <w:p w:rsidR="00AD0194" w:rsidRDefault="002633C9" w:rsidP="002633C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подвижного состава.</w:t>
      </w:r>
    </w:p>
    <w:p w:rsidR="002633C9" w:rsidRDefault="002633C9" w:rsidP="00AD019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:rsidR="00EA09A0" w:rsidRDefault="00EA09A0" w:rsidP="00EA09A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изучение физических основ технической диагностики и неразрушающего контроля, методов оценки технического состояния подвижного состава,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EA09A0" w:rsidRDefault="00AD0194" w:rsidP="00EA09A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A09A0">
        <w:rPr>
          <w:szCs w:val="28"/>
        </w:rPr>
        <w:t xml:space="preserve"> овладение студентами методики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2633C9" w:rsidRDefault="002633C9" w:rsidP="002633C9">
      <w:pPr>
        <w:spacing w:after="0" w:line="240" w:lineRule="auto"/>
        <w:jc w:val="both"/>
        <w:rPr>
          <w:szCs w:val="28"/>
        </w:rPr>
      </w:pPr>
    </w:p>
    <w:p w:rsidR="003E5B8E" w:rsidRDefault="00EA09A0" w:rsidP="000F09EA">
      <w:pPr>
        <w:spacing w:after="0" w:line="240" w:lineRule="auto"/>
        <w:jc w:val="center"/>
        <w:rPr>
          <w:b/>
          <w:szCs w:val="28"/>
        </w:rPr>
      </w:pPr>
      <w:r w:rsidRPr="00EA09A0">
        <w:rPr>
          <w:b/>
          <w:szCs w:val="28"/>
        </w:rPr>
        <w:t>2. Перечень планируемых результатов обучения по дисциплине,</w:t>
      </w:r>
      <w:r>
        <w:rPr>
          <w:b/>
          <w:szCs w:val="28"/>
        </w:rPr>
        <w:t xml:space="preserve"> </w:t>
      </w:r>
      <w:r w:rsidRPr="00EA09A0">
        <w:rPr>
          <w:b/>
          <w:szCs w:val="28"/>
        </w:rPr>
        <w:t>соотнесенные с планируемыми результатами освоения основной</w:t>
      </w:r>
      <w:r w:rsidR="00744E9E">
        <w:rPr>
          <w:b/>
          <w:szCs w:val="28"/>
        </w:rPr>
        <w:t xml:space="preserve"> профессиональной</w:t>
      </w:r>
      <w:r>
        <w:rPr>
          <w:b/>
          <w:szCs w:val="28"/>
        </w:rPr>
        <w:t xml:space="preserve"> образовательной программы</w:t>
      </w:r>
    </w:p>
    <w:p w:rsidR="003E5B8E" w:rsidRDefault="003E5B8E" w:rsidP="002633C9">
      <w:pPr>
        <w:spacing w:after="0" w:line="240" w:lineRule="auto"/>
        <w:jc w:val="both"/>
        <w:rPr>
          <w:b/>
          <w:szCs w:val="28"/>
        </w:rPr>
      </w:pPr>
    </w:p>
    <w:p w:rsidR="005A0641" w:rsidRDefault="005A0641" w:rsidP="005A0641">
      <w:pPr>
        <w:tabs>
          <w:tab w:val="left" w:pos="851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E5B8E" w:rsidRDefault="003E5B8E" w:rsidP="005A064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Знать: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цели и задачи технической диагностики подвижного состава, физические основы технической диагностики, неразрушающего контроля и методов оценки технического состояния подвижного состава; приборы и методы неразрушающего контроля; средства технической диагностики подвижного состава при его ремонте и движении поезда; принципы технического обслуживания подвижного состава; методы прогнозирования ресурса подвижного состава.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Уметь: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эксплуатацией.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Владеть:</w:t>
      </w:r>
    </w:p>
    <w:p w:rsidR="00AA4F75" w:rsidRDefault="00AA4F75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методами диагностирования технического состояния подвижного состава при его ремонте и движении поезда.</w:t>
      </w:r>
    </w:p>
    <w:p w:rsidR="00D42A73" w:rsidRDefault="00D42A73" w:rsidP="00D42A7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Процесс изучения дисциплины направлен на формирование следующих профессиональных компетенций:</w:t>
      </w:r>
    </w:p>
    <w:p w:rsidR="00744E9E" w:rsidRPr="00744E9E" w:rsidRDefault="005A0641" w:rsidP="00744E9E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</w:t>
      </w:r>
      <w:r w:rsidR="00744E9E" w:rsidRPr="00744E9E">
        <w:rPr>
          <w:rFonts w:eastAsia="Times New Roman" w:cs="Times New Roman"/>
          <w:szCs w:val="28"/>
        </w:rPr>
        <w:t>ПК – 5 способность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продукции;</w:t>
      </w:r>
    </w:p>
    <w:p w:rsidR="00744E9E" w:rsidRDefault="005A0641" w:rsidP="00744E9E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</w:t>
      </w:r>
      <w:r w:rsidR="000F09EA">
        <w:rPr>
          <w:rFonts w:eastAsia="Times New Roman" w:cs="Times New Roman"/>
          <w:szCs w:val="28"/>
        </w:rPr>
        <w:t xml:space="preserve">ПК </w:t>
      </w:r>
      <w:r w:rsidR="000F09EA" w:rsidRPr="00744E9E">
        <w:rPr>
          <w:rFonts w:eastAsia="Times New Roman" w:cs="Times New Roman"/>
          <w:szCs w:val="28"/>
        </w:rPr>
        <w:t>–</w:t>
      </w:r>
      <w:r w:rsidR="000F09EA">
        <w:rPr>
          <w:rFonts w:eastAsia="Times New Roman" w:cs="Times New Roman"/>
          <w:szCs w:val="28"/>
        </w:rPr>
        <w:t xml:space="preserve"> </w:t>
      </w:r>
      <w:r w:rsidR="00744E9E" w:rsidRPr="00744E9E">
        <w:rPr>
          <w:rFonts w:eastAsia="Times New Roman" w:cs="Times New Roman"/>
          <w:szCs w:val="28"/>
        </w:rPr>
        <w:t>6 способность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документацию.</w:t>
      </w:r>
    </w:p>
    <w:p w:rsidR="003A7A3C" w:rsidRDefault="003A7A3C" w:rsidP="003A7A3C">
      <w:pPr>
        <w:pStyle w:val="a9"/>
        <w:spacing w:before="0" w:line="240" w:lineRule="auto"/>
        <w:jc w:val="both"/>
      </w:pPr>
      <w:r w:rsidRPr="007E2697">
        <w:t>Область профессиональной деятельности обучающихся, освоивших данную дисциплину, приведена в п.2.1 ОПОП.</w:t>
      </w:r>
    </w:p>
    <w:p w:rsidR="003A7A3C" w:rsidRPr="00534416" w:rsidRDefault="003A7A3C" w:rsidP="003A7A3C">
      <w:pPr>
        <w:pStyle w:val="a9"/>
        <w:spacing w:before="0" w:line="240" w:lineRule="auto"/>
        <w:jc w:val="both"/>
      </w:pPr>
      <w:r w:rsidRPr="00534416">
        <w:t>Объекты профессиональной деятельности обучающихся, освоивших данную дисциплину, приведены в п.2.2 ОПОП.</w:t>
      </w:r>
    </w:p>
    <w:p w:rsidR="00744E9E" w:rsidRDefault="00744E9E" w:rsidP="00D42A73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</w:p>
    <w:p w:rsidR="00D42A73" w:rsidRDefault="00D42A73" w:rsidP="000F09EA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Место дисциплины в структуре основной образовательной программы</w:t>
      </w:r>
    </w:p>
    <w:p w:rsidR="00D15E36" w:rsidRDefault="00D15E36" w:rsidP="000F09EA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CB73E8" w:rsidRPr="000F09EA" w:rsidRDefault="0005226C" w:rsidP="000F09E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Дисциплина «Техническая диагностика подвижн</w:t>
      </w:r>
      <w:r w:rsidR="00F9050B">
        <w:rPr>
          <w:rFonts w:cs="Times New Roman"/>
          <w:szCs w:val="28"/>
        </w:rPr>
        <w:t>ого состава» Б</w:t>
      </w:r>
      <w:proofErr w:type="gramStart"/>
      <w:r w:rsidR="00F9050B">
        <w:rPr>
          <w:rFonts w:cs="Times New Roman"/>
          <w:szCs w:val="28"/>
        </w:rPr>
        <w:t>1.Б</w:t>
      </w:r>
      <w:proofErr w:type="gramEnd"/>
      <w:r w:rsidR="00F9050B">
        <w:rPr>
          <w:rFonts w:cs="Times New Roman"/>
          <w:szCs w:val="28"/>
        </w:rPr>
        <w:t>37</w:t>
      </w:r>
      <w:r>
        <w:rPr>
          <w:rFonts w:cs="Times New Roman"/>
          <w:szCs w:val="28"/>
        </w:rPr>
        <w:t xml:space="preserve"> относится к базово</w:t>
      </w:r>
      <w:r w:rsidR="00257FB1">
        <w:rPr>
          <w:rFonts w:cs="Times New Roman"/>
          <w:szCs w:val="28"/>
        </w:rPr>
        <w:t>й части и</w:t>
      </w:r>
      <w:r w:rsidR="00F9050B">
        <w:rPr>
          <w:rFonts w:cs="Times New Roman"/>
          <w:szCs w:val="28"/>
        </w:rPr>
        <w:t xml:space="preserve"> </w:t>
      </w:r>
      <w:r w:rsidR="00257FB1">
        <w:rPr>
          <w:rFonts w:cs="Times New Roman"/>
          <w:szCs w:val="28"/>
        </w:rPr>
        <w:t>является</w:t>
      </w:r>
      <w:r w:rsidR="00F9050B">
        <w:rPr>
          <w:rFonts w:cs="Times New Roman"/>
          <w:szCs w:val="28"/>
        </w:rPr>
        <w:t xml:space="preserve"> обязательной дисциплиной.</w:t>
      </w:r>
    </w:p>
    <w:p w:rsidR="00CB73E8" w:rsidRDefault="00CB73E8" w:rsidP="00D42A73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891B04" w:rsidRDefault="00891B04" w:rsidP="000F09EA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4. Объем дисциплины и виды учебной работы</w:t>
      </w:r>
    </w:p>
    <w:p w:rsidR="00891B04" w:rsidRDefault="00891B04" w:rsidP="00891B04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B32F60" w:rsidRPr="00F9050B" w:rsidRDefault="00891B04" w:rsidP="005A0641">
      <w:pPr>
        <w:tabs>
          <w:tab w:val="left" w:pos="708"/>
        </w:tabs>
        <w:spacing w:after="0" w:line="240" w:lineRule="auto"/>
        <w:ind w:firstLine="851"/>
        <w:rPr>
          <w:rFonts w:eastAsia="Times New Roman" w:cs="Times New Roman"/>
          <w:szCs w:val="28"/>
        </w:rPr>
      </w:pPr>
      <w:r w:rsidRPr="00F9050B">
        <w:rPr>
          <w:rFonts w:eastAsia="Times New Roman" w:cs="Times New Roman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D0194" w:rsidRPr="00AD0194" w:rsidTr="00BD7C4C">
        <w:trPr>
          <w:jc w:val="center"/>
        </w:trPr>
        <w:tc>
          <w:tcPr>
            <w:tcW w:w="5353" w:type="dxa"/>
            <w:vMerge w:val="restart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  <w:vMerge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AD0194" w:rsidRPr="00AD0194" w:rsidRDefault="00AD0194" w:rsidP="00AD0194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AD0194" w:rsidRPr="00AD0194" w:rsidRDefault="00AD0194" w:rsidP="00AD0194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(ПР)</w:t>
            </w:r>
          </w:p>
          <w:p w:rsidR="00AD0194" w:rsidRPr="00AD0194" w:rsidRDefault="00AD0194" w:rsidP="00AD0194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AD0194" w:rsidRDefault="00AD0194" w:rsidP="00AD0194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  <w:p w:rsidR="00AD0194" w:rsidRPr="00AD0194" w:rsidRDefault="00AD0194" w:rsidP="00AD019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AD0194" w:rsidRDefault="00AD0194" w:rsidP="00AD0194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  <w:p w:rsidR="00AD0194" w:rsidRPr="00AD0194" w:rsidRDefault="00AD0194" w:rsidP="00AD019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2" w:type="dxa"/>
            <w:vAlign w:val="center"/>
          </w:tcPr>
          <w:p w:rsidR="00AD0194" w:rsidRPr="00AD0194" w:rsidRDefault="00AD0194" w:rsidP="00AD019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</w:tcPr>
          <w:p w:rsidR="00AD0194" w:rsidRPr="00AD0194" w:rsidRDefault="00AD0194" w:rsidP="00AD019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</w:tcPr>
          <w:p w:rsidR="00AD0194" w:rsidRPr="00AD0194" w:rsidRDefault="00AD0194" w:rsidP="00AD019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092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AD0194" w:rsidRPr="00AD0194" w:rsidTr="00BD7C4C">
        <w:trPr>
          <w:jc w:val="center"/>
        </w:trPr>
        <w:tc>
          <w:tcPr>
            <w:tcW w:w="5353" w:type="dxa"/>
          </w:tcPr>
          <w:p w:rsidR="00AD0194" w:rsidRPr="00AD0194" w:rsidRDefault="00AD0194" w:rsidP="00AD019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AD01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D0194" w:rsidRPr="00AD0194" w:rsidRDefault="00AD0194" w:rsidP="00AD0194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108/3</w:t>
            </w:r>
          </w:p>
        </w:tc>
        <w:tc>
          <w:tcPr>
            <w:tcW w:w="2092" w:type="dxa"/>
          </w:tcPr>
          <w:p w:rsidR="00AD0194" w:rsidRPr="00AD0194" w:rsidRDefault="00AD0194" w:rsidP="00AD0194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 w:rsidRPr="00AD0194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108/3</w:t>
            </w:r>
          </w:p>
        </w:tc>
      </w:tr>
    </w:tbl>
    <w:p w:rsidR="009E1FA6" w:rsidRDefault="009E1FA6" w:rsidP="00891B04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046A62" w:rsidRDefault="00046A62" w:rsidP="005A0641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046A62">
        <w:rPr>
          <w:rFonts w:eastAsia="Times New Roman" w:cs="Times New Roman"/>
          <w:b/>
          <w:szCs w:val="28"/>
        </w:rPr>
        <w:t>5. Содержание и структура дисциплины</w:t>
      </w:r>
    </w:p>
    <w:p w:rsidR="00F76B8B" w:rsidRDefault="00046A62" w:rsidP="005A0641">
      <w:pPr>
        <w:tabs>
          <w:tab w:val="left" w:pos="708"/>
        </w:tabs>
        <w:spacing w:after="0" w:line="240" w:lineRule="auto"/>
        <w:ind w:firstLine="85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5.1 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870"/>
        <w:gridCol w:w="6050"/>
      </w:tblGrid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31A0B" w:rsidRPr="00AD0194" w:rsidRDefault="000F09EA">
            <w:pPr>
              <w:ind w:firstLine="709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1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Основные понятия и</w:t>
            </w:r>
            <w:r w:rsidR="00E757D3" w:rsidRPr="00AD0194">
              <w:rPr>
                <w:rFonts w:cs="Times New Roman"/>
                <w:sz w:val="24"/>
                <w:szCs w:val="24"/>
                <w:lang w:eastAsia="ru-RU"/>
              </w:rPr>
              <w:t xml:space="preserve"> определения</w:t>
            </w: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технической диагностики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Предмет, задачи и основы методологии технической диагностики подвижного состава.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Общие понятия: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техническое диагностирование;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контроль технического состояния;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прогнозирование технического состояния;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рабочее техническое диагностирование;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тестовое техническое диагностирование;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экспресс-диагностирование;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виды средств технического диагностирования;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алгоритмы диагностирования;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диагностические параметры;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электровоз как объект диагностирования;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классификация методов диагностирования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электроподвижного состава;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комплексная система диагностирования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электроподвижного состава;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человек оператор.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lastRenderedPageBreak/>
              <w:t>Модуль 2</w:t>
            </w:r>
          </w:p>
        </w:tc>
      </w:tr>
      <w:tr w:rsidR="00531A0B" w:rsidRPr="00AD0194" w:rsidTr="00531A0B">
        <w:trPr>
          <w:cantSplit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Диагностические модели ДМ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Определение ДМ. Назначение ДМ. 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Виды ДМ: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аналитическике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модели;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функциональные модели.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3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E757D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Расчет зависимостей</w:t>
            </w:r>
            <w:r w:rsidR="00531A0B" w:rsidRPr="00AD0194">
              <w:rPr>
                <w:rFonts w:cs="Times New Roman"/>
                <w:sz w:val="24"/>
                <w:szCs w:val="24"/>
                <w:lang w:eastAsia="ru-RU"/>
              </w:rPr>
              <w:t xml:space="preserve"> числовых характеристик контролируемых параметров от пробега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Метод расчета зависимостей числовых характеристик контролируемых параметров от пробега.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4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безразборной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диагностики подшипников качения (БДП)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Физические основы БДП. Диагностический сигнал и его источники. Колебательные величины, используемые при БДП. Измерение и обработка диагностического сигнала. Структура диагностирования для БДП. Технология состояния определения подшипников в условиях депо.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5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Неразрушающий контроль (НК)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Магнитопорошковый метод контроля (МПК).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Физические основы МПК.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Способы реализации МПК. Виды и способы намагничивания деталей. Дефектоскопы и вспомогательные средства контроля. Магнитные индикаторы.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Вихретоковый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метод кон</w:t>
            </w:r>
            <w:r w:rsidR="00D15E36">
              <w:rPr>
                <w:rFonts w:cs="Times New Roman"/>
                <w:sz w:val="24"/>
                <w:szCs w:val="24"/>
                <w:lang w:eastAsia="ru-RU"/>
              </w:rPr>
              <w:t xml:space="preserve">троля (ВТК). Физические основы </w:t>
            </w: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ВТК. Типы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вихретоковых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преобразователей (ВТП). Глубина проникновения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вихретоков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в деталь. Принципы действия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вихретокового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дефектоскопа с параметрическим ВТП.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Вихретоковые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194">
              <w:rPr>
                <w:rFonts w:cs="Times New Roman"/>
                <w:sz w:val="24"/>
                <w:szCs w:val="24"/>
                <w:lang w:eastAsia="ru-RU"/>
              </w:rPr>
              <w:t>деффектоскопы</w:t>
            </w:r>
            <w:proofErr w:type="spellEnd"/>
            <w:r w:rsidRPr="00AD0194">
              <w:rPr>
                <w:rFonts w:cs="Times New Roman"/>
                <w:sz w:val="24"/>
                <w:szCs w:val="24"/>
                <w:lang w:eastAsia="ru-RU"/>
              </w:rPr>
              <w:t>. Технология ВТК. Ультразвуковой метод контроля (УЗК). Физические основы УЗК. Волн</w:t>
            </w:r>
            <w:r w:rsidR="00D15E36">
              <w:rPr>
                <w:rFonts w:cs="Times New Roman"/>
                <w:sz w:val="24"/>
                <w:szCs w:val="24"/>
                <w:lang w:eastAsia="ru-RU"/>
              </w:rPr>
              <w:t xml:space="preserve">ы и их параметры. Акустические </w:t>
            </w:r>
            <w:r w:rsidRPr="00AD0194">
              <w:rPr>
                <w:rFonts w:cs="Times New Roman"/>
                <w:sz w:val="24"/>
                <w:szCs w:val="24"/>
                <w:lang w:eastAsia="ru-RU"/>
              </w:rPr>
              <w:t>характеристики материалов. Преобразование волн на границе разделов двух сред. Условия прохождения и отражения волн.</w:t>
            </w:r>
          </w:p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Влияние шероховатости поверхности на распространение волн. Излучение и приём волн.  Устройство и характеристики пьезоэлектрического преобразователя. Принципы действия эхо-импульсного дефектоскопа. Сущность эхо-импульсного метода.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6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Диагностика тяговых двигателей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Диагностика электроизоляционной конструкции. Диагностика магнитной системы. Диагностика коллекторно-щёточного аппарата.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7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Понятие о прогнозирование технического состояния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 xml:space="preserve">Общие положения прогнозирования технического состояния. Методы прогнозирования состояния механического и электрического оборудования подвижного состава. </w:t>
            </w:r>
          </w:p>
        </w:tc>
      </w:tr>
      <w:tr w:rsidR="00531A0B" w:rsidRPr="00AD0194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 w:rsidP="000F09EA">
            <w:pPr>
              <w:ind w:firstLine="70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Модуль 8</w:t>
            </w:r>
          </w:p>
        </w:tc>
      </w:tr>
      <w:tr w:rsidR="00531A0B" w:rsidRPr="00AD0194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Экспертные диагностические системы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Pr="00AD0194" w:rsidRDefault="00531A0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D0194">
              <w:rPr>
                <w:rFonts w:cs="Times New Roman"/>
                <w:sz w:val="24"/>
                <w:szCs w:val="24"/>
                <w:lang w:eastAsia="ru-RU"/>
              </w:rPr>
              <w:t>Понятие экспертной системы. Организация экспертной системы.</w:t>
            </w:r>
          </w:p>
        </w:tc>
      </w:tr>
    </w:tbl>
    <w:p w:rsidR="00046A62" w:rsidRDefault="00046A62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531A0B" w:rsidRDefault="00531A0B" w:rsidP="00F76B8B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5.2 Разделы дисциплины и виды занятий</w:t>
      </w:r>
    </w:p>
    <w:p w:rsidR="00D34A6B" w:rsidRDefault="00D34A6B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531A0B" w:rsidRDefault="00531A0B" w:rsidP="00F76B8B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очной формы обучения: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567"/>
        <w:gridCol w:w="850"/>
        <w:gridCol w:w="709"/>
        <w:gridCol w:w="850"/>
      </w:tblGrid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№</w:t>
            </w:r>
          </w:p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СРС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Основные понятия  и определения технической диагностики.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Диагностические модели.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6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 xml:space="preserve">Основы </w:t>
            </w:r>
            <w:proofErr w:type="spellStart"/>
            <w:r w:rsidRPr="00DB03E3">
              <w:rPr>
                <w:sz w:val="24"/>
                <w:szCs w:val="24"/>
              </w:rPr>
              <w:t>безразборной</w:t>
            </w:r>
            <w:proofErr w:type="spellEnd"/>
            <w:r w:rsidRPr="00DB03E3">
              <w:rPr>
                <w:sz w:val="24"/>
                <w:szCs w:val="24"/>
              </w:rPr>
              <w:t xml:space="preserve"> диагностики подшипников качения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Неразрушающий контроль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Диагностика тяговых двигателей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Понятие о прогнозирование технического состояния подвижного состава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194" w:rsidRPr="00DB03E3" w:rsidTr="00BD7C4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194" w:rsidRPr="00DB03E3" w:rsidRDefault="00AD0194" w:rsidP="00BD7C4C">
            <w:pPr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Экспертные диагностические системы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 w:rsidRPr="00DB03E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194" w:rsidRPr="00DB03E3" w:rsidRDefault="00AD0194" w:rsidP="00BD7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0194" w:rsidRPr="00DB03E3" w:rsidTr="00BD7C4C">
        <w:trPr>
          <w:trHeight w:val="334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194" w:rsidRPr="00DB03E3" w:rsidRDefault="00AD0194" w:rsidP="00BD7C4C">
            <w:pPr>
              <w:jc w:val="center"/>
              <w:rPr>
                <w:b/>
                <w:sz w:val="24"/>
                <w:szCs w:val="24"/>
              </w:rPr>
            </w:pPr>
            <w:r w:rsidRPr="00DB03E3">
              <w:rPr>
                <w:b/>
                <w:sz w:val="24"/>
                <w:szCs w:val="24"/>
              </w:rPr>
              <w:t>51</w:t>
            </w:r>
          </w:p>
        </w:tc>
      </w:tr>
    </w:tbl>
    <w:p w:rsidR="00955A5B" w:rsidRDefault="00955A5B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CE18A8" w:rsidRDefault="00CE18A8" w:rsidP="00F76B8B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4C5862">
        <w:rPr>
          <w:rFonts w:eastAsia="Times New Roman" w:cs="Times New Roman"/>
          <w:b/>
          <w:szCs w:val="28"/>
        </w:rPr>
        <w:t>6. Перечень учебно-методического обучения для самостоятельной работы обучающихся по дисциплине</w:t>
      </w:r>
    </w:p>
    <w:p w:rsidR="0040157E" w:rsidRDefault="0040157E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4C5862" w:rsidRPr="00AD0194" w:rsidTr="00F76B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 w:val="24"/>
                <w:szCs w:val="24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 w:val="24"/>
                <w:szCs w:val="24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r w:rsidRPr="00AD019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F76B8B">
            <w:pPr>
              <w:tabs>
                <w:tab w:val="left" w:pos="708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F76B8B">
            <w:pPr>
              <w:tabs>
                <w:tab w:val="left" w:pos="708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Перечень учебно-методического</w:t>
            </w:r>
            <w:r w:rsidR="00F76B8B" w:rsidRPr="00AD019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AD0194">
              <w:rPr>
                <w:rFonts w:eastAsia="Times New Roman" w:cs="Times New Roman"/>
                <w:b/>
                <w:sz w:val="24"/>
                <w:szCs w:val="24"/>
              </w:rPr>
              <w:t>обеспечения</w:t>
            </w: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Основные понятия технической диагностики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ab/>
            </w:r>
            <w:proofErr w:type="spellStart"/>
            <w:r w:rsidRPr="00AD0194">
              <w:rPr>
                <w:rFonts w:eastAsia="Times New Roman" w:cs="Times New Roman"/>
                <w:sz w:val="24"/>
                <w:szCs w:val="24"/>
              </w:rPr>
              <w:t>Зеленченко</w:t>
            </w:r>
            <w:proofErr w:type="spellEnd"/>
            <w:r w:rsidRPr="00AD0194">
              <w:rPr>
                <w:rFonts w:eastAsia="Times New Roman" w:cs="Times New Roman"/>
                <w:sz w:val="24"/>
                <w:szCs w:val="24"/>
              </w:rPr>
              <w:t xml:space="preserve"> А.П.</w:t>
            </w:r>
            <w:r w:rsidR="006D3B31" w:rsidRPr="00AD0194">
              <w:rPr>
                <w:rFonts w:eastAsia="Times New Roman" w:cs="Times New Roman"/>
                <w:sz w:val="24"/>
                <w:szCs w:val="24"/>
              </w:rPr>
              <w:t xml:space="preserve">, Цаплин А.Е. </w:t>
            </w:r>
            <w:r w:rsidR="00AD0194" w:rsidRPr="00AD0194">
              <w:rPr>
                <w:rFonts w:eastAsia="Times New Roman" w:cs="Times New Roman"/>
                <w:sz w:val="24"/>
                <w:szCs w:val="24"/>
              </w:rPr>
              <w:t>Техническая диагностика</w:t>
            </w:r>
            <w:r w:rsidR="006D3B31" w:rsidRPr="00AD0194">
              <w:rPr>
                <w:rFonts w:eastAsia="Times New Roman" w:cs="Times New Roman"/>
                <w:sz w:val="24"/>
                <w:szCs w:val="24"/>
              </w:rPr>
              <w:t xml:space="preserve"> электрического подвижного состава.</w:t>
            </w:r>
            <w:r w:rsidRPr="00AD019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3B31" w:rsidRPr="00AD0194">
              <w:rPr>
                <w:rFonts w:eastAsia="Times New Roman" w:cs="Times New Roman"/>
                <w:sz w:val="24"/>
                <w:szCs w:val="24"/>
              </w:rPr>
              <w:t xml:space="preserve">Учебное пособие. – </w:t>
            </w:r>
            <w:r w:rsidR="00AD0194" w:rsidRPr="00AD0194">
              <w:rPr>
                <w:rFonts w:eastAsia="Times New Roman" w:cs="Times New Roman"/>
                <w:sz w:val="24"/>
                <w:szCs w:val="24"/>
              </w:rPr>
              <w:t>СПб</w:t>
            </w:r>
            <w:r w:rsidR="006D3B31" w:rsidRPr="00AD0194">
              <w:rPr>
                <w:rFonts w:eastAsia="Times New Roman" w:cs="Times New Roman"/>
                <w:sz w:val="24"/>
                <w:szCs w:val="24"/>
              </w:rPr>
              <w:t xml:space="preserve">. ПГУПС, 2016-68 </w:t>
            </w:r>
            <w:r w:rsidR="00E1066D" w:rsidRPr="00AD0194">
              <w:rPr>
                <w:rFonts w:eastAsia="Times New Roman" w:cs="Times New Roman"/>
                <w:sz w:val="24"/>
                <w:szCs w:val="24"/>
              </w:rPr>
              <w:t xml:space="preserve">с. </w:t>
            </w:r>
          </w:p>
          <w:p w:rsidR="004C5862" w:rsidRPr="00AD0194" w:rsidRDefault="00A3380E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D0194">
              <w:rPr>
                <w:rFonts w:eastAsia="Times New Roman" w:cs="Times New Roman"/>
                <w:sz w:val="24"/>
                <w:szCs w:val="24"/>
              </w:rPr>
              <w:t>Зеленченко</w:t>
            </w:r>
            <w:proofErr w:type="spellEnd"/>
            <w:r w:rsidRPr="00AD0194">
              <w:rPr>
                <w:rFonts w:eastAsia="Times New Roman" w:cs="Times New Roman"/>
                <w:sz w:val="24"/>
                <w:szCs w:val="24"/>
              </w:rPr>
              <w:t> А.П., Федоров Д.В. Диагностические комплексы электрического подвижного состава: учеб. пособие. – М.: ФГБОУ "Учебно-методический центр по образованию на железнодорожном транспорте", 2014 – 112 с.</w:t>
            </w: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Диагностические модели ДМ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D0194">
              <w:rPr>
                <w:rFonts w:eastAsia="Times New Roman" w:cs="Times New Roman"/>
                <w:sz w:val="24"/>
                <w:szCs w:val="24"/>
              </w:rPr>
              <w:t>безразборной</w:t>
            </w:r>
            <w:proofErr w:type="spellEnd"/>
            <w:r w:rsidRPr="00AD0194">
              <w:rPr>
                <w:rFonts w:eastAsia="Times New Roman" w:cs="Times New Roman"/>
                <w:sz w:val="24"/>
                <w:szCs w:val="24"/>
              </w:rPr>
              <w:t xml:space="preserve"> диагностики подшипников качения (БДП)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Неразрушающий контроль (НК)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Неразрушающий контроль (НК)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Понятие о прогнозирование технического состояния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C5862" w:rsidRPr="00AD0194" w:rsidTr="002864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  <w:r w:rsidRPr="00AD0194">
              <w:rPr>
                <w:rFonts w:eastAsia="Times New Roman" w:cs="Times New Roman"/>
                <w:sz w:val="24"/>
                <w:szCs w:val="24"/>
              </w:rPr>
              <w:t>Экспертные диагностические 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AD0194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D3B31" w:rsidRPr="006D3B31" w:rsidRDefault="00F76B8B" w:rsidP="00F76B8B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7.</w:t>
      </w:r>
      <w:r w:rsidR="006D3B31" w:rsidRPr="006D3B31">
        <w:rPr>
          <w:rFonts w:eastAsia="Times New Roman" w:cs="Times New Roman"/>
          <w:b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D3B31" w:rsidRDefault="006D3B31" w:rsidP="00F76B8B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D3B31">
        <w:rPr>
          <w:rFonts w:eastAsia="Times New Roman" w:cs="Times New Roman"/>
          <w:szCs w:val="28"/>
        </w:rPr>
        <w:t>Фонд оценочных средств по дисциплине «Техническая диагностика подвижного состава» является неотъемлемой частью рабочей программы и представлен отдельным документом, рассмотренным на заседании кафедры «Электрическая тяга» и утверж</w:t>
      </w:r>
      <w:r w:rsidR="00850406">
        <w:rPr>
          <w:rFonts w:eastAsia="Times New Roman" w:cs="Times New Roman"/>
          <w:szCs w:val="28"/>
        </w:rPr>
        <w:t>дённым заведующим кафедрой.</w:t>
      </w:r>
    </w:p>
    <w:p w:rsidR="00850406" w:rsidRPr="006D3B31" w:rsidRDefault="00850406" w:rsidP="00F76B8B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D15E36" w:rsidRDefault="00D15E36" w:rsidP="00D15E36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8.1. Перечень основной учебной литературы, необходимой для освоения дисциплины:</w:t>
      </w:r>
    </w:p>
    <w:p w:rsidR="00D15E36" w:rsidRDefault="00D15E36" w:rsidP="00D15E36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ab/>
        <w:t xml:space="preserve">1.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Цаплин А.Е., Ролле И.А. Техническая диагностика электрического подвижного состава. ФГБОУ ВПО ПГУПС, 2016. – 68 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</w:t>
      </w:r>
      <w:proofErr w:type="spellStart"/>
      <w:r>
        <w:rPr>
          <w:rFonts w:eastAsia="Times New Roman" w:cs="Times New Roman"/>
          <w:bCs/>
          <w:szCs w:val="28"/>
        </w:rPr>
        <w:t>Вихретоковый</w:t>
      </w:r>
      <w:proofErr w:type="spellEnd"/>
      <w:r>
        <w:rPr>
          <w:rFonts w:eastAsia="Times New Roman" w:cs="Times New Roman"/>
          <w:bCs/>
          <w:szCs w:val="28"/>
        </w:rPr>
        <w:t xml:space="preserve"> контроль деталей механической части электрического подвижного состава. ПГУПС – ЛИИЖТ, 2003. – 11 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Ультразвуковой контроль вала шестерни тягового редуктора электропоезда ЭР-2». ПГУПС – ЛИИЖТ, 2002. – 15 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4. Боголюбов Ю.С.,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Ультразвуковой контроль вала шестерни тягового редуктора электропоезда ЭР-2 дефектоскопом УД2-102. ГОУ ВПО ПГУПС, 2002. – 15 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5.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Диагностика тяговых двигателей электровозов с помощью системы контроля и диагностики локомотива «ДОКТОР — 30 </w:t>
      </w:r>
      <w:proofErr w:type="spellStart"/>
      <w:r>
        <w:rPr>
          <w:rFonts w:eastAsia="Times New Roman" w:cs="Times New Roman"/>
          <w:bCs/>
          <w:szCs w:val="28"/>
          <w:lang w:val="en-US"/>
        </w:rPr>
        <w:t>zm</w:t>
      </w:r>
      <w:proofErr w:type="spellEnd"/>
      <w:r>
        <w:rPr>
          <w:rFonts w:eastAsia="Times New Roman" w:cs="Times New Roman"/>
          <w:bCs/>
          <w:szCs w:val="28"/>
        </w:rPr>
        <w:t>». 2006. – 23 с. ГОУ ВПО ПГУПС. ПГУПС.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6.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Диагностика аппаратов и электрических цепей электровозов с помощью системы контроля и диагностики локомотива «ДОКТОР — 30». ГОУ ВПО ПГУПС, 2005. – 20 с.</w:t>
      </w:r>
    </w:p>
    <w:p w:rsidR="00D15E36" w:rsidRDefault="00D15E36" w:rsidP="00D15E36">
      <w:pPr>
        <w:tabs>
          <w:tab w:val="left" w:pos="2025"/>
          <w:tab w:val="left" w:pos="3255"/>
          <w:tab w:val="left" w:pos="4155"/>
        </w:tabs>
        <w:spacing w:after="0"/>
        <w:ind w:firstLine="709"/>
        <w:jc w:val="both"/>
        <w:rPr>
          <w:bCs/>
          <w:szCs w:val="28"/>
        </w:rPr>
      </w:pPr>
      <w:r>
        <w:rPr>
          <w:rFonts w:eastAsia="Times New Roman" w:cs="Times New Roman"/>
          <w:bCs/>
          <w:szCs w:val="28"/>
        </w:rPr>
        <w:t>7. 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Цаплин А.Е., Ролле И.А. Надежность электроподвижного состава. ФГБОУ ВПО ПГУПС, 2015. – 39 с. </w:t>
      </w:r>
      <w:hyperlink r:id="rId6" w:history="1">
        <w:r>
          <w:rPr>
            <w:rStyle w:val="a5"/>
            <w:bCs/>
            <w:szCs w:val="28"/>
          </w:rPr>
          <w:t>http://e.lanbook.com/</w:t>
        </w:r>
        <w:r>
          <w:rPr>
            <w:rStyle w:val="a5"/>
            <w:bCs/>
            <w:szCs w:val="28"/>
            <w:lang w:val="en-US"/>
          </w:rPr>
          <w:t>book</w:t>
        </w:r>
        <w:r>
          <w:rPr>
            <w:rStyle w:val="a5"/>
            <w:bCs/>
            <w:szCs w:val="28"/>
          </w:rPr>
          <w:t>/66395</w:t>
        </w:r>
      </w:hyperlink>
      <w:r>
        <w:rPr>
          <w:bCs/>
          <w:szCs w:val="28"/>
        </w:rPr>
        <w:t xml:space="preserve"> </w:t>
      </w:r>
    </w:p>
    <w:p w:rsidR="00D15E36" w:rsidRDefault="00D15E36" w:rsidP="00D15E36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8.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Федоров Д.В. Диагностические комплексы электрического подвижного состава. – М.: ФГБОУ Учебно-методический центр по образованию на железнодорожном транспорте 2014. – 112 с. </w:t>
      </w:r>
      <w:hyperlink r:id="rId7" w:history="1">
        <w:r>
          <w:rPr>
            <w:rStyle w:val="a5"/>
            <w:bCs/>
            <w:szCs w:val="28"/>
          </w:rPr>
          <w:t>http://e.lanbook.com/</w:t>
        </w:r>
        <w:r>
          <w:rPr>
            <w:rStyle w:val="a5"/>
            <w:bCs/>
            <w:szCs w:val="28"/>
            <w:lang w:val="en-US"/>
          </w:rPr>
          <w:t>book</w:t>
        </w:r>
        <w:r>
          <w:rPr>
            <w:rStyle w:val="a5"/>
            <w:bCs/>
            <w:szCs w:val="28"/>
          </w:rPr>
          <w:t>/55401</w:t>
        </w:r>
      </w:hyperlink>
      <w:r>
        <w:rPr>
          <w:bCs/>
          <w:szCs w:val="28"/>
        </w:rPr>
        <w:t xml:space="preserve"> </w:t>
      </w:r>
    </w:p>
    <w:p w:rsidR="00D15E36" w:rsidRDefault="00D15E36" w:rsidP="00D15E36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8.2 </w:t>
      </w:r>
      <w:r>
        <w:rPr>
          <w:rFonts w:eastAsia="Times New Roman" w:cs="Times New Roman"/>
          <w:bCs/>
          <w:szCs w:val="28"/>
        </w:rPr>
        <w:t>Перечень дополнительной учебной литературы, необходимой для освоения дисциплины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Мазнев</w:t>
      </w:r>
      <w:proofErr w:type="spellEnd"/>
      <w:r>
        <w:rPr>
          <w:rFonts w:eastAsia="Times New Roman" w:cs="Times New Roman"/>
          <w:szCs w:val="28"/>
        </w:rPr>
        <w:t> А.С., Федоров Д.В. Комплексы технической диагностики механического оборудования ЭПС: учеб. пособие. – М.: ФГБОУ "Учебно-методический центр по образованию на железнодорожном транспорте", 2014 – 78 с.</w:t>
      </w:r>
    </w:p>
    <w:p w:rsidR="00D15E36" w:rsidRDefault="00D15E36" w:rsidP="00D15E3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8.3 Перечень нормативно-правовой документации, необходимой для освоения дисциплины</w:t>
      </w:r>
    </w:p>
    <w:p w:rsidR="00E65ABC" w:rsidRDefault="00D15E36" w:rsidP="00D15E36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 освоении дисциплины нормативно-правовая документация не используется.</w:t>
      </w:r>
    </w:p>
    <w:p w:rsidR="00D15E36" w:rsidRDefault="00D15E36" w:rsidP="00D15E36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D15E36" w:rsidRDefault="00D15E36" w:rsidP="00D15E36">
      <w:pPr>
        <w:spacing w:after="0" w:line="240" w:lineRule="auto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1A5DA8">
        <w:rPr>
          <w:b/>
          <w:bCs/>
          <w:szCs w:val="28"/>
        </w:rPr>
        <w:t>9</w:t>
      </w:r>
      <w:r>
        <w:rPr>
          <w:b/>
          <w:bCs/>
          <w:szCs w:val="28"/>
        </w:rPr>
        <w:t>.</w:t>
      </w:r>
      <w:r w:rsidRPr="001A5DA8">
        <w:rPr>
          <w:b/>
          <w:bCs/>
          <w:szCs w:val="28"/>
        </w:rPr>
        <w:t xml:space="preserve"> </w:t>
      </w:r>
      <w:r w:rsidRPr="006338D7">
        <w:rPr>
          <w:b/>
          <w:bCs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15E36" w:rsidRDefault="00D15E36" w:rsidP="00D15E36">
      <w:pPr>
        <w:spacing w:after="0" w:line="24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D15E36" w:rsidRPr="00C90C22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90C22">
        <w:rPr>
          <w:rFonts w:eastAsia="Times New Roman" w:cs="Times New Roman"/>
          <w:bCs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C90C22">
          <w:rPr>
            <w:rStyle w:val="a5"/>
            <w:szCs w:val="28"/>
            <w:lang w:eastAsia="ru-RU"/>
          </w:rPr>
          <w:t>http://sdo.pgups.ru/</w:t>
        </w:r>
      </w:hyperlink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90C22">
        <w:rPr>
          <w:rFonts w:eastAsia="Times New Roman" w:cs="Times New Roman"/>
          <w:bCs/>
          <w:szCs w:val="28"/>
          <w:lang w:eastAsia="ru-RU"/>
        </w:rPr>
        <w:t>(для доступа к полнотекстовым документам требуется авторизация).</w:t>
      </w:r>
    </w:p>
    <w:p w:rsidR="00D15E36" w:rsidRPr="0096247F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90C22">
        <w:rPr>
          <w:rFonts w:eastAsia="Times New Roman" w:cs="Times New Roman"/>
          <w:bCs/>
          <w:szCs w:val="28"/>
          <w:lang w:eastAsia="ru-RU"/>
        </w:rPr>
        <w:t>2. Электронно</w:t>
      </w:r>
      <w:r w:rsidRPr="0096247F">
        <w:rPr>
          <w:rFonts w:eastAsia="Times New Roman" w:cs="Times New Roman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9" w:history="1">
        <w:r w:rsidRPr="0096247F">
          <w:rPr>
            <w:rStyle w:val="a5"/>
            <w:rFonts w:eastAsia="Times New Roman" w:cs="Times New Roman"/>
            <w:szCs w:val="28"/>
            <w:lang w:eastAsia="ru-RU"/>
          </w:rPr>
          <w:t>http://e.lanbook.com/</w:t>
        </w:r>
      </w:hyperlink>
    </w:p>
    <w:p w:rsidR="00D15E36" w:rsidRDefault="00D15E36" w:rsidP="00D15E36">
      <w:pPr>
        <w:spacing w:after="0"/>
      </w:pPr>
    </w:p>
    <w:p w:rsidR="00D15E36" w:rsidRPr="005C7B06" w:rsidRDefault="00D15E36" w:rsidP="00D15E36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C7B06">
        <w:rPr>
          <w:rFonts w:eastAsia="Times New Roman" w:cs="Times New Roman"/>
          <w:b/>
          <w:bCs/>
          <w:szCs w:val="28"/>
          <w:lang w:eastAsia="ru-RU"/>
        </w:rPr>
        <w:t>10. Методические указания для обучающихся по освоению дисциплины</w:t>
      </w:r>
    </w:p>
    <w:p w:rsidR="00D15E36" w:rsidRPr="005C7B06" w:rsidRDefault="00D15E36" w:rsidP="00D15E36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D15E36" w:rsidRPr="005C7B06" w:rsidRDefault="00D15E36" w:rsidP="00D15E3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5C7B06">
        <w:rPr>
          <w:rFonts w:eastAsia="Times New Roman" w:cs="Times New Roman"/>
          <w:bCs/>
          <w:szCs w:val="28"/>
          <w:lang w:eastAsia="ru-RU"/>
        </w:rPr>
        <w:t>Порядок изучения дисциплины следующий:</w:t>
      </w:r>
    </w:p>
    <w:p w:rsidR="00D15E36" w:rsidRPr="00C90C22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C90C22">
        <w:rPr>
          <w:rFonts w:eastAsia="Times New Roman" w:cs="Times New Roman"/>
          <w:bCs/>
          <w:szCs w:val="28"/>
          <w:lang w:eastAsia="ru-RU"/>
        </w:rPr>
        <w:t>1.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90C22">
        <w:rPr>
          <w:rFonts w:eastAsia="Times New Roman" w:cs="Times New Roman"/>
          <w:bCs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15E36" w:rsidRPr="005C7B06" w:rsidRDefault="00D15E36" w:rsidP="00D15E36">
      <w:pPr>
        <w:spacing w:after="0" w:line="24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2. </w:t>
      </w:r>
      <w:r w:rsidRPr="005C7B06">
        <w:rPr>
          <w:rFonts w:eastAsia="Times New Roman" w:cs="Times New Roman"/>
          <w:bCs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15E36" w:rsidRDefault="00D15E36" w:rsidP="00D15E36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5C7B06">
        <w:rPr>
          <w:rFonts w:eastAsia="Times New Roman" w:cs="Times New Roman"/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D15E36" w:rsidRDefault="00D15E36" w:rsidP="00D15E3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D15E36" w:rsidRDefault="00D15E36" w:rsidP="00D15E36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C7B06">
        <w:rPr>
          <w:rFonts w:eastAsia="Times New Roman" w:cs="Times New Roman"/>
          <w:b/>
          <w:bCs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15E36" w:rsidRPr="005C7B06" w:rsidRDefault="00D15E36" w:rsidP="00D15E36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15E36" w:rsidRPr="00FC53FA" w:rsidRDefault="00D15E36" w:rsidP="003A7A3C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C53FA">
        <w:rPr>
          <w:rFonts w:eastAsia="Times New Roman" w:cs="Times New Roman"/>
          <w:bCs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15E36" w:rsidRPr="00FC53FA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FC53FA">
        <w:rPr>
          <w:rFonts w:eastAsia="Times New Roman" w:cs="Times New Roman"/>
          <w:bCs/>
          <w:szCs w:val="28"/>
          <w:lang w:eastAsia="ru-RU"/>
        </w:rPr>
        <w:t>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D15E36" w:rsidRPr="00FC53FA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Pr="00FC53FA">
        <w:rPr>
          <w:rFonts w:eastAsia="Times New Roman" w:cs="Times New Roman"/>
          <w:bCs/>
          <w:szCs w:val="28"/>
          <w:lang w:eastAsia="ru-RU"/>
        </w:rPr>
        <w:t>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D15E36" w:rsidRPr="00FC53FA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- </w:t>
      </w:r>
      <w:r w:rsidRPr="00FC53FA">
        <w:rPr>
          <w:rFonts w:eastAsia="Times New Roman" w:cs="Times New Roman"/>
          <w:bCs/>
          <w:szCs w:val="28"/>
          <w:lang w:eastAsia="ru-RU"/>
        </w:rPr>
        <w:t>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D15E36" w:rsidRPr="00FC53FA" w:rsidRDefault="00D15E36" w:rsidP="00D15E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C53FA">
        <w:rPr>
          <w:rFonts w:eastAsia="Times New Roman" w:cs="Times New Roman"/>
          <w:bCs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D15E36" w:rsidRDefault="00D15E36" w:rsidP="00D15E3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D15E36" w:rsidRPr="005C7B06" w:rsidRDefault="00D15E36" w:rsidP="00D15E36">
      <w:pPr>
        <w:spacing w:after="0" w:line="240" w:lineRule="auto"/>
        <w:contextualSpacing/>
        <w:jc w:val="center"/>
        <w:rPr>
          <w:bCs/>
          <w:szCs w:val="28"/>
        </w:rPr>
      </w:pPr>
      <w:r w:rsidRPr="005C7B06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15E3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</w:p>
    <w:p w:rsidR="00D15E36" w:rsidRPr="005C7B0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  <w:r w:rsidRPr="005C7B06">
        <w:rPr>
          <w:bCs/>
        </w:rPr>
        <w:t>Материально-техническая база</w:t>
      </w:r>
      <w:r>
        <w:rPr>
          <w:bCs/>
        </w:rPr>
        <w:t xml:space="preserve"> </w:t>
      </w:r>
      <w:r w:rsidRPr="005C7B06">
        <w:rPr>
          <w:bCs/>
        </w:rPr>
        <w:t xml:space="preserve">соответствует действующим санитарным и противопожарным </w:t>
      </w:r>
      <w:r>
        <w:rPr>
          <w:bCs/>
        </w:rPr>
        <w:t>правилам и нормам и</w:t>
      </w:r>
      <w:r w:rsidRPr="005C7B06">
        <w:rPr>
          <w:bCs/>
        </w:rPr>
        <w:t xml:space="preserve"> обеспечивает проведение всех видов </w:t>
      </w:r>
      <w:r>
        <w:rPr>
          <w:bCs/>
        </w:rPr>
        <w:t>дисциплинарной и междисциплинарной подготовки и научно-исследовательской работ обучающихся</w:t>
      </w:r>
      <w:r w:rsidRPr="005C7B06">
        <w:rPr>
          <w:bCs/>
        </w:rPr>
        <w:t xml:space="preserve">, предусмотренных учебным планом по </w:t>
      </w:r>
      <w:r>
        <w:rPr>
          <w:bCs/>
        </w:rPr>
        <w:t>специальности 23.05.03 «Подвижной состав железных дорог».</w:t>
      </w:r>
      <w:r w:rsidRPr="005C7B06">
        <w:rPr>
          <w:bCs/>
        </w:rPr>
        <w:t xml:space="preserve"> </w:t>
      </w:r>
    </w:p>
    <w:p w:rsidR="00D15E3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  <w:r>
        <w:rPr>
          <w:bCs/>
        </w:rPr>
        <w:t xml:space="preserve">Материально-техническая база содержит </w:t>
      </w:r>
      <w:r w:rsidRPr="005C7B06">
        <w:rPr>
          <w:bCs/>
        </w:rPr>
        <w:t>помещения для проведения</w:t>
      </w:r>
      <w:r>
        <w:rPr>
          <w:bCs/>
        </w:rPr>
        <w:t xml:space="preserve"> занятий лекционного типа, занятий семинарского типа, курсового проектирования (выполнения курсовых работ)</w:t>
      </w:r>
      <w:r w:rsidRPr="005C7B06">
        <w:rPr>
          <w:bCs/>
        </w:rPr>
        <w:t>,</w:t>
      </w:r>
      <w:r>
        <w:rPr>
          <w:bCs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</w:t>
      </w:r>
      <w:r w:rsidRPr="005C7B06">
        <w:rPr>
          <w:bCs/>
        </w:rPr>
        <w:t>ук</w:t>
      </w:r>
      <w:r>
        <w:rPr>
          <w:bCs/>
        </w:rPr>
        <w:t>омплектованные специализированной</w:t>
      </w:r>
      <w:r w:rsidRPr="005C7B06">
        <w:rPr>
          <w:bCs/>
        </w:rPr>
        <w:t xml:space="preserve"> мебелью и технич</w:t>
      </w:r>
      <w:r>
        <w:rPr>
          <w:bCs/>
        </w:rPr>
        <w:t xml:space="preserve">ескими средствами обучения, служащими для представления учебной информации большой аудитории </w:t>
      </w:r>
      <w:r w:rsidRPr="00481F11">
        <w:rPr>
          <w:bCs/>
        </w:rPr>
        <w:t>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</w:t>
      </w:r>
      <w:r>
        <w:rPr>
          <w:bCs/>
        </w:rPr>
        <w:t>-демонстрационными средствами).</w:t>
      </w:r>
    </w:p>
    <w:p w:rsidR="00D15E3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  <w:r w:rsidRPr="00481F11">
        <w:rPr>
          <w:bCs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D15E36" w:rsidRDefault="00D15E36" w:rsidP="00D15E36">
      <w:pPr>
        <w:spacing w:after="0" w:line="240" w:lineRule="auto"/>
        <w:ind w:firstLine="708"/>
        <w:contextualSpacing/>
        <w:jc w:val="both"/>
        <w:rPr>
          <w:color w:val="000000"/>
          <w:szCs w:val="28"/>
        </w:rPr>
      </w:pPr>
      <w:r w:rsidRPr="003B796E">
        <w:rPr>
          <w:color w:val="000000"/>
          <w:szCs w:val="28"/>
        </w:rPr>
        <w:t>Для проведения занятий лекционного типа используются</w:t>
      </w:r>
      <w:r>
        <w:rPr>
          <w:color w:val="000000"/>
          <w:szCs w:val="28"/>
        </w:rPr>
        <w:t xml:space="preserve"> наборы демонстрационного оборудования и учебно-наглядных пособий</w:t>
      </w:r>
      <w:r w:rsidRPr="003B796E">
        <w:rPr>
          <w:color w:val="000000"/>
          <w:szCs w:val="28"/>
        </w:rPr>
        <w:t xml:space="preserve"> в виде презентаций</w:t>
      </w:r>
      <w:r>
        <w:rPr>
          <w:color w:val="000000"/>
          <w:szCs w:val="28"/>
        </w:rPr>
        <w:t xml:space="preserve"> (плакатов)</w:t>
      </w:r>
      <w:r w:rsidRPr="003B796E">
        <w:rPr>
          <w:color w:val="000000"/>
          <w:szCs w:val="28"/>
        </w:rPr>
        <w:t>, которые обеспечивают тематические иллюстрации в соответствии с рабочей программой дисциплины</w:t>
      </w:r>
      <w:r>
        <w:rPr>
          <w:color w:val="000000"/>
          <w:szCs w:val="28"/>
        </w:rPr>
        <w:t>.</w:t>
      </w:r>
    </w:p>
    <w:p w:rsidR="00D15E3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  <w:r>
        <w:rPr>
          <w:bCs/>
        </w:rPr>
        <w:t xml:space="preserve">Лаборатории, необходимые для реализации программы </w:t>
      </w:r>
      <w:proofErr w:type="spellStart"/>
      <w:r>
        <w:rPr>
          <w:bCs/>
        </w:rPr>
        <w:t>специалитета</w:t>
      </w:r>
      <w:proofErr w:type="spellEnd"/>
      <w:r>
        <w:rPr>
          <w:bCs/>
        </w:rPr>
        <w:t>, оснащены соответствующим лабораторным оборудованием.</w:t>
      </w:r>
    </w:p>
    <w:p w:rsidR="00D15E36" w:rsidRPr="005C7B06" w:rsidRDefault="00D15E36" w:rsidP="00D15E36">
      <w:pPr>
        <w:spacing w:after="0" w:line="240" w:lineRule="auto"/>
        <w:ind w:firstLine="708"/>
        <w:contextualSpacing/>
        <w:jc w:val="both"/>
        <w:rPr>
          <w:bCs/>
        </w:rPr>
      </w:pPr>
      <w:r>
        <w:rPr>
          <w:bCs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</w:t>
      </w:r>
      <w:r w:rsidRPr="00104E5F">
        <w:rPr>
          <w:bCs/>
        </w:rPr>
        <w:t>информационно-образовательную среду</w:t>
      </w:r>
      <w:r>
        <w:rPr>
          <w:bCs/>
        </w:rPr>
        <w:t>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D15E36" w:rsidTr="00D15E36">
        <w:trPr>
          <w:trHeight w:val="976"/>
        </w:trPr>
        <w:tc>
          <w:tcPr>
            <w:tcW w:w="4650" w:type="dxa"/>
            <w:vAlign w:val="center"/>
            <w:hideMark/>
          </w:tcPr>
          <w:p w:rsidR="00D15E36" w:rsidRDefault="00D15E36" w:rsidP="00D15E36">
            <w:pPr>
              <w:tabs>
                <w:tab w:val="left" w:pos="0"/>
              </w:tabs>
              <w:spacing w:after="0" w:line="240" w:lineRule="auto"/>
              <w:rPr>
                <w:szCs w:val="28"/>
              </w:rPr>
            </w:pPr>
          </w:p>
          <w:p w:rsidR="00D15E36" w:rsidRDefault="00D15E36" w:rsidP="00D15E36">
            <w:pPr>
              <w:tabs>
                <w:tab w:val="left" w:pos="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Разработчик, доцент</w:t>
            </w:r>
          </w:p>
          <w:p w:rsidR="00D15E36" w:rsidRDefault="00D15E36" w:rsidP="00D15E36">
            <w:pPr>
              <w:tabs>
                <w:tab w:val="left" w:pos="0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«23» апреля 2018 г.</w:t>
            </w:r>
          </w:p>
        </w:tc>
        <w:tc>
          <w:tcPr>
            <w:tcW w:w="2688" w:type="dxa"/>
            <w:vAlign w:val="center"/>
            <w:hideMark/>
          </w:tcPr>
          <w:p w:rsidR="00D15E36" w:rsidRDefault="00D15E36" w:rsidP="00D15E36">
            <w:pPr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9CC9292" wp14:editId="781FCA32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-147955</wp:posOffset>
                  </wp:positionV>
                  <wp:extent cx="1465580" cy="909320"/>
                  <wp:effectExtent l="0" t="0" r="127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1" t="14339" r="6249" b="1"/>
                          <a:stretch/>
                        </pic:blipFill>
                        <pic:spPr bwMode="auto">
                          <a:xfrm>
                            <a:off x="0" y="0"/>
                            <a:ext cx="1465580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>____________</w:t>
            </w:r>
          </w:p>
        </w:tc>
        <w:tc>
          <w:tcPr>
            <w:tcW w:w="2268" w:type="dxa"/>
            <w:vAlign w:val="center"/>
            <w:hideMark/>
          </w:tcPr>
          <w:p w:rsidR="00D15E36" w:rsidRDefault="00D15E36" w:rsidP="00D15E36">
            <w:pPr>
              <w:tabs>
                <w:tab w:val="left" w:pos="33"/>
              </w:tabs>
              <w:spacing w:after="0" w:line="240" w:lineRule="auto"/>
              <w:jc w:val="center"/>
              <w:rPr>
                <w:szCs w:val="28"/>
              </w:rPr>
            </w:pPr>
          </w:p>
          <w:p w:rsidR="00D15E36" w:rsidRDefault="00D15E36" w:rsidP="00D15E36">
            <w:pPr>
              <w:tabs>
                <w:tab w:val="left" w:pos="33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Зеленченко</w:t>
            </w:r>
            <w:proofErr w:type="spellEnd"/>
          </w:p>
        </w:tc>
      </w:tr>
    </w:tbl>
    <w:p w:rsidR="00E65ABC" w:rsidRPr="00046A62" w:rsidRDefault="00E65ABC" w:rsidP="003A7A3C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  <w:bookmarkStart w:id="0" w:name="_GoBack"/>
      <w:bookmarkEnd w:id="0"/>
    </w:p>
    <w:sectPr w:rsidR="00E65ABC" w:rsidRPr="0004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346B4FC"/>
    <w:name w:val="WW8Num4"/>
    <w:lvl w:ilvl="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cs="Symbol" w:hint="default"/>
        <w:sz w:val="28"/>
        <w:szCs w:val="28"/>
        <w:lang w:bidi="ru-RU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A"/>
    <w:multiLevelType w:val="multi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E78BB"/>
    <w:multiLevelType w:val="hybridMultilevel"/>
    <w:tmpl w:val="49968E56"/>
    <w:lvl w:ilvl="0" w:tplc="BF50DD8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1">
    <w:nsid w:val="395E1169"/>
    <w:multiLevelType w:val="hybridMultilevel"/>
    <w:tmpl w:val="0810CF3A"/>
    <w:lvl w:ilvl="0" w:tplc="20A49C6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21532"/>
    <w:multiLevelType w:val="hybridMultilevel"/>
    <w:tmpl w:val="7090A66C"/>
    <w:lvl w:ilvl="0" w:tplc="A0742352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56"/>
    <w:rsid w:val="0000147F"/>
    <w:rsid w:val="00004AC5"/>
    <w:rsid w:val="00046A62"/>
    <w:rsid w:val="00051CF5"/>
    <w:rsid w:val="0005226C"/>
    <w:rsid w:val="00052A8A"/>
    <w:rsid w:val="000F09EA"/>
    <w:rsid w:val="00180A76"/>
    <w:rsid w:val="001A760A"/>
    <w:rsid w:val="00257FB1"/>
    <w:rsid w:val="002633C9"/>
    <w:rsid w:val="00286429"/>
    <w:rsid w:val="002E17EB"/>
    <w:rsid w:val="003A7A3C"/>
    <w:rsid w:val="003B1453"/>
    <w:rsid w:val="003E5B8E"/>
    <w:rsid w:val="0040157E"/>
    <w:rsid w:val="0045742F"/>
    <w:rsid w:val="00480570"/>
    <w:rsid w:val="004937FA"/>
    <w:rsid w:val="004B56BC"/>
    <w:rsid w:val="004C1DA4"/>
    <w:rsid w:val="004C5862"/>
    <w:rsid w:val="004C6655"/>
    <w:rsid w:val="00531A0B"/>
    <w:rsid w:val="0053363B"/>
    <w:rsid w:val="00540DF0"/>
    <w:rsid w:val="00584042"/>
    <w:rsid w:val="005A0641"/>
    <w:rsid w:val="005F65C3"/>
    <w:rsid w:val="00621612"/>
    <w:rsid w:val="006D3B31"/>
    <w:rsid w:val="006D6A0B"/>
    <w:rsid w:val="00744E9E"/>
    <w:rsid w:val="00751120"/>
    <w:rsid w:val="007D5288"/>
    <w:rsid w:val="008018EC"/>
    <w:rsid w:val="00850406"/>
    <w:rsid w:val="0085312B"/>
    <w:rsid w:val="00891B04"/>
    <w:rsid w:val="008D1FE0"/>
    <w:rsid w:val="008F5242"/>
    <w:rsid w:val="009268F7"/>
    <w:rsid w:val="00955A5B"/>
    <w:rsid w:val="009C37FE"/>
    <w:rsid w:val="009E1FA6"/>
    <w:rsid w:val="00A3380E"/>
    <w:rsid w:val="00A67EAA"/>
    <w:rsid w:val="00AA4F75"/>
    <w:rsid w:val="00AB5D47"/>
    <w:rsid w:val="00AD0194"/>
    <w:rsid w:val="00AD4F80"/>
    <w:rsid w:val="00AE088D"/>
    <w:rsid w:val="00B32F60"/>
    <w:rsid w:val="00C54DE9"/>
    <w:rsid w:val="00C628C3"/>
    <w:rsid w:val="00C75724"/>
    <w:rsid w:val="00CA635F"/>
    <w:rsid w:val="00CB73E8"/>
    <w:rsid w:val="00CE18A8"/>
    <w:rsid w:val="00D15E36"/>
    <w:rsid w:val="00D34A6B"/>
    <w:rsid w:val="00D42A73"/>
    <w:rsid w:val="00E1066D"/>
    <w:rsid w:val="00E65ABC"/>
    <w:rsid w:val="00E757D3"/>
    <w:rsid w:val="00EA09A0"/>
    <w:rsid w:val="00F65056"/>
    <w:rsid w:val="00F76B8B"/>
    <w:rsid w:val="00F9050B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24028"/>
  <w15:docId w15:val="{CCEAB367-1579-4CAD-B027-6932C3D2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FAF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E65ABC"/>
    <w:rPr>
      <w:color w:val="0000FF" w:themeColor="hyperlink"/>
      <w:u w:val="single"/>
    </w:rPr>
  </w:style>
  <w:style w:type="paragraph" w:styleId="a6">
    <w:name w:val="No Spacing"/>
    <w:uiPriority w:val="1"/>
    <w:qFormat/>
    <w:rsid w:val="00AD4F8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72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3A7A3C"/>
    <w:pPr>
      <w:spacing w:before="180" w:after="0" w:line="280" w:lineRule="exact"/>
      <w:ind w:firstLine="720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A7A3C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/55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6639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Зеленченко Алексей</dc:creator>
  <cp:lastModifiedBy>Кирилл Марков</cp:lastModifiedBy>
  <cp:revision>69</cp:revision>
  <cp:lastPrinted>2017-03-02T10:43:00Z</cp:lastPrinted>
  <dcterms:created xsi:type="dcterms:W3CDTF">2015-02-27T08:54:00Z</dcterms:created>
  <dcterms:modified xsi:type="dcterms:W3CDTF">2018-05-11T11:49:00Z</dcterms:modified>
</cp:coreProperties>
</file>