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sz w:val="28"/>
          <w:szCs w:val="28"/>
          <w:lang w:bidi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474FAE" w:rsidRPr="00474FAE">
        <w:rPr>
          <w:sz w:val="28"/>
          <w:szCs w:val="28"/>
        </w:rPr>
        <w:t>Технология производства и ремонта подвижного состава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Pr="00104973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F169B4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2018</w:t>
      </w:r>
    </w:p>
    <w:p w:rsidR="005E318F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  <w:r w:rsidR="005E318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-836295</wp:posOffset>
            </wp:positionH>
            <wp:positionV relativeFrom="paragraph">
              <wp:posOffset>-678180</wp:posOffset>
            </wp:positionV>
            <wp:extent cx="7772400" cy="10674350"/>
            <wp:effectExtent l="0" t="0" r="0" b="0"/>
            <wp:wrapNone/>
            <wp:docPr id="2" name="Рисунок 2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2AA" w:rsidRPr="005E318F" w:rsidRDefault="005E318F" w:rsidP="005E318F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br w:type="page"/>
      </w:r>
    </w:p>
    <w:p w:rsidR="00104973" w:rsidRPr="00104973" w:rsidRDefault="00104973" w:rsidP="006E2AC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lastRenderedPageBreak/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BE42AA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C6809" w:rsidRDefault="004C6809" w:rsidP="00BE42AA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080"/>
        <w:gridCol w:w="1260"/>
        <w:gridCol w:w="1183"/>
      </w:tblGrid>
      <w:tr w:rsidR="004C6809" w:rsidRPr="001D51C6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Default="00D83590" w:rsidP="00D8359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C6809" w:rsidRPr="001D51C6" w:rsidRDefault="004C6809" w:rsidP="006E2AC1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В том числе: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лекции (Л)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практические занятия (ПЗ)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13</w:t>
            </w:r>
          </w:p>
        </w:tc>
      </w:tr>
      <w:tr w:rsidR="00D83590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83590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3590" w:rsidRPr="001D51C6" w:rsidRDefault="00F169B4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D51C6">
              <w:rPr>
                <w:sz w:val="28"/>
                <w:szCs w:val="28"/>
              </w:rPr>
              <w:t>з.е</w:t>
            </w:r>
            <w:proofErr w:type="spellEnd"/>
            <w:r w:rsidRPr="001D51C6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83590" w:rsidRDefault="00D83590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BE42AA" w:rsidRPr="00104973" w:rsidRDefault="00BE42AA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B1668E" w:rsidRDefault="00B1668E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2791"/>
        <w:gridCol w:w="5884"/>
      </w:tblGrid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b/>
                <w:szCs w:val="28"/>
              </w:rPr>
            </w:pPr>
            <w:r w:rsidRPr="001D51C6">
              <w:rPr>
                <w:b/>
                <w:szCs w:val="28"/>
              </w:rPr>
              <w:t>Содержание раздела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</w:t>
            </w:r>
            <w:r w:rsidRPr="001D51C6">
              <w:rPr>
                <w:sz w:val="20"/>
                <w:szCs w:val="20"/>
              </w:rPr>
              <w:lastRenderedPageBreak/>
              <w:t>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1D51C6">
              <w:rPr>
                <w:sz w:val="20"/>
                <w:szCs w:val="20"/>
              </w:rPr>
              <w:t>гармонических  колебаний</w:t>
            </w:r>
            <w:proofErr w:type="gramEnd"/>
            <w:r w:rsidRPr="001D51C6">
              <w:rPr>
                <w:sz w:val="20"/>
                <w:szCs w:val="20"/>
              </w:rPr>
              <w:t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1D51C6">
              <w:rPr>
                <w:sz w:val="20"/>
                <w:szCs w:val="20"/>
              </w:rPr>
              <w:t>Допплера</w:t>
            </w:r>
            <w:proofErr w:type="spellEnd"/>
            <w:r w:rsidRPr="001D51C6">
              <w:rPr>
                <w:sz w:val="20"/>
                <w:szCs w:val="20"/>
              </w:rPr>
              <w:t>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Основное уравнение молекулярно</w:t>
            </w:r>
            <w:r w:rsidRPr="001D51C6">
              <w:rPr>
                <w:sz w:val="20"/>
                <w:szCs w:val="20"/>
              </w:rPr>
              <w:softHyphen/>
            </w:r>
            <w:r w:rsidRPr="001D51C6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1D51C6">
              <w:rPr>
                <w:sz w:val="20"/>
                <w:szCs w:val="20"/>
              </w:rPr>
              <w:t>Изопроцессы</w:t>
            </w:r>
            <w:proofErr w:type="spellEnd"/>
            <w:r w:rsidRPr="001D51C6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1D51C6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1D51C6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1D51C6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1D51C6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r w:rsidRPr="001D51C6">
              <w:rPr>
                <w:sz w:val="20"/>
                <w:szCs w:val="20"/>
              </w:rPr>
              <w:t>Джоуля–Ленца в дифференциальной и интегральной формах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1D51C6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1D51C6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1D51C6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1D51C6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1D51C6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1D51C6">
              <w:rPr>
                <w:sz w:val="20"/>
                <w:szCs w:val="20"/>
              </w:rPr>
              <w:t xml:space="preserve">. </w:t>
            </w:r>
            <w:r w:rsidRPr="001D51C6">
              <w:rPr>
                <w:color w:val="000000"/>
                <w:sz w:val="20"/>
                <w:szCs w:val="20"/>
              </w:rPr>
              <w:t xml:space="preserve">Дифракция света. Принцип  Гюйгенса-Френеля. Метод зон Френеля. Дифракция на круглом отверстии и диске. </w:t>
            </w:r>
            <w:r w:rsidRPr="001D51C6">
              <w:rPr>
                <w:color w:val="000000"/>
                <w:sz w:val="20"/>
                <w:szCs w:val="20"/>
              </w:rPr>
              <w:lastRenderedPageBreak/>
              <w:t>Дифракционные решетки. Применение дифракции. Поляризация света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1D51C6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Эффект Комптона.</w:t>
            </w:r>
            <w:r w:rsidRPr="001D51C6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1D51C6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1D51C6">
              <w:rPr>
                <w:color w:val="000000"/>
                <w:sz w:val="20"/>
                <w:szCs w:val="20"/>
              </w:rPr>
              <w:t>Бройля.</w:t>
            </w:r>
            <w:r w:rsidRPr="001D51C6">
              <w:rPr>
                <w:sz w:val="20"/>
                <w:szCs w:val="20"/>
              </w:rPr>
              <w:t xml:space="preserve"> </w:t>
            </w:r>
            <w:r w:rsidRPr="001D51C6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r w:rsidR="00145B5A" w:rsidRPr="001D51C6">
              <w:rPr>
                <w:color w:val="000000"/>
                <w:sz w:val="20"/>
                <w:szCs w:val="20"/>
              </w:rPr>
              <w:t>Гейзенберга</w:t>
            </w:r>
            <w:r w:rsidRPr="001D51C6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B1668E" w:rsidP="00B1668E">
      <w:pPr>
        <w:pStyle w:val="a9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1D51C6" w:rsidTr="00474FAE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СРС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24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41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12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40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10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F169B4" w:rsidP="00474FAE">
            <w:pPr>
              <w:pStyle w:val="a9"/>
            </w:pPr>
            <w:r>
              <w:t>8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BE42AA" w:rsidRPr="00BE42AA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2514"/>
        <w:gridCol w:w="6162"/>
      </w:tblGrid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lastRenderedPageBreak/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 пособие</w:t>
            </w:r>
            <w:proofErr w:type="gramEnd"/>
            <w:r>
              <w:rPr>
                <w:sz w:val="20"/>
                <w:szCs w:val="20"/>
              </w:rPr>
              <w:t xml:space="preserve">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 пособие</w:t>
            </w:r>
            <w:proofErr w:type="gramEnd"/>
            <w:r w:rsidRPr="004D1B70">
              <w:rPr>
                <w:sz w:val="20"/>
                <w:szCs w:val="20"/>
              </w:rPr>
              <w:t xml:space="preserve">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lastRenderedPageBreak/>
              <w:t xml:space="preserve">4.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 дан</w:t>
            </w:r>
            <w:proofErr w:type="gramEnd"/>
            <w:r>
              <w:rPr>
                <w:sz w:val="20"/>
                <w:szCs w:val="20"/>
              </w:rPr>
              <w:t xml:space="preserve">. – </w:t>
            </w:r>
            <w:proofErr w:type="gramStart"/>
            <w:r>
              <w:rPr>
                <w:sz w:val="20"/>
                <w:szCs w:val="20"/>
              </w:rPr>
              <w:t>СПб.:</w:t>
            </w:r>
            <w:proofErr w:type="gramEnd"/>
            <w:r>
              <w:rPr>
                <w:sz w:val="20"/>
                <w:szCs w:val="20"/>
              </w:rPr>
              <w:t xml:space="preserve"> 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BE42AA" w:rsidRPr="00104973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42AA" w:rsidRPr="00104973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для втузов. Т. 1: Механика. Молекулярная физика, 2008. - 351 с. 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в 3-х т. Т. 2: Электричество. Колебания и волны. Волновая оптика, 2008. - 467 с.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 пособие</w:t>
      </w:r>
      <w:proofErr w:type="gramEnd"/>
      <w:r w:rsidRPr="00DE346A">
        <w:rPr>
          <w:szCs w:val="24"/>
        </w:rPr>
        <w:t xml:space="preserve"> для вузов. Т. 3: Квантовая оптика. Атомная физика. Физика твердого тела. Физика атомного ядра и элементарных частиц, 2008. - 302. с.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E42AA" w:rsidRPr="001E66B9" w:rsidRDefault="00BE42AA" w:rsidP="00BE42AA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 дан</w:t>
      </w:r>
      <w:proofErr w:type="gramEnd"/>
      <w:r w:rsidRPr="001E66B9">
        <w:rPr>
          <w:szCs w:val="24"/>
        </w:rPr>
        <w:t xml:space="preserve">. – </w:t>
      </w:r>
      <w:proofErr w:type="gramStart"/>
      <w:r w:rsidRPr="001E66B9">
        <w:rPr>
          <w:szCs w:val="24"/>
        </w:rPr>
        <w:t>СПб.:</w:t>
      </w:r>
      <w:proofErr w:type="gramEnd"/>
      <w:r w:rsidRPr="001E66B9">
        <w:rPr>
          <w:szCs w:val="24"/>
        </w:rPr>
        <w:t xml:space="preserve"> Лань, 2017. – 320 с. – Режим доступа: </w:t>
      </w:r>
      <w:hyperlink r:id="rId7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 дан</w:t>
      </w:r>
      <w:proofErr w:type="gramEnd"/>
      <w:r>
        <w:rPr>
          <w:szCs w:val="24"/>
        </w:rPr>
        <w:t xml:space="preserve">. – </w:t>
      </w:r>
      <w:proofErr w:type="gramStart"/>
      <w:r>
        <w:rPr>
          <w:szCs w:val="24"/>
        </w:rPr>
        <w:t>СПб.:</w:t>
      </w:r>
      <w:proofErr w:type="gramEnd"/>
      <w:r>
        <w:rPr>
          <w:szCs w:val="24"/>
        </w:rPr>
        <w:t xml:space="preserve"> 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104973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BE42AA" w:rsidRDefault="00E010D6" w:rsidP="00BE42A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BE42AA" w:rsidRDefault="00104973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BE42AA">
        <w:rPr>
          <w:rFonts w:eastAsia="Times New Roman"/>
          <w:bCs/>
          <w:sz w:val="28"/>
          <w:szCs w:val="28"/>
          <w:lang w:eastAsia="ru-RU"/>
        </w:rPr>
        <w:t>.</w:t>
      </w:r>
    </w:p>
    <w:p w:rsidR="00E010D6" w:rsidRPr="00104973" w:rsidRDefault="00E010D6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E42AA" w:rsidRDefault="004F6F4A" w:rsidP="00BE42AA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лабораторной работе № 100. -  Обработка результатов лабораторного физического эксперимента. 2008. – 33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</w:t>
      </w:r>
      <w:proofErr w:type="gramStart"/>
      <w:r>
        <w:rPr>
          <w:szCs w:val="24"/>
        </w:rPr>
        <w:t>импульса.–</w:t>
      </w:r>
      <w:proofErr w:type="gramEnd"/>
      <w:r>
        <w:rPr>
          <w:szCs w:val="24"/>
        </w:rPr>
        <w:t xml:space="preserve">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128. - Определение удельной теплоемкости жидкости. 2014. – 5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</w:t>
      </w:r>
      <w:proofErr w:type="gramStart"/>
      <w:r>
        <w:rPr>
          <w:szCs w:val="24"/>
        </w:rPr>
        <w:t>2012.–</w:t>
      </w:r>
      <w:proofErr w:type="gramEnd"/>
      <w:r>
        <w:rPr>
          <w:szCs w:val="24"/>
        </w:rPr>
        <w:t xml:space="preserve"> 6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4F6F4A" w:rsidRDefault="004F6F4A" w:rsidP="004F6F4A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227. - Исследование электростатических полей. 2007. – 14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BE42AA" w:rsidRPr="00BE42AA" w:rsidRDefault="004F6F4A" w:rsidP="00BE42A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 2015. – 7 с.</w:t>
      </w:r>
    </w:p>
    <w:p w:rsidR="004F6F4A" w:rsidRDefault="004F6F4A" w:rsidP="004F6F4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4F6F4A" w:rsidRDefault="004F6F4A" w:rsidP="004F6F4A">
      <w:pPr>
        <w:numPr>
          <w:ilvl w:val="0"/>
          <w:numId w:val="33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349. - Взаимодействие рентгеновского </w:t>
      </w:r>
    </w:p>
    <w:p w:rsidR="00104973" w:rsidRDefault="004F6F4A" w:rsidP="004F6F4A">
      <w:pPr>
        <w:spacing w:after="0" w:line="240" w:lineRule="auto"/>
        <w:ind w:left="720"/>
        <w:jc w:val="both"/>
        <w:rPr>
          <w:szCs w:val="24"/>
        </w:rPr>
      </w:pPr>
      <w:r>
        <w:rPr>
          <w:szCs w:val="24"/>
        </w:rPr>
        <w:t>излучения с веществом. 2012. – 9</w:t>
      </w:r>
    </w:p>
    <w:p w:rsidR="004F6F4A" w:rsidRPr="00104973" w:rsidRDefault="004F6F4A" w:rsidP="004F6F4A">
      <w:pPr>
        <w:spacing w:after="0" w:line="240" w:lineRule="auto"/>
        <w:ind w:left="72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E42AA" w:rsidRPr="004F0F1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sz w:val="28"/>
          <w:szCs w:val="28"/>
        </w:rPr>
        <w:t>Порядок изучения дисциплины следующий:</w:t>
      </w: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2.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предусмотренные текущим контролем (см. фонд оценочных средств по дисциплине).</w:t>
      </w:r>
    </w:p>
    <w:p w:rsidR="005672CA" w:rsidRPr="00BE42AA" w:rsidRDefault="005672CA" w:rsidP="00BE42AA">
      <w:pPr>
        <w:pStyle w:val="a9"/>
        <w:jc w:val="both"/>
        <w:rPr>
          <w:sz w:val="28"/>
          <w:szCs w:val="28"/>
        </w:rPr>
      </w:pP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E42AA" w:rsidRPr="00BE42AA" w:rsidRDefault="00BE42AA" w:rsidP="00BE42AA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93B60" w:rsidRDefault="00B93B60" w:rsidP="00B93B60">
      <w:pPr>
        <w:ind w:firstLine="851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93B60" w:rsidRDefault="00B93B60" w:rsidP="00B93B60">
      <w:pPr>
        <w:widowControl w:val="0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технические</w:t>
      </w:r>
      <w:proofErr w:type="gramEnd"/>
      <w:r>
        <w:rPr>
          <w:bCs/>
          <w:sz w:val="28"/>
          <w:szCs w:val="28"/>
        </w:rPr>
        <w:t xml:space="preserve"> средства (персональные компьютеры, проектор);</w:t>
      </w:r>
    </w:p>
    <w:p w:rsidR="00B93B60" w:rsidRDefault="00B93B60" w:rsidP="00B93B60">
      <w:pPr>
        <w:widowControl w:val="0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методы</w:t>
      </w:r>
      <w:proofErr w:type="gramEnd"/>
      <w:r>
        <w:rPr>
          <w:bCs/>
          <w:sz w:val="28"/>
          <w:szCs w:val="28"/>
        </w:rPr>
        <w:t xml:space="preserve"> обучения с использованием информационных технологий (демонстрация мультимедийных материалов);</w:t>
      </w:r>
    </w:p>
    <w:p w:rsidR="00B93B60" w:rsidRDefault="00B93B60" w:rsidP="00B93B60">
      <w:pPr>
        <w:widowControl w:val="0"/>
        <w:numPr>
          <w:ilvl w:val="0"/>
          <w:numId w:val="34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 [Электронный ресурс].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B93B60" w:rsidRDefault="00B93B60" w:rsidP="00B93B60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672CA" w:rsidRPr="008A0040" w:rsidRDefault="00BE42AA" w:rsidP="008A0040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E318F" w:rsidRDefault="005E318F" w:rsidP="00F169B4">
      <w:pPr>
        <w:ind w:firstLine="851"/>
        <w:jc w:val="both"/>
        <w:rPr>
          <w:rFonts w:eastAsia="Times New Roman"/>
          <w:bCs/>
          <w:sz w:val="28"/>
        </w:rPr>
      </w:pPr>
    </w:p>
    <w:p w:rsidR="005E318F" w:rsidRDefault="005E318F" w:rsidP="00F169B4">
      <w:pPr>
        <w:ind w:firstLine="851"/>
        <w:jc w:val="both"/>
        <w:rPr>
          <w:rFonts w:eastAsia="Times New Roman"/>
          <w:bCs/>
          <w:sz w:val="28"/>
        </w:rPr>
      </w:pPr>
      <w:r>
        <w:rPr>
          <w:rFonts w:eastAsia="Times New Roman"/>
          <w:bCs/>
          <w:sz w:val="28"/>
        </w:rPr>
        <w:br w:type="page"/>
      </w:r>
    </w:p>
    <w:p w:rsidR="00F169B4" w:rsidRPr="002773EB" w:rsidRDefault="00BD69AB" w:rsidP="005E318F">
      <w:pPr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5895DC" wp14:editId="077A06B2">
            <wp:simplePos x="0" y="0"/>
            <wp:positionH relativeFrom="column">
              <wp:posOffset>-796290</wp:posOffset>
            </wp:positionH>
            <wp:positionV relativeFrom="paragraph">
              <wp:posOffset>-432849</wp:posOffset>
            </wp:positionV>
            <wp:extent cx="7772400" cy="10674350"/>
            <wp:effectExtent l="0" t="0" r="0" b="0"/>
            <wp:wrapNone/>
            <wp:docPr id="3" name="Рисунок 3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4617" w:rsidRDefault="00744617" w:rsidP="00BA0E1B">
      <w:pPr>
        <w:tabs>
          <w:tab w:val="left" w:pos="0"/>
        </w:tabs>
        <w:spacing w:after="0" w:line="240" w:lineRule="auto"/>
        <w:contextualSpacing/>
        <w:jc w:val="both"/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61DAB"/>
    <w:rsid w:val="000E1457"/>
    <w:rsid w:val="00104973"/>
    <w:rsid w:val="00145133"/>
    <w:rsid w:val="00145B5A"/>
    <w:rsid w:val="00157575"/>
    <w:rsid w:val="001679F7"/>
    <w:rsid w:val="00193160"/>
    <w:rsid w:val="001A7CF3"/>
    <w:rsid w:val="001D51C6"/>
    <w:rsid w:val="00334D42"/>
    <w:rsid w:val="003540D1"/>
    <w:rsid w:val="003A7553"/>
    <w:rsid w:val="003F305E"/>
    <w:rsid w:val="00461115"/>
    <w:rsid w:val="00474FAE"/>
    <w:rsid w:val="00475951"/>
    <w:rsid w:val="004C6809"/>
    <w:rsid w:val="004F6F4A"/>
    <w:rsid w:val="00566189"/>
    <w:rsid w:val="005672CA"/>
    <w:rsid w:val="005E318F"/>
    <w:rsid w:val="0061725B"/>
    <w:rsid w:val="006E2AC1"/>
    <w:rsid w:val="0071740E"/>
    <w:rsid w:val="00744617"/>
    <w:rsid w:val="00744B44"/>
    <w:rsid w:val="00782A90"/>
    <w:rsid w:val="007A27AB"/>
    <w:rsid w:val="007B19F4"/>
    <w:rsid w:val="008A0040"/>
    <w:rsid w:val="008A6B50"/>
    <w:rsid w:val="008F015D"/>
    <w:rsid w:val="00923432"/>
    <w:rsid w:val="00941163"/>
    <w:rsid w:val="00A9611F"/>
    <w:rsid w:val="00AD2955"/>
    <w:rsid w:val="00AF70E5"/>
    <w:rsid w:val="00B06598"/>
    <w:rsid w:val="00B1668E"/>
    <w:rsid w:val="00B66C20"/>
    <w:rsid w:val="00B93B60"/>
    <w:rsid w:val="00BA0E1B"/>
    <w:rsid w:val="00BD69AB"/>
    <w:rsid w:val="00BE42AA"/>
    <w:rsid w:val="00BF48B5"/>
    <w:rsid w:val="00CA314D"/>
    <w:rsid w:val="00D83590"/>
    <w:rsid w:val="00D96C21"/>
    <w:rsid w:val="00D96E0F"/>
    <w:rsid w:val="00E010D6"/>
    <w:rsid w:val="00E420CC"/>
    <w:rsid w:val="00E446B0"/>
    <w:rsid w:val="00E540B0"/>
    <w:rsid w:val="00E55E7C"/>
    <w:rsid w:val="00F169B4"/>
    <w:rsid w:val="00F64AEA"/>
    <w:rsid w:val="00F70FE4"/>
    <w:rsid w:val="00F90066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E3AEB9-B0E4-4F21-B049-5DE31729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e.lanbook.com/book/9265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5A655-72B1-45E9-9F10-7910074EB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3250</Words>
  <Characters>18527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21734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User</cp:lastModifiedBy>
  <cp:revision>4</cp:revision>
  <cp:lastPrinted>2017-10-11T09:16:00Z</cp:lastPrinted>
  <dcterms:created xsi:type="dcterms:W3CDTF">2018-05-30T10:18:00Z</dcterms:created>
  <dcterms:modified xsi:type="dcterms:W3CDTF">2018-05-30T10:18:00Z</dcterms:modified>
</cp:coreProperties>
</file>