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11EAD">
        <w:rPr>
          <w:rFonts w:cs="Times New Roman"/>
          <w:sz w:val="28"/>
          <w:szCs w:val="28"/>
        </w:rPr>
        <w:t>Подъемно-транспортные, путевые, строительные и дорожные машины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bCs/>
          <w:szCs w:val="24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F3B4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F3B42">
        <w:rPr>
          <w:rFonts w:eastAsia="Times New Roman" w:cs="Times New Roman"/>
          <w:sz w:val="28"/>
          <w:szCs w:val="28"/>
          <w:lang w:eastAsia="ru-RU"/>
        </w:rPr>
        <w:t>.</w:t>
      </w:r>
      <w:r w:rsidR="004F3B42" w:rsidRPr="00110745">
        <w:rPr>
          <w:bCs/>
          <w:sz w:val="28"/>
          <w:szCs w:val="28"/>
        </w:rPr>
        <w:t>В.ОД.</w:t>
      </w:r>
      <w:r w:rsidR="004F3B42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4F3B4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F3B42">
        <w:rPr>
          <w:rFonts w:eastAsia="Times New Roman" w:cs="Times New Roman"/>
          <w:sz w:val="28"/>
          <w:szCs w:val="28"/>
          <w:lang w:eastAsia="ru-RU"/>
        </w:rPr>
        <w:t xml:space="preserve">23.05.03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4F3B4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8098C" w:rsidRPr="00E8098C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Pr="00104973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B759BD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B4625" w:rsidRDefault="00BB462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B4625" w:rsidRDefault="00BB462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B4625" w:rsidRPr="00104973" w:rsidRDefault="00BB462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61347" w:rsidRDefault="00E61347" w:rsidP="00E61347">
      <w:pPr>
        <w:spacing w:line="240" w:lineRule="auto"/>
        <w:jc w:val="center"/>
        <w:rPr>
          <w:rFonts w:cs="Times New Roman"/>
          <w:sz w:val="28"/>
          <w:szCs w:val="28"/>
        </w:rPr>
      </w:pPr>
      <w:r w:rsidRPr="005771F7">
        <w:rPr>
          <w:rFonts w:cs="Times New Roman"/>
          <w:sz w:val="28"/>
          <w:szCs w:val="28"/>
        </w:rPr>
        <w:t>ЛИСТ СОГЛАСОВАНИЙ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 рассмотрена и обсуждена на заседании кафедры «Подъемно-транспортные, путевые, строительные и дорожные машины».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   «___» ________ 201__ г.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«Подъемно-транспортные, путевые, 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строительные и дорожные машины»    ________________  В.А Попов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методической комиссии</w:t>
      </w:r>
    </w:p>
    <w:p w:rsidR="003A0D2D" w:rsidRDefault="00E61347" w:rsidP="003A0D2D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Факультета «</w:t>
      </w:r>
      <w:proofErr w:type="gramStart"/>
      <w:r w:rsidR="003A0D2D">
        <w:rPr>
          <w:rFonts w:cs="Times New Roman"/>
          <w:sz w:val="28"/>
          <w:szCs w:val="28"/>
        </w:rPr>
        <w:t>Транспортные</w:t>
      </w:r>
      <w:proofErr w:type="gramEnd"/>
      <w:r w:rsidR="003A0D2D">
        <w:rPr>
          <w:rFonts w:cs="Times New Roman"/>
          <w:sz w:val="28"/>
          <w:szCs w:val="28"/>
        </w:rPr>
        <w:t xml:space="preserve"> и </w:t>
      </w:r>
    </w:p>
    <w:p w:rsidR="00E61347" w:rsidRDefault="003A0D2D" w:rsidP="003A0D2D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энергетические системы</w:t>
      </w:r>
      <w:r w:rsidR="00E61347">
        <w:rPr>
          <w:rFonts w:cs="Times New Roman"/>
          <w:sz w:val="28"/>
          <w:szCs w:val="28"/>
        </w:rPr>
        <w:t>»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«__»_______ 2018 г.                            _________________ </w:t>
      </w:r>
      <w:r w:rsidR="003A0D2D">
        <w:rPr>
          <w:sz w:val="28"/>
          <w:szCs w:val="28"/>
        </w:rPr>
        <w:t>Д.Н. Курилкин</w:t>
      </w: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Руководитель ОПОП </w:t>
      </w:r>
      <w:r w:rsidRPr="00A5786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магистерской</w:t>
      </w:r>
      <w:proofErr w:type="gramEnd"/>
    </w:p>
    <w:p w:rsidR="00E61347" w:rsidRDefault="00E61347" w:rsidP="00E61347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</w:t>
      </w:r>
    </w:p>
    <w:p w:rsidR="00104973" w:rsidRPr="00104973" w:rsidRDefault="00E61347" w:rsidP="00E6134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«___» ______ 2018 г.                             _________________ Д.Н. Курилкин</w:t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1D31" w:rsidRDefault="00111D31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E241B" w:rsidRDefault="006E241B" w:rsidP="00E4200A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E241B" w:rsidRDefault="006E241B" w:rsidP="00E4200A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E241B" w:rsidRDefault="006E241B" w:rsidP="00E4200A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E241B" w:rsidRDefault="006E241B" w:rsidP="00E4200A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E241B" w:rsidRDefault="006E241B" w:rsidP="00E4200A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E241B" w:rsidRDefault="006E241B" w:rsidP="00E4200A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11D31" w:rsidRDefault="006E241B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61.4pt">
            <v:imagedata r:id="rId6" o:title="File0022"/>
          </v:shape>
        </w:pic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87558A">
        <w:rPr>
          <w:sz w:val="28"/>
          <w:szCs w:val="28"/>
        </w:rPr>
        <w:t>утвержденным</w:t>
      </w:r>
      <w:proofErr w:type="gramEnd"/>
      <w:r w:rsidRPr="0087558A">
        <w:rPr>
          <w:sz w:val="28"/>
          <w:szCs w:val="28"/>
        </w:rPr>
        <w:t xml:space="preserve"> 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17.10.2016 № 1295 </w:t>
      </w:r>
      <w:r w:rsidRPr="0087558A">
        <w:rPr>
          <w:sz w:val="28"/>
          <w:szCs w:val="28"/>
        </w:rPr>
        <w:t xml:space="preserve"> по специальности  23.05.03  «</w:t>
      </w:r>
      <w:r w:rsidRPr="0087558A">
        <w:rPr>
          <w:caps/>
          <w:sz w:val="28"/>
          <w:szCs w:val="28"/>
        </w:rPr>
        <w:t>подвижной состав железных дорог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E8098C" w:rsidRPr="00E8098C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Pr="0087558A">
        <w:rPr>
          <w:bCs/>
          <w:sz w:val="28"/>
          <w:szCs w:val="28"/>
        </w:rPr>
        <w:t>КОМПЬЮТЕРНЫЙ ИНЖИНИРИНГ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FA49E5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FA49E5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>
        <w:rPr>
          <w:color w:val="000000"/>
          <w:sz w:val="28"/>
          <w:szCs w:val="28"/>
        </w:rPr>
        <w:t>вагонного парка.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>
        <w:rPr>
          <w:sz w:val="28"/>
          <w:szCs w:val="28"/>
        </w:rPr>
        <w:t xml:space="preserve">подвижного состава железных дорог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>
        <w:rPr>
          <w:sz w:val="28"/>
          <w:szCs w:val="28"/>
        </w:rPr>
        <w:t xml:space="preserve">подвижного </w:t>
      </w:r>
      <w:proofErr w:type="gramStart"/>
      <w:r>
        <w:rPr>
          <w:sz w:val="28"/>
          <w:szCs w:val="28"/>
        </w:rPr>
        <w:t>состава</w:t>
      </w:r>
      <w:proofErr w:type="gramEnd"/>
      <w:r>
        <w:rPr>
          <w:sz w:val="28"/>
          <w:szCs w:val="28"/>
        </w:rPr>
        <w:t xml:space="preserve"> железных дорог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E7589C" w:rsidRDefault="00D76689" w:rsidP="00D76689">
      <w:pPr>
        <w:widowControl w:val="0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применять современные программные средства для разработки проектно-конструкторской и технологической документации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0).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наименование вида/видов профессиональной деятельности в соответствии с ФГОС </w:t>
      </w:r>
      <w:proofErr w:type="gramStart"/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D76689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79AF">
        <w:rPr>
          <w:rFonts w:eastAsia="Times New Roman" w:cs="Times New Roman"/>
          <w:i/>
          <w:sz w:val="28"/>
          <w:szCs w:val="28"/>
          <w:lang w:eastAsia="ru-RU"/>
        </w:rPr>
        <w:lastRenderedPageBreak/>
        <w:t>научно-исследовательская деятельность</w:t>
      </w:r>
    </w:p>
    <w:p w:rsidR="00D76689" w:rsidRDefault="00D76689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выполнять математическое моделирование процессов и объектов на базе стандартных пакетов автоматизированного проектирования и исследований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>
        <w:rPr>
          <w:rFonts w:eastAsia="Times New Roman" w:cs="Times New Roman"/>
          <w:sz w:val="28"/>
          <w:szCs w:val="28"/>
          <w:lang w:eastAsia="ru-RU"/>
        </w:rPr>
        <w:t>23).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76689">
        <w:rPr>
          <w:sz w:val="28"/>
          <w:szCs w:val="28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7668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7668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D76689">
        <w:rPr>
          <w:rFonts w:eastAsia="Times New Roman" w:cs="Times New Roman"/>
          <w:sz w:val="28"/>
          <w:szCs w:val="28"/>
          <w:lang w:eastAsia="ru-RU"/>
        </w:rPr>
        <w:t>.</w:t>
      </w:r>
      <w:r w:rsidR="00D76689" w:rsidRPr="00110745">
        <w:rPr>
          <w:bCs/>
          <w:sz w:val="28"/>
          <w:szCs w:val="28"/>
        </w:rPr>
        <w:t>В.ОД.</w:t>
      </w:r>
      <w:r w:rsidR="00D76689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76689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обязательной.</w:t>
      </w:r>
    </w:p>
    <w:p w:rsidR="00D76689" w:rsidRPr="00104973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76689" w:rsidRPr="001677F9" w:rsidTr="00D76689">
        <w:trPr>
          <w:jc w:val="center"/>
        </w:trPr>
        <w:tc>
          <w:tcPr>
            <w:tcW w:w="5353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B759B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B759B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B759B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B759B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59BD" w:rsidRPr="001677F9" w:rsidTr="00D76689">
        <w:trPr>
          <w:jc w:val="center"/>
        </w:trPr>
        <w:tc>
          <w:tcPr>
            <w:tcW w:w="5353" w:type="dxa"/>
            <w:vAlign w:val="center"/>
          </w:tcPr>
          <w:p w:rsidR="00B759BD" w:rsidRPr="001677F9" w:rsidRDefault="00B759BD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759BD" w:rsidRDefault="00B759BD" w:rsidP="00B759B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B759BD" w:rsidRDefault="00B759BD" w:rsidP="00B759B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5277" w:rsidRPr="001677F9" w:rsidTr="00A70376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FD3F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FD3F7C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 w:rsidR="00FD3F7C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3"/>
        <w:gridCol w:w="5692"/>
      </w:tblGrid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A7037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proofErr w:type="gramStart"/>
            <w:r w:rsidRPr="00171220"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  <w:proofErr w:type="gramEnd"/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E67378" w:rsidRDefault="00E67378" w:rsidP="00A70376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67378" w:rsidRPr="00D535DD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B759BD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B759BD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B759BD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B759BD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Default="00B73FC2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B759BD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Default="006F4903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B759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B759B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67378" w:rsidRPr="001677F9" w:rsidRDefault="00B73FC2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D53B50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D53B50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276732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A70376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B73FC2" w:rsidP="00A70376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с. : </w:t>
            </w:r>
            <w:r>
              <w:lastRenderedPageBreak/>
              <w:t>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1. – 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2. – 36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F9640E" w:rsidP="00B73FC2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 xml:space="preserve">. /Ватулин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>. Ун-т</w:t>
            </w:r>
            <w:r w:rsidR="00B73FC2">
              <w:t xml:space="preserve"> путей сообщения, 2015. – 27 </w:t>
            </w:r>
            <w:proofErr w:type="gramStart"/>
            <w:r w:rsidR="00B73FC2">
              <w:t>с</w:t>
            </w:r>
            <w:proofErr w:type="gramEnd"/>
            <w:r w:rsidR="00B73FC2">
              <w:t>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A70376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2010. - 783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>с. 771-783. - 500 экз. - ISBN 978-5-94074-582-2</w:t>
            </w:r>
          </w:p>
          <w:p w:rsidR="00F9640E" w:rsidRDefault="00F9640E" w:rsidP="00A70376">
            <w:pPr>
              <w:jc w:val="both"/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 w:rsidRPr="00DA4CAE"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lastRenderedPageBreak/>
              <w:t>Алямовский</w:t>
            </w:r>
            <w:proofErr w:type="spellEnd"/>
            <w:r>
              <w:t>. - М. : ДМК Пресс, 2015. - 562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</w:p>
          <w:p w:rsidR="00E67378" w:rsidRDefault="00E67378" w:rsidP="00B73FC2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>: Метод</w:t>
            </w:r>
            <w:proofErr w:type="gramStart"/>
            <w:r w:rsidRPr="000A5C8A">
              <w:t>.</w:t>
            </w:r>
            <w:proofErr w:type="gramEnd"/>
            <w:r w:rsidRPr="000A5C8A">
              <w:t xml:space="preserve"> </w:t>
            </w:r>
            <w:proofErr w:type="gramStart"/>
            <w:r w:rsidRPr="000A5C8A">
              <w:t>у</w:t>
            </w:r>
            <w:proofErr w:type="gramEnd"/>
            <w:r w:rsidRPr="000A5C8A">
              <w:t>каз. / Я.С. Ватулин., М.С. Коровина,  Ю.В. Попов. — СПБ</w:t>
            </w:r>
            <w:proofErr w:type="gramStart"/>
            <w:r w:rsidRPr="000A5C8A">
              <w:t xml:space="preserve">. </w:t>
            </w:r>
            <w:r>
              <w:t xml:space="preserve">: </w:t>
            </w:r>
            <w:proofErr w:type="gramEnd"/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>)/ Часть 1. / Ватулин Я.С., Копылов А.З., Орлов С.В. Метод. указ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Уч</w:t>
            </w:r>
            <w:proofErr w:type="spellEnd"/>
            <w:r>
              <w:t xml:space="preserve">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9F3554" w:rsidRDefault="009F3554" w:rsidP="009F3554">
            <w:pPr>
              <w:spacing w:after="0" w:line="240" w:lineRule="auto"/>
              <w:ind w:firstLine="851"/>
              <w:jc w:val="both"/>
            </w:pP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/Ватулин Я.С., Копылов А.З., Орлов С.В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2014. – 33 </w:t>
            </w:r>
            <w:proofErr w:type="gramStart"/>
            <w:r>
              <w:t>с</w:t>
            </w:r>
            <w:proofErr w:type="gramEnd"/>
            <w:r>
              <w:t xml:space="preserve">.; </w:t>
            </w:r>
          </w:p>
          <w:p w:rsidR="002C2D80" w:rsidRDefault="002C2D80" w:rsidP="00B73FC2">
            <w:pPr>
              <w:jc w:val="both"/>
            </w:pPr>
          </w:p>
          <w:p w:rsidR="009F3554" w:rsidRPr="00E21029" w:rsidRDefault="009F3554" w:rsidP="00B73FC2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/Ватулин Я.С., Майоров В.С.Метод.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2015. – 13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9F3554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>, Виктор Александрович. Компьютерное проектирование деталей машин : учеб</w:t>
            </w:r>
            <w:proofErr w:type="gramStart"/>
            <w:r w:rsidRPr="00E21029">
              <w:t>.</w:t>
            </w:r>
            <w:proofErr w:type="gramEnd"/>
            <w:r w:rsidRPr="00E21029">
              <w:t xml:space="preserve"> </w:t>
            </w:r>
            <w:proofErr w:type="gramStart"/>
            <w:r w:rsidRPr="00E21029">
              <w:t>п</w:t>
            </w:r>
            <w:proofErr w:type="gramEnd"/>
            <w:r w:rsidRPr="00E21029">
              <w:t xml:space="preserve">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ил.</w:t>
            </w:r>
          </w:p>
          <w:p w:rsidR="00F9640E" w:rsidRDefault="00F9640E" w:rsidP="00B73FC2">
            <w:pPr>
              <w:spacing w:after="160" w:line="259" w:lineRule="auto"/>
              <w:jc w:val="both"/>
            </w:pPr>
            <w:r>
              <w:t xml:space="preserve"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Ватулин. – СПБ. : Петербургский государственный университет путей сообщения, 2011. – 40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9F3554" w:rsidRDefault="009F3554" w:rsidP="009F3554">
            <w:pPr>
              <w:spacing w:after="0" w:line="240" w:lineRule="auto"/>
              <w:jc w:val="both"/>
            </w:pPr>
          </w:p>
          <w:p w:rsidR="009F3554" w:rsidRPr="00E21029" w:rsidRDefault="009F3554" w:rsidP="009F3554">
            <w:pPr>
              <w:spacing w:after="0" w:line="240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Ватулин. – СПБ. : Петербургский государственный университет путей сообщения, 2012. – 36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Автоматизированное проектирование в ИПИ – технологиях: учеб. пособие /Я.С. Ватулин, С.Г. </w:t>
      </w:r>
      <w:proofErr w:type="spellStart"/>
      <w:r>
        <w:t>Подклетнов</w:t>
      </w:r>
      <w:proofErr w:type="spellEnd"/>
      <w:r>
        <w:t xml:space="preserve">, В.В. </w:t>
      </w:r>
      <w:proofErr w:type="spellStart"/>
      <w:r>
        <w:t>Свитин</w:t>
      </w:r>
      <w:proofErr w:type="spellEnd"/>
      <w:r>
        <w:t xml:space="preserve"> и др. – СПб.: Петербургский государственный университет путей сообщения, 2010 – 126 </w:t>
      </w:r>
      <w:proofErr w:type="gramStart"/>
      <w:r>
        <w:t>с</w:t>
      </w:r>
      <w:proofErr w:type="gramEnd"/>
      <w:r>
        <w:t xml:space="preserve">.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2. </w:t>
      </w:r>
      <w:proofErr w:type="spellStart"/>
      <w:r>
        <w:t>Алямовский</w:t>
      </w:r>
      <w:proofErr w:type="spellEnd"/>
      <w:r>
        <w:t xml:space="preserve">, Андрей Александрович. </w:t>
      </w:r>
      <w:proofErr w:type="spellStart"/>
      <w:r>
        <w:t>COSMOSWorks</w:t>
      </w:r>
      <w:proofErr w:type="spellEnd"/>
      <w:r>
        <w:t xml:space="preserve">. Основы расчета конструкций на прочность в среде </w:t>
      </w:r>
      <w:proofErr w:type="spellStart"/>
      <w:r>
        <w:t>SolidWorks</w:t>
      </w:r>
      <w:proofErr w:type="spellEnd"/>
      <w:r>
        <w:t xml:space="preserve">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r>
        <w:t>]</w:t>
      </w:r>
      <w:proofErr w:type="gramStart"/>
      <w:r>
        <w:t xml:space="preserve"> :</w:t>
      </w:r>
      <w:proofErr w:type="gramEnd"/>
      <w:r>
        <w:t xml:space="preserve"> учебное пособие / А. А. </w:t>
      </w:r>
      <w:proofErr w:type="spellStart"/>
      <w:r>
        <w:t>Алямовский</w:t>
      </w:r>
      <w:proofErr w:type="spellEnd"/>
      <w:r>
        <w:t>. - М. : ДМК Пресс, 2010. - 783 с. : ил</w:t>
      </w:r>
      <w:proofErr w:type="gramStart"/>
      <w:r>
        <w:t xml:space="preserve">. ; </w:t>
      </w:r>
      <w:proofErr w:type="gramEnd"/>
      <w:r>
        <w:t xml:space="preserve">23 см. - (Проектирование). - </w:t>
      </w:r>
      <w:proofErr w:type="spellStart"/>
      <w:r>
        <w:t>Предм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 xml:space="preserve">с. 771-783. - 500 экз. - ISBN 978-5-94074-582-2 </w:t>
      </w:r>
      <w:r w:rsidR="00C81921" w:rsidRPr="006A64EF">
        <w:rPr>
          <w:color w:val="763AEE"/>
          <w:sz w:val="28"/>
          <w:szCs w:val="28"/>
          <w:u w:val="single"/>
          <w:lang w:val="en-US"/>
        </w:rPr>
        <w:t>http</w:t>
      </w:r>
      <w:r w:rsidR="00C81921" w:rsidRPr="006A64EF">
        <w:rPr>
          <w:color w:val="763AEE"/>
          <w:sz w:val="28"/>
          <w:szCs w:val="28"/>
          <w:u w:val="single"/>
        </w:rPr>
        <w:t>://</w:t>
      </w:r>
      <w:r w:rsidR="00C81921" w:rsidRPr="006A64EF">
        <w:rPr>
          <w:color w:val="763AEE"/>
          <w:sz w:val="28"/>
          <w:szCs w:val="28"/>
          <w:u w:val="single"/>
          <w:lang w:val="en-US"/>
        </w:rPr>
        <w:t>e</w:t>
      </w:r>
      <w:r w:rsidR="00C81921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C81921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C81921" w:rsidRPr="006A64EF">
        <w:rPr>
          <w:color w:val="763AEE"/>
          <w:sz w:val="28"/>
          <w:szCs w:val="28"/>
          <w:u w:val="single"/>
        </w:rPr>
        <w:t>.</w:t>
      </w:r>
      <w:r w:rsidR="00C81921" w:rsidRPr="006A64EF">
        <w:rPr>
          <w:color w:val="763AEE"/>
          <w:sz w:val="28"/>
          <w:szCs w:val="28"/>
          <w:u w:val="single"/>
          <w:lang w:val="en-US"/>
        </w:rPr>
        <w:t>com</w:t>
      </w:r>
      <w:r w:rsidR="00C81921" w:rsidRPr="006A64EF">
        <w:rPr>
          <w:color w:val="763AEE"/>
          <w:sz w:val="28"/>
          <w:szCs w:val="28"/>
          <w:u w:val="single"/>
        </w:rPr>
        <w:t>/</w:t>
      </w:r>
      <w:r w:rsidR="00C81921" w:rsidRPr="006A64EF">
        <w:rPr>
          <w:color w:val="763AEE"/>
          <w:sz w:val="28"/>
          <w:szCs w:val="28"/>
          <w:u w:val="single"/>
          <w:lang w:val="en-US"/>
        </w:rPr>
        <w:t>book</w:t>
      </w:r>
      <w:r w:rsidR="00C81921" w:rsidRPr="006A64EF">
        <w:rPr>
          <w:color w:val="763AEE"/>
          <w:sz w:val="28"/>
          <w:szCs w:val="28"/>
          <w:u w:val="single"/>
        </w:rPr>
        <w:t>/1318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3. </w:t>
      </w:r>
      <w:proofErr w:type="spellStart"/>
      <w:r>
        <w:t>SolidWorks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>. Инженерный анализ для профессионалов: задачи, методы, рекомендации.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r>
        <w:t>]</w:t>
      </w:r>
      <w:proofErr w:type="gramStart"/>
      <w:r>
        <w:t xml:space="preserve"> :</w:t>
      </w:r>
      <w:proofErr w:type="gramEnd"/>
      <w:r>
        <w:t xml:space="preserve"> учебное пособие / А. А. </w:t>
      </w:r>
      <w:proofErr w:type="spellStart"/>
      <w:r>
        <w:t>Алямовский</w:t>
      </w:r>
      <w:proofErr w:type="spellEnd"/>
      <w:r>
        <w:t>. - М. : ДМК Пресс, 2015. - 562 с. : ил</w:t>
      </w:r>
      <w:proofErr w:type="gramStart"/>
      <w:r>
        <w:t xml:space="preserve">. ; </w:t>
      </w:r>
      <w:proofErr w:type="gramEnd"/>
      <w:r>
        <w:t xml:space="preserve">23 см. - (Проектирование). - </w:t>
      </w:r>
      <w:proofErr w:type="spellStart"/>
      <w:r>
        <w:t>Предм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 xml:space="preserve">с. 771-783. - ISBN 978-5-94060-140 </w:t>
      </w:r>
      <w:hyperlink r:id="rId7" w:history="1">
        <w:r w:rsidR="002F4283" w:rsidRPr="007016C3">
          <w:rPr>
            <w:rStyle w:val="a4"/>
            <w:sz w:val="28"/>
            <w:szCs w:val="28"/>
            <w:lang w:val="en-US"/>
          </w:rPr>
          <w:t>http</w:t>
        </w:r>
        <w:r w:rsidR="002F4283" w:rsidRPr="007016C3">
          <w:rPr>
            <w:rStyle w:val="a4"/>
            <w:sz w:val="28"/>
            <w:szCs w:val="28"/>
          </w:rPr>
          <w:t>://</w:t>
        </w:r>
        <w:r w:rsidR="002F4283" w:rsidRPr="007016C3">
          <w:rPr>
            <w:rStyle w:val="a4"/>
            <w:sz w:val="28"/>
            <w:szCs w:val="28"/>
            <w:lang w:val="en-US"/>
          </w:rPr>
          <w:t>e</w:t>
        </w:r>
        <w:r w:rsidR="002F4283" w:rsidRPr="007016C3">
          <w:rPr>
            <w:rStyle w:val="a4"/>
            <w:sz w:val="28"/>
            <w:szCs w:val="28"/>
          </w:rPr>
          <w:t>/</w:t>
        </w:r>
        <w:proofErr w:type="spellStart"/>
        <w:r w:rsidR="002F4283" w:rsidRPr="007016C3">
          <w:rPr>
            <w:rStyle w:val="a4"/>
            <w:sz w:val="28"/>
            <w:szCs w:val="28"/>
            <w:lang w:val="en-US"/>
          </w:rPr>
          <w:t>lanbook</w:t>
        </w:r>
        <w:proofErr w:type="spellEnd"/>
        <w:r w:rsidR="002F4283" w:rsidRPr="007016C3">
          <w:rPr>
            <w:rStyle w:val="a4"/>
            <w:sz w:val="28"/>
            <w:szCs w:val="28"/>
          </w:rPr>
          <w:t>.</w:t>
        </w:r>
        <w:r w:rsidR="002F4283" w:rsidRPr="007016C3">
          <w:rPr>
            <w:rStyle w:val="a4"/>
            <w:sz w:val="28"/>
            <w:szCs w:val="28"/>
            <w:lang w:val="en-US"/>
          </w:rPr>
          <w:t>com</w:t>
        </w:r>
        <w:r w:rsidR="002F4283" w:rsidRPr="007016C3">
          <w:rPr>
            <w:rStyle w:val="a4"/>
            <w:sz w:val="28"/>
            <w:szCs w:val="28"/>
          </w:rPr>
          <w:t>/</w:t>
        </w:r>
        <w:r w:rsidR="002F4283" w:rsidRPr="007016C3">
          <w:rPr>
            <w:rStyle w:val="a4"/>
            <w:sz w:val="28"/>
            <w:szCs w:val="28"/>
            <w:lang w:val="en-US"/>
          </w:rPr>
          <w:t>book</w:t>
        </w:r>
        <w:r w:rsidR="002F4283" w:rsidRPr="007016C3">
          <w:rPr>
            <w:rStyle w:val="a4"/>
            <w:sz w:val="28"/>
            <w:szCs w:val="28"/>
          </w:rPr>
          <w:t>/69953</w:t>
        </w:r>
      </w:hyperlink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</w:t>
      </w:r>
      <w:proofErr w:type="gramStart"/>
      <w:r>
        <w:t>с</w:t>
      </w:r>
      <w:proofErr w:type="gramEnd"/>
      <w:r>
        <w:t xml:space="preserve">. </w:t>
      </w:r>
    </w:p>
    <w:p w:rsidR="00F9640E" w:rsidRDefault="00B73FC2" w:rsidP="00104973">
      <w:pPr>
        <w:spacing w:after="0" w:line="240" w:lineRule="auto"/>
        <w:ind w:firstLine="851"/>
        <w:jc w:val="both"/>
      </w:pPr>
      <w:r>
        <w:lastRenderedPageBreak/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>, Виктор Александрович. Компьютерное проектирование деталей машин : учеб</w:t>
      </w:r>
      <w:proofErr w:type="gramStart"/>
      <w:r w:rsidR="00F9640E">
        <w:t>.</w:t>
      </w:r>
      <w:proofErr w:type="gramEnd"/>
      <w:r w:rsidR="00F9640E">
        <w:t xml:space="preserve"> </w:t>
      </w:r>
      <w:proofErr w:type="gramStart"/>
      <w:r w:rsidR="00F9640E">
        <w:t>п</w:t>
      </w:r>
      <w:proofErr w:type="gramEnd"/>
      <w:r w:rsidR="00F9640E">
        <w:t xml:space="preserve">особие / В. А. </w:t>
      </w:r>
      <w:proofErr w:type="spellStart"/>
      <w:r w:rsidR="00F9640E">
        <w:t>Шаханов</w:t>
      </w:r>
      <w:proofErr w:type="spellEnd"/>
      <w:r w:rsidR="00F9640E">
        <w:t>. - СПб. : ПГУПС, 2010. - 44 с.</w:t>
      </w:r>
      <w:proofErr w:type="gramStart"/>
      <w:r w:rsidR="00F9640E">
        <w:t xml:space="preserve"> :</w:t>
      </w:r>
      <w:proofErr w:type="gramEnd"/>
      <w:r w:rsidR="00F9640E">
        <w:t xml:space="preserve"> ил. 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>)/ Часть 1. / Ватулин Я.С., Копылов А.З., Орлов С.В. Метод. указ</w:t>
      </w:r>
      <w:proofErr w:type="gramStart"/>
      <w:r>
        <w:t xml:space="preserve">., </w:t>
      </w:r>
      <w:proofErr w:type="spellStart"/>
      <w:proofErr w:type="gramEnd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</w:t>
      </w:r>
      <w:proofErr w:type="gramStart"/>
      <w:r>
        <w:t>с</w:t>
      </w:r>
      <w:proofErr w:type="gramEnd"/>
      <w:r>
        <w:t xml:space="preserve">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>
        <w:t>Мигров</w:t>
      </w:r>
      <w:proofErr w:type="spellEnd"/>
      <w:r>
        <w:t xml:space="preserve"> А.А., Орлов С.В. Метод. указ</w:t>
      </w:r>
      <w:proofErr w:type="gramStart"/>
      <w:r>
        <w:t xml:space="preserve">., </w:t>
      </w:r>
      <w:proofErr w:type="spellStart"/>
      <w:proofErr w:type="gramEnd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 xml:space="preserve">. /Ватулин Я.С., Елисеев Н.А., </w:t>
      </w:r>
      <w:proofErr w:type="spellStart"/>
      <w:r>
        <w:t>Параскевопуло</w:t>
      </w:r>
      <w:proofErr w:type="spellEnd"/>
      <w:r>
        <w:t xml:space="preserve"> Ю.Г.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</w:t>
      </w:r>
      <w:proofErr w:type="gramStart"/>
      <w:r>
        <w:t>с</w:t>
      </w:r>
      <w:proofErr w:type="gramEnd"/>
      <w:r>
        <w:t xml:space="preserve">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/Ватулин Я.С., Майоров В.С.Метод.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13 </w:t>
      </w:r>
      <w:proofErr w:type="gramStart"/>
      <w:r>
        <w:t>с</w:t>
      </w:r>
      <w:proofErr w:type="gramEnd"/>
      <w:r>
        <w:t xml:space="preserve">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Я.С. Ватулин. – СПБ. : Петербургский государственный университет путей сообщения, 2011. – 40 </w:t>
      </w:r>
      <w:proofErr w:type="gramStart"/>
      <w:r>
        <w:t>с</w:t>
      </w:r>
      <w:proofErr w:type="gramEnd"/>
      <w:r>
        <w:t xml:space="preserve">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Я.С. Ватулин. – СПБ. : Петербургский государственный университет путей сообщения, 2012. – 36 </w:t>
      </w:r>
      <w:proofErr w:type="gramStart"/>
      <w:r>
        <w:t>с</w:t>
      </w:r>
      <w:proofErr w:type="gramEnd"/>
      <w:r>
        <w:t xml:space="preserve">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1ADC" w:rsidRPr="00435BA1" w:rsidRDefault="001A1ADC" w:rsidP="001A1AD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A1ADC" w:rsidRPr="00435BA1" w:rsidRDefault="001A1ADC" w:rsidP="001A1ADC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  <w:proofErr w:type="gramEnd"/>
    </w:p>
    <w:p w:rsidR="002F4283" w:rsidRDefault="002F42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4283" w:rsidRDefault="002F42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4283" w:rsidRDefault="002F42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4283" w:rsidRDefault="002F4283" w:rsidP="002F42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F4283" w:rsidRPr="00D46480" w:rsidRDefault="002F4283" w:rsidP="002F428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2F4283" w:rsidRPr="00D46480" w:rsidRDefault="002F4283" w:rsidP="002F428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2F4283" w:rsidRPr="00867C3A" w:rsidRDefault="002F4283" w:rsidP="002F428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F4283" w:rsidRPr="00404C74" w:rsidRDefault="002F4283" w:rsidP="002F4283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A1ADC" w:rsidRPr="004469DD" w:rsidRDefault="001A1ADC" w:rsidP="001A1ADC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ind w:left="1418" w:hanging="284"/>
        <w:contextualSpacing/>
        <w:jc w:val="both"/>
        <w:rPr>
          <w:bCs/>
          <w:color w:val="FF0000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1ADC" w:rsidRPr="00D2714B" w:rsidRDefault="001A1ADC" w:rsidP="001A1ADC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 xml:space="preserve">соответствует действующим санитарным и противопожарным </w:t>
      </w:r>
      <w:r w:rsidRPr="00D2714B">
        <w:rPr>
          <w:bCs/>
          <w:sz w:val="28"/>
        </w:rPr>
        <w:lastRenderedPageBreak/>
        <w:t>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1A1ADC" w:rsidRDefault="001A1ADC" w:rsidP="001A1ADC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1A1ADC" w:rsidRPr="00513827" w:rsidRDefault="001A1ADC" w:rsidP="001A1ADC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 w:rsidR="00BB4625">
        <w:rPr>
          <w:bCs/>
          <w:sz w:val="28"/>
        </w:rPr>
        <w:t xml:space="preserve">ауд. 1-305 </w:t>
      </w:r>
      <w:r>
        <w:rPr>
          <w:bCs/>
          <w:sz w:val="28"/>
        </w:rPr>
        <w:t xml:space="preserve">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1A1ADC" w:rsidRDefault="001A1ADC" w:rsidP="001A1ADC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BB4625">
        <w:rPr>
          <w:bCs/>
          <w:sz w:val="28"/>
        </w:rPr>
        <w:t xml:space="preserve">ауд. 7-530 </w:t>
      </w:r>
      <w:r>
        <w:rPr>
          <w:bCs/>
          <w:sz w:val="28"/>
        </w:rPr>
        <w:t>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1A1ADC" w:rsidRPr="00D2714B" w:rsidRDefault="001A1ADC" w:rsidP="001A1ADC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BB4625">
        <w:rPr>
          <w:bCs/>
          <w:sz w:val="28"/>
        </w:rPr>
        <w:t xml:space="preserve">ауд. 7-530 </w:t>
      </w:r>
      <w:r>
        <w:rPr>
          <w:bCs/>
          <w:sz w:val="28"/>
        </w:rPr>
        <w:t xml:space="preserve">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791DD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4445</wp:posOffset>
            </wp:positionV>
            <wp:extent cx="730250" cy="655320"/>
            <wp:effectExtent l="19050" t="0" r="0" b="0"/>
            <wp:wrapNone/>
            <wp:docPr id="3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356A1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>Я.С. Ватулин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791DDE" w:rsidP="00B759B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759B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0D51" w:rsidRDefault="00B759BD" w:rsidP="00B7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0B0" w:rsidRPr="00744617" w:rsidRDefault="00E540B0" w:rsidP="00E10D51">
      <w:pPr>
        <w:spacing w:after="0" w:line="240" w:lineRule="auto"/>
        <w:jc w:val="center"/>
        <w:rPr>
          <w:rFonts w:cs="Times New Roman"/>
          <w:szCs w:val="24"/>
        </w:rPr>
      </w:pPr>
    </w:p>
    <w:sectPr w:rsidR="00E540B0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9"/>
  </w:num>
  <w:num w:numId="29">
    <w:abstractNumId w:val="23"/>
  </w:num>
  <w:num w:numId="30">
    <w:abstractNumId w:val="13"/>
  </w:num>
  <w:num w:numId="31">
    <w:abstractNumId w:val="7"/>
  </w:num>
  <w:num w:numId="32">
    <w:abstractNumId w:val="28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E088F"/>
    <w:rsid w:val="000E1457"/>
    <w:rsid w:val="00104973"/>
    <w:rsid w:val="00111D31"/>
    <w:rsid w:val="001356A1"/>
    <w:rsid w:val="00145133"/>
    <w:rsid w:val="001679F7"/>
    <w:rsid w:val="001A1ADC"/>
    <w:rsid w:val="001A7CF3"/>
    <w:rsid w:val="0027469A"/>
    <w:rsid w:val="00276732"/>
    <w:rsid w:val="002A658B"/>
    <w:rsid w:val="002B52E0"/>
    <w:rsid w:val="002C2D80"/>
    <w:rsid w:val="002D2915"/>
    <w:rsid w:val="002F4283"/>
    <w:rsid w:val="00311EAD"/>
    <w:rsid w:val="00337985"/>
    <w:rsid w:val="00366248"/>
    <w:rsid w:val="003A0D2D"/>
    <w:rsid w:val="00461115"/>
    <w:rsid w:val="00495A5B"/>
    <w:rsid w:val="004F3B42"/>
    <w:rsid w:val="00535724"/>
    <w:rsid w:val="00566189"/>
    <w:rsid w:val="00600519"/>
    <w:rsid w:val="00685277"/>
    <w:rsid w:val="00685BFB"/>
    <w:rsid w:val="006D0FC2"/>
    <w:rsid w:val="006E241B"/>
    <w:rsid w:val="006E3EE7"/>
    <w:rsid w:val="006F4903"/>
    <w:rsid w:val="00744617"/>
    <w:rsid w:val="00791DDE"/>
    <w:rsid w:val="007A416F"/>
    <w:rsid w:val="007B19F4"/>
    <w:rsid w:val="007E415C"/>
    <w:rsid w:val="008A70B9"/>
    <w:rsid w:val="008D642B"/>
    <w:rsid w:val="008F51D5"/>
    <w:rsid w:val="009C21C9"/>
    <w:rsid w:val="009F3554"/>
    <w:rsid w:val="00A83B4A"/>
    <w:rsid w:val="00AF0591"/>
    <w:rsid w:val="00B137FC"/>
    <w:rsid w:val="00B73FC2"/>
    <w:rsid w:val="00B759BD"/>
    <w:rsid w:val="00B84E81"/>
    <w:rsid w:val="00BB4625"/>
    <w:rsid w:val="00BC2632"/>
    <w:rsid w:val="00BD0D92"/>
    <w:rsid w:val="00BF48B5"/>
    <w:rsid w:val="00C14C55"/>
    <w:rsid w:val="00C81921"/>
    <w:rsid w:val="00CA314D"/>
    <w:rsid w:val="00CD1417"/>
    <w:rsid w:val="00CD3291"/>
    <w:rsid w:val="00D53B50"/>
    <w:rsid w:val="00D601A1"/>
    <w:rsid w:val="00D76689"/>
    <w:rsid w:val="00D96C21"/>
    <w:rsid w:val="00D96E0F"/>
    <w:rsid w:val="00DA4CAE"/>
    <w:rsid w:val="00E10D51"/>
    <w:rsid w:val="00E12ECC"/>
    <w:rsid w:val="00E4200A"/>
    <w:rsid w:val="00E420CC"/>
    <w:rsid w:val="00E446B0"/>
    <w:rsid w:val="00E540B0"/>
    <w:rsid w:val="00E55E7C"/>
    <w:rsid w:val="00E61347"/>
    <w:rsid w:val="00E67378"/>
    <w:rsid w:val="00E72656"/>
    <w:rsid w:val="00E74FA5"/>
    <w:rsid w:val="00E8098C"/>
    <w:rsid w:val="00F05E95"/>
    <w:rsid w:val="00F144E5"/>
    <w:rsid w:val="00F15603"/>
    <w:rsid w:val="00F15D7A"/>
    <w:rsid w:val="00F65975"/>
    <w:rsid w:val="00F94EA5"/>
    <w:rsid w:val="00F9640E"/>
    <w:rsid w:val="00FA49E5"/>
    <w:rsid w:val="00FD3F7C"/>
    <w:rsid w:val="00FD64B9"/>
    <w:rsid w:val="00FE26FD"/>
    <w:rsid w:val="00F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/lanbook.com/book/69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340B-2162-4485-893D-FACE060A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62</cp:revision>
  <cp:lastPrinted>2017-03-02T13:28:00Z</cp:lastPrinted>
  <dcterms:created xsi:type="dcterms:W3CDTF">2016-09-14T10:38:00Z</dcterms:created>
  <dcterms:modified xsi:type="dcterms:W3CDTF">2018-05-30T20:01:00Z</dcterms:modified>
</cp:coreProperties>
</file>