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3E" w:rsidRDefault="000C463E" w:rsidP="000C463E">
      <w:pPr>
        <w:spacing w:after="0" w:line="240" w:lineRule="auto"/>
        <w:jc w:val="center"/>
        <w:outlineLvl w:val="0"/>
        <w:rPr>
          <w:rFonts w:ascii="Times New Roman" w:hAnsi="Times New Roman"/>
          <w:sz w:val="28"/>
          <w:szCs w:val="28"/>
        </w:rPr>
      </w:pPr>
    </w:p>
    <w:p w:rsidR="00945CBC" w:rsidRPr="00EE2838" w:rsidRDefault="00945CBC" w:rsidP="000C463E">
      <w:pPr>
        <w:spacing w:after="0" w:line="240" w:lineRule="auto"/>
        <w:jc w:val="center"/>
        <w:outlineLvl w:val="0"/>
        <w:rPr>
          <w:rFonts w:ascii="Times New Roman" w:hAnsi="Times New Roman"/>
          <w:sz w:val="28"/>
          <w:szCs w:val="28"/>
        </w:rPr>
      </w:pPr>
      <w:r w:rsidRPr="00EE2838">
        <w:rPr>
          <w:rFonts w:ascii="Times New Roman" w:hAnsi="Times New Roman"/>
          <w:sz w:val="28"/>
          <w:szCs w:val="28"/>
        </w:rPr>
        <w:t xml:space="preserve">ФЕДЕРАЛЬНОЕ АГЕНТСТВО ЖЕЛЕЗНОДОРОЖНОГО ТРАНСПОРТА </w:t>
      </w:r>
    </w:p>
    <w:p w:rsidR="00945CBC" w:rsidRPr="00EE2838" w:rsidRDefault="00945CBC" w:rsidP="000C463E">
      <w:pPr>
        <w:spacing w:after="0" w:line="240" w:lineRule="auto"/>
        <w:jc w:val="center"/>
        <w:rPr>
          <w:rFonts w:ascii="Times New Roman" w:hAnsi="Times New Roman"/>
          <w:sz w:val="28"/>
          <w:szCs w:val="28"/>
        </w:rPr>
      </w:pPr>
      <w:r w:rsidRPr="00EE2838">
        <w:rPr>
          <w:rFonts w:ascii="Times New Roman" w:hAnsi="Times New Roman"/>
          <w:sz w:val="28"/>
          <w:szCs w:val="28"/>
        </w:rPr>
        <w:t>Федеральное государственное бюджетное образовательное учреждение высшего образования</w:t>
      </w:r>
    </w:p>
    <w:p w:rsidR="00945CBC" w:rsidRPr="00EE2838" w:rsidRDefault="00945CBC" w:rsidP="000C463E">
      <w:pPr>
        <w:spacing w:after="0" w:line="240" w:lineRule="auto"/>
        <w:jc w:val="center"/>
        <w:rPr>
          <w:rFonts w:ascii="Times New Roman" w:hAnsi="Times New Roman"/>
          <w:sz w:val="28"/>
          <w:szCs w:val="28"/>
        </w:rPr>
      </w:pPr>
      <w:r w:rsidRPr="00EE2838">
        <w:rPr>
          <w:rFonts w:ascii="Times New Roman" w:hAnsi="Times New Roman"/>
          <w:sz w:val="28"/>
          <w:szCs w:val="28"/>
        </w:rPr>
        <w:t xml:space="preserve">«Петербургский государственный университет путей сообщения </w:t>
      </w:r>
    </w:p>
    <w:p w:rsidR="00945CBC" w:rsidRPr="00EE2838" w:rsidRDefault="00945CBC" w:rsidP="000C463E">
      <w:pPr>
        <w:spacing w:after="0" w:line="240" w:lineRule="auto"/>
        <w:jc w:val="center"/>
        <w:rPr>
          <w:rFonts w:ascii="Times New Roman" w:hAnsi="Times New Roman"/>
          <w:sz w:val="28"/>
          <w:szCs w:val="28"/>
        </w:rPr>
      </w:pPr>
      <w:r w:rsidRPr="00EE2838">
        <w:rPr>
          <w:rFonts w:ascii="Times New Roman" w:hAnsi="Times New Roman"/>
          <w:sz w:val="28"/>
          <w:szCs w:val="28"/>
        </w:rPr>
        <w:t xml:space="preserve">Императора Александра </w:t>
      </w:r>
      <w:r w:rsidRPr="00EE2838">
        <w:rPr>
          <w:rFonts w:ascii="Times New Roman" w:hAnsi="Times New Roman"/>
          <w:sz w:val="28"/>
          <w:szCs w:val="28"/>
          <w:lang w:val="en-US"/>
        </w:rPr>
        <w:t>I</w:t>
      </w:r>
      <w:r w:rsidRPr="00EE2838">
        <w:rPr>
          <w:rFonts w:ascii="Times New Roman" w:hAnsi="Times New Roman"/>
          <w:sz w:val="28"/>
          <w:szCs w:val="28"/>
        </w:rPr>
        <w:t>»</w:t>
      </w:r>
    </w:p>
    <w:p w:rsidR="00945CBC" w:rsidRDefault="00945CBC" w:rsidP="000C463E">
      <w:pPr>
        <w:spacing w:after="0" w:line="240" w:lineRule="auto"/>
        <w:jc w:val="center"/>
        <w:rPr>
          <w:rFonts w:ascii="Times New Roman" w:hAnsi="Times New Roman"/>
          <w:sz w:val="28"/>
          <w:szCs w:val="28"/>
        </w:rPr>
      </w:pPr>
      <w:r w:rsidRPr="00EE2838">
        <w:rPr>
          <w:rFonts w:ascii="Times New Roman" w:hAnsi="Times New Roman"/>
          <w:sz w:val="28"/>
          <w:szCs w:val="28"/>
        </w:rPr>
        <w:t>(ФГБОУ ВО ПГУПС)</w:t>
      </w:r>
    </w:p>
    <w:p w:rsidR="00701DAC" w:rsidRDefault="00701DAC" w:rsidP="000C463E">
      <w:pPr>
        <w:spacing w:after="0" w:line="240" w:lineRule="auto"/>
        <w:jc w:val="center"/>
        <w:rPr>
          <w:rFonts w:ascii="Times New Roman" w:hAnsi="Times New Roman"/>
          <w:sz w:val="28"/>
          <w:szCs w:val="28"/>
        </w:rPr>
      </w:pPr>
    </w:p>
    <w:p w:rsidR="000C463E" w:rsidRPr="00EE2838" w:rsidRDefault="000C463E" w:rsidP="000C463E">
      <w:pPr>
        <w:spacing w:after="0" w:line="240" w:lineRule="auto"/>
        <w:jc w:val="center"/>
        <w:rPr>
          <w:rFonts w:ascii="Times New Roman" w:hAnsi="Times New Roman"/>
          <w:sz w:val="28"/>
          <w:szCs w:val="28"/>
        </w:rPr>
      </w:pPr>
    </w:p>
    <w:p w:rsidR="00945CBC" w:rsidRPr="00EE2838" w:rsidRDefault="00945CBC" w:rsidP="000C463E">
      <w:pPr>
        <w:spacing w:after="0" w:line="240" w:lineRule="auto"/>
        <w:jc w:val="center"/>
        <w:rPr>
          <w:rFonts w:ascii="Times New Roman" w:hAnsi="Times New Roman"/>
          <w:sz w:val="28"/>
          <w:szCs w:val="28"/>
        </w:rPr>
      </w:pPr>
      <w:r w:rsidRPr="00EE2838">
        <w:rPr>
          <w:rFonts w:ascii="Times New Roman" w:hAnsi="Times New Roman"/>
          <w:sz w:val="28"/>
          <w:szCs w:val="28"/>
        </w:rPr>
        <w:t>Кафедра «</w:t>
      </w:r>
      <w:r w:rsidRPr="00BC16AA">
        <w:rPr>
          <w:rFonts w:ascii="Times New Roman" w:hAnsi="Times New Roman"/>
          <w:sz w:val="28"/>
          <w:szCs w:val="28"/>
        </w:rPr>
        <w:t>Электромеханические комплексы и системы</w:t>
      </w:r>
      <w:r w:rsidRPr="00EE2838">
        <w:rPr>
          <w:rFonts w:ascii="Times New Roman" w:hAnsi="Times New Roman"/>
          <w:sz w:val="28"/>
          <w:szCs w:val="28"/>
        </w:rPr>
        <w:t>»</w:t>
      </w:r>
    </w:p>
    <w:p w:rsidR="00945CBC" w:rsidRPr="00EE2838" w:rsidRDefault="00945CBC" w:rsidP="000C463E">
      <w:pPr>
        <w:spacing w:after="0" w:line="240" w:lineRule="auto"/>
        <w:rPr>
          <w:rFonts w:ascii="Times New Roman" w:hAnsi="Times New Roman"/>
          <w:sz w:val="28"/>
          <w:szCs w:val="28"/>
        </w:rPr>
      </w:pPr>
    </w:p>
    <w:p w:rsidR="00945CBC" w:rsidRDefault="00945CBC" w:rsidP="000C463E">
      <w:pPr>
        <w:spacing w:after="0" w:line="240" w:lineRule="auto"/>
        <w:rPr>
          <w:rFonts w:ascii="Times New Roman" w:hAnsi="Times New Roman"/>
          <w:sz w:val="28"/>
          <w:szCs w:val="28"/>
        </w:rPr>
      </w:pPr>
    </w:p>
    <w:p w:rsidR="000C463E" w:rsidRDefault="000C463E" w:rsidP="000C463E">
      <w:pPr>
        <w:spacing w:after="0" w:line="240" w:lineRule="auto"/>
        <w:rPr>
          <w:rFonts w:ascii="Times New Roman" w:hAnsi="Times New Roman"/>
          <w:sz w:val="28"/>
          <w:szCs w:val="28"/>
        </w:rPr>
      </w:pPr>
    </w:p>
    <w:p w:rsidR="000C463E" w:rsidRDefault="000C463E" w:rsidP="000C463E">
      <w:pPr>
        <w:spacing w:after="0" w:line="240" w:lineRule="auto"/>
        <w:rPr>
          <w:rFonts w:ascii="Times New Roman" w:hAnsi="Times New Roman"/>
          <w:sz w:val="28"/>
          <w:szCs w:val="28"/>
        </w:rPr>
      </w:pPr>
    </w:p>
    <w:p w:rsidR="000C463E" w:rsidRDefault="000C463E" w:rsidP="000C463E">
      <w:pPr>
        <w:spacing w:after="0" w:line="240" w:lineRule="auto"/>
        <w:rPr>
          <w:rFonts w:ascii="Times New Roman" w:hAnsi="Times New Roman"/>
          <w:sz w:val="28"/>
          <w:szCs w:val="28"/>
        </w:rPr>
      </w:pPr>
    </w:p>
    <w:p w:rsidR="000C463E" w:rsidRDefault="000C463E" w:rsidP="000C463E">
      <w:pPr>
        <w:spacing w:after="0" w:line="240" w:lineRule="auto"/>
        <w:rPr>
          <w:rFonts w:ascii="Times New Roman" w:hAnsi="Times New Roman"/>
          <w:sz w:val="28"/>
          <w:szCs w:val="28"/>
        </w:rPr>
      </w:pPr>
    </w:p>
    <w:p w:rsidR="000C463E" w:rsidRDefault="000C463E" w:rsidP="000C463E">
      <w:pPr>
        <w:spacing w:after="0" w:line="240" w:lineRule="auto"/>
        <w:rPr>
          <w:rFonts w:ascii="Times New Roman" w:hAnsi="Times New Roman"/>
          <w:sz w:val="28"/>
          <w:szCs w:val="28"/>
        </w:rPr>
      </w:pPr>
    </w:p>
    <w:p w:rsidR="000C463E" w:rsidRDefault="000C463E" w:rsidP="000C463E">
      <w:pPr>
        <w:spacing w:after="0" w:line="240" w:lineRule="auto"/>
        <w:rPr>
          <w:rFonts w:ascii="Times New Roman" w:hAnsi="Times New Roman"/>
          <w:sz w:val="28"/>
          <w:szCs w:val="28"/>
        </w:rPr>
      </w:pPr>
    </w:p>
    <w:p w:rsidR="000C463E" w:rsidRDefault="000C463E" w:rsidP="000C463E">
      <w:pPr>
        <w:spacing w:after="0" w:line="240" w:lineRule="auto"/>
        <w:rPr>
          <w:rFonts w:ascii="Times New Roman" w:hAnsi="Times New Roman"/>
          <w:sz w:val="28"/>
          <w:szCs w:val="28"/>
        </w:rPr>
      </w:pPr>
    </w:p>
    <w:p w:rsidR="000C463E" w:rsidRPr="00EE2838" w:rsidRDefault="000C463E" w:rsidP="000C463E">
      <w:pPr>
        <w:spacing w:after="0" w:line="240" w:lineRule="auto"/>
        <w:rPr>
          <w:rFonts w:ascii="Times New Roman" w:hAnsi="Times New Roman"/>
          <w:sz w:val="28"/>
          <w:szCs w:val="28"/>
        </w:rPr>
      </w:pPr>
    </w:p>
    <w:p w:rsidR="00945CBC" w:rsidRPr="00EE2838" w:rsidRDefault="00945CBC" w:rsidP="000C463E">
      <w:pPr>
        <w:spacing w:after="0" w:line="240" w:lineRule="auto"/>
        <w:jc w:val="center"/>
        <w:outlineLvl w:val="0"/>
        <w:rPr>
          <w:rFonts w:ascii="Times New Roman" w:hAnsi="Times New Roman"/>
          <w:b/>
          <w:bCs/>
          <w:sz w:val="28"/>
          <w:szCs w:val="28"/>
        </w:rPr>
      </w:pPr>
      <w:r w:rsidRPr="00EE2838">
        <w:rPr>
          <w:rFonts w:ascii="Times New Roman" w:hAnsi="Times New Roman"/>
          <w:b/>
          <w:bCs/>
          <w:sz w:val="28"/>
          <w:szCs w:val="28"/>
        </w:rPr>
        <w:t>РАБОЧАЯ ПРОГРАММА</w:t>
      </w:r>
    </w:p>
    <w:p w:rsidR="00945CBC" w:rsidRPr="00EE2838" w:rsidRDefault="00945CBC" w:rsidP="000C463E">
      <w:pPr>
        <w:spacing w:after="0" w:line="240" w:lineRule="auto"/>
        <w:jc w:val="center"/>
        <w:rPr>
          <w:rFonts w:ascii="Times New Roman" w:hAnsi="Times New Roman"/>
          <w:i/>
          <w:iCs/>
          <w:sz w:val="28"/>
          <w:szCs w:val="28"/>
        </w:rPr>
      </w:pPr>
      <w:r w:rsidRPr="00EE2838">
        <w:rPr>
          <w:rFonts w:ascii="Times New Roman" w:hAnsi="Times New Roman"/>
          <w:i/>
          <w:iCs/>
          <w:sz w:val="28"/>
          <w:szCs w:val="28"/>
        </w:rPr>
        <w:t>дисциплины</w:t>
      </w:r>
    </w:p>
    <w:p w:rsidR="00945CBC" w:rsidRPr="00EE2838" w:rsidRDefault="00945CBC" w:rsidP="000C463E">
      <w:pPr>
        <w:spacing w:after="0" w:line="240" w:lineRule="auto"/>
        <w:jc w:val="center"/>
        <w:rPr>
          <w:rFonts w:ascii="Times New Roman" w:hAnsi="Times New Roman"/>
          <w:sz w:val="28"/>
          <w:szCs w:val="28"/>
        </w:rPr>
      </w:pPr>
      <w:r w:rsidRPr="00EE2838">
        <w:rPr>
          <w:rFonts w:ascii="Times New Roman" w:hAnsi="Times New Roman"/>
          <w:sz w:val="28"/>
          <w:szCs w:val="28"/>
        </w:rPr>
        <w:t>«ЭЛЕКТРИЧЕСКИЕ МАШИНЫ» (</w:t>
      </w:r>
      <w:r w:rsidR="00BC16AA">
        <w:rPr>
          <w:rFonts w:ascii="Times New Roman" w:hAnsi="Times New Roman"/>
          <w:sz w:val="28"/>
          <w:szCs w:val="28"/>
        </w:rPr>
        <w:t>Б1.Б.29</w:t>
      </w:r>
      <w:r w:rsidRPr="00EE2838">
        <w:rPr>
          <w:rFonts w:ascii="Times New Roman" w:hAnsi="Times New Roman"/>
          <w:sz w:val="28"/>
          <w:szCs w:val="28"/>
        </w:rPr>
        <w:t>)</w:t>
      </w:r>
    </w:p>
    <w:p w:rsidR="00BC16AA" w:rsidRDefault="00BC16AA" w:rsidP="000C463E">
      <w:pPr>
        <w:spacing w:after="0" w:line="240" w:lineRule="auto"/>
        <w:jc w:val="center"/>
        <w:rPr>
          <w:rFonts w:ascii="Times New Roman" w:hAnsi="Times New Roman"/>
          <w:sz w:val="28"/>
          <w:szCs w:val="28"/>
        </w:rPr>
      </w:pPr>
    </w:p>
    <w:p w:rsidR="000C463E" w:rsidRDefault="000C463E" w:rsidP="000C463E">
      <w:pPr>
        <w:spacing w:after="0" w:line="240" w:lineRule="auto"/>
        <w:jc w:val="center"/>
        <w:rPr>
          <w:rFonts w:ascii="Times New Roman" w:hAnsi="Times New Roman"/>
          <w:sz w:val="28"/>
          <w:szCs w:val="28"/>
        </w:rPr>
      </w:pPr>
    </w:p>
    <w:p w:rsidR="000C463E" w:rsidRDefault="000C463E" w:rsidP="000C463E">
      <w:pPr>
        <w:spacing w:after="0" w:line="240" w:lineRule="auto"/>
        <w:jc w:val="center"/>
        <w:rPr>
          <w:rFonts w:ascii="Times New Roman" w:hAnsi="Times New Roman"/>
          <w:sz w:val="28"/>
          <w:szCs w:val="28"/>
        </w:rPr>
      </w:pPr>
    </w:p>
    <w:p w:rsidR="00945CBC" w:rsidRPr="00EE2838" w:rsidRDefault="00945CBC" w:rsidP="000C463E">
      <w:pPr>
        <w:spacing w:after="0" w:line="240" w:lineRule="auto"/>
        <w:jc w:val="center"/>
        <w:rPr>
          <w:rFonts w:ascii="Times New Roman" w:hAnsi="Times New Roman"/>
          <w:sz w:val="28"/>
          <w:szCs w:val="28"/>
        </w:rPr>
      </w:pPr>
      <w:r w:rsidRPr="00EE2838">
        <w:rPr>
          <w:rFonts w:ascii="Times New Roman" w:hAnsi="Times New Roman"/>
          <w:sz w:val="28"/>
          <w:szCs w:val="28"/>
        </w:rPr>
        <w:t xml:space="preserve">для </w:t>
      </w:r>
      <w:r w:rsidR="00AA3B9A" w:rsidRPr="00EE2838">
        <w:rPr>
          <w:rFonts w:ascii="Times New Roman" w:hAnsi="Times New Roman"/>
          <w:sz w:val="28"/>
          <w:szCs w:val="28"/>
        </w:rPr>
        <w:t>специальности</w:t>
      </w:r>
    </w:p>
    <w:p w:rsidR="00945CBC" w:rsidRPr="00EE2838" w:rsidRDefault="00945CBC" w:rsidP="000C463E">
      <w:pPr>
        <w:spacing w:after="0" w:line="240" w:lineRule="auto"/>
        <w:jc w:val="center"/>
        <w:rPr>
          <w:rFonts w:ascii="Times New Roman" w:hAnsi="Times New Roman"/>
          <w:sz w:val="28"/>
          <w:szCs w:val="28"/>
        </w:rPr>
      </w:pPr>
      <w:r w:rsidRPr="00BC16AA">
        <w:rPr>
          <w:rFonts w:ascii="Times New Roman" w:hAnsi="Times New Roman"/>
          <w:sz w:val="28"/>
          <w:szCs w:val="28"/>
        </w:rPr>
        <w:t>23.05.03</w:t>
      </w:r>
      <w:r w:rsidRPr="00EE2838">
        <w:rPr>
          <w:rFonts w:ascii="Times New Roman" w:hAnsi="Times New Roman"/>
          <w:i/>
          <w:sz w:val="28"/>
          <w:szCs w:val="28"/>
        </w:rPr>
        <w:t xml:space="preserve"> </w:t>
      </w:r>
      <w:r w:rsidR="00AA3B9A" w:rsidRPr="00EE2838">
        <w:rPr>
          <w:rFonts w:ascii="Times New Roman" w:hAnsi="Times New Roman"/>
          <w:sz w:val="28"/>
          <w:szCs w:val="28"/>
        </w:rPr>
        <w:t>«Подвижной состав железных дорог</w:t>
      </w:r>
      <w:r w:rsidRPr="00EE2838">
        <w:rPr>
          <w:rFonts w:ascii="Times New Roman" w:hAnsi="Times New Roman"/>
          <w:sz w:val="28"/>
          <w:szCs w:val="28"/>
        </w:rPr>
        <w:t xml:space="preserve">» </w:t>
      </w:r>
    </w:p>
    <w:p w:rsidR="00BC16AA" w:rsidRDefault="00BC16AA" w:rsidP="000C463E">
      <w:pPr>
        <w:spacing w:after="0" w:line="240" w:lineRule="auto"/>
        <w:jc w:val="center"/>
        <w:rPr>
          <w:rFonts w:ascii="Times New Roman" w:hAnsi="Times New Roman"/>
          <w:sz w:val="28"/>
          <w:szCs w:val="28"/>
        </w:rPr>
      </w:pPr>
    </w:p>
    <w:p w:rsidR="000C463E" w:rsidRDefault="000C463E" w:rsidP="000C463E">
      <w:pPr>
        <w:spacing w:after="0" w:line="240" w:lineRule="auto"/>
        <w:jc w:val="center"/>
        <w:rPr>
          <w:rFonts w:ascii="Times New Roman" w:hAnsi="Times New Roman"/>
          <w:sz w:val="28"/>
          <w:szCs w:val="28"/>
        </w:rPr>
      </w:pPr>
    </w:p>
    <w:p w:rsidR="00945CBC" w:rsidRPr="00EE2838" w:rsidRDefault="00AA3B9A" w:rsidP="000C463E">
      <w:pPr>
        <w:spacing w:after="0" w:line="240" w:lineRule="auto"/>
        <w:jc w:val="center"/>
        <w:rPr>
          <w:rFonts w:ascii="Times New Roman" w:hAnsi="Times New Roman"/>
          <w:sz w:val="28"/>
          <w:szCs w:val="28"/>
        </w:rPr>
      </w:pPr>
      <w:r w:rsidRPr="00EE2838">
        <w:rPr>
          <w:rFonts w:ascii="Times New Roman" w:hAnsi="Times New Roman"/>
          <w:sz w:val="28"/>
          <w:szCs w:val="28"/>
        </w:rPr>
        <w:t>по специализаци</w:t>
      </w:r>
      <w:r w:rsidR="00BC16AA">
        <w:rPr>
          <w:rFonts w:ascii="Times New Roman" w:hAnsi="Times New Roman"/>
          <w:sz w:val="28"/>
          <w:szCs w:val="28"/>
        </w:rPr>
        <w:t>ям</w:t>
      </w:r>
    </w:p>
    <w:p w:rsidR="00945CBC" w:rsidRPr="00BC16AA" w:rsidRDefault="00945CBC" w:rsidP="000C463E">
      <w:pPr>
        <w:spacing w:after="0" w:line="240" w:lineRule="auto"/>
        <w:jc w:val="center"/>
        <w:rPr>
          <w:rFonts w:ascii="Times New Roman" w:hAnsi="Times New Roman"/>
          <w:sz w:val="28"/>
          <w:szCs w:val="28"/>
        </w:rPr>
      </w:pPr>
      <w:r w:rsidRPr="00BC16AA">
        <w:rPr>
          <w:rFonts w:ascii="Times New Roman" w:hAnsi="Times New Roman"/>
          <w:sz w:val="28"/>
          <w:szCs w:val="28"/>
        </w:rPr>
        <w:t>«</w:t>
      </w:r>
      <w:r w:rsidR="00326D11">
        <w:rPr>
          <w:rFonts w:ascii="Times New Roman" w:hAnsi="Times New Roman"/>
          <w:sz w:val="28"/>
          <w:szCs w:val="28"/>
        </w:rPr>
        <w:t>Локомотивы</w:t>
      </w:r>
      <w:r w:rsidRPr="00BC16AA">
        <w:rPr>
          <w:rFonts w:ascii="Times New Roman" w:hAnsi="Times New Roman"/>
          <w:sz w:val="28"/>
          <w:szCs w:val="28"/>
        </w:rPr>
        <w:t xml:space="preserve">» </w:t>
      </w:r>
    </w:p>
    <w:p w:rsidR="00BC16AA" w:rsidRDefault="00BC16AA" w:rsidP="000C463E">
      <w:pPr>
        <w:spacing w:after="0" w:line="240" w:lineRule="auto"/>
        <w:jc w:val="center"/>
        <w:rPr>
          <w:rFonts w:ascii="Times New Roman" w:hAnsi="Times New Roman"/>
          <w:sz w:val="28"/>
          <w:szCs w:val="28"/>
        </w:rPr>
      </w:pPr>
    </w:p>
    <w:p w:rsidR="00945CBC" w:rsidRDefault="00945CBC" w:rsidP="000C463E">
      <w:pPr>
        <w:spacing w:after="0" w:line="240" w:lineRule="auto"/>
        <w:jc w:val="center"/>
        <w:rPr>
          <w:rFonts w:ascii="Times New Roman" w:hAnsi="Times New Roman"/>
          <w:sz w:val="28"/>
          <w:szCs w:val="28"/>
        </w:rPr>
      </w:pPr>
      <w:r w:rsidRPr="00EE2838">
        <w:rPr>
          <w:rFonts w:ascii="Times New Roman" w:hAnsi="Times New Roman"/>
          <w:sz w:val="28"/>
          <w:szCs w:val="28"/>
        </w:rPr>
        <w:t>Форма обучения – очная, заочная</w:t>
      </w:r>
    </w:p>
    <w:p w:rsidR="00EE2838" w:rsidRDefault="00EE2838" w:rsidP="000C463E">
      <w:pPr>
        <w:spacing w:after="0" w:line="240" w:lineRule="auto"/>
        <w:jc w:val="center"/>
        <w:rPr>
          <w:rFonts w:ascii="Times New Roman" w:hAnsi="Times New Roman"/>
          <w:sz w:val="28"/>
          <w:szCs w:val="28"/>
        </w:rPr>
      </w:pPr>
    </w:p>
    <w:p w:rsidR="000C463E" w:rsidRDefault="000C463E" w:rsidP="000C463E">
      <w:pPr>
        <w:spacing w:after="0" w:line="240" w:lineRule="auto"/>
        <w:jc w:val="center"/>
        <w:rPr>
          <w:rFonts w:ascii="Times New Roman" w:hAnsi="Times New Roman"/>
          <w:sz w:val="28"/>
          <w:szCs w:val="28"/>
        </w:rPr>
      </w:pPr>
    </w:p>
    <w:p w:rsidR="000C463E" w:rsidRDefault="000C463E" w:rsidP="000C463E">
      <w:pPr>
        <w:spacing w:after="0" w:line="240" w:lineRule="auto"/>
        <w:jc w:val="center"/>
        <w:rPr>
          <w:rFonts w:ascii="Times New Roman" w:hAnsi="Times New Roman"/>
          <w:sz w:val="28"/>
          <w:szCs w:val="28"/>
        </w:rPr>
      </w:pPr>
    </w:p>
    <w:p w:rsidR="000C463E" w:rsidRDefault="000C463E" w:rsidP="000C463E">
      <w:pPr>
        <w:spacing w:after="0" w:line="240" w:lineRule="auto"/>
        <w:jc w:val="center"/>
        <w:rPr>
          <w:rFonts w:ascii="Times New Roman" w:hAnsi="Times New Roman"/>
          <w:sz w:val="28"/>
          <w:szCs w:val="28"/>
        </w:rPr>
      </w:pPr>
    </w:p>
    <w:p w:rsidR="00701DAC" w:rsidRDefault="00701DAC" w:rsidP="000C463E">
      <w:pPr>
        <w:spacing w:after="0" w:line="240" w:lineRule="auto"/>
        <w:jc w:val="center"/>
        <w:rPr>
          <w:rFonts w:ascii="Times New Roman" w:hAnsi="Times New Roman"/>
          <w:sz w:val="28"/>
          <w:szCs w:val="28"/>
        </w:rPr>
      </w:pPr>
    </w:p>
    <w:p w:rsidR="00701DAC" w:rsidRDefault="00701DAC" w:rsidP="000C463E">
      <w:pPr>
        <w:spacing w:after="0" w:line="240" w:lineRule="auto"/>
        <w:jc w:val="center"/>
        <w:rPr>
          <w:rFonts w:ascii="Times New Roman" w:hAnsi="Times New Roman"/>
          <w:sz w:val="28"/>
          <w:szCs w:val="28"/>
        </w:rPr>
      </w:pPr>
    </w:p>
    <w:p w:rsidR="00470043" w:rsidRPr="00EE2838" w:rsidRDefault="00470043" w:rsidP="000C463E">
      <w:pPr>
        <w:spacing w:after="0" w:line="240" w:lineRule="auto"/>
        <w:jc w:val="center"/>
        <w:rPr>
          <w:rFonts w:ascii="Times New Roman" w:hAnsi="Times New Roman"/>
          <w:sz w:val="28"/>
          <w:szCs w:val="28"/>
        </w:rPr>
      </w:pPr>
    </w:p>
    <w:p w:rsidR="00945CBC" w:rsidRPr="00EE2838" w:rsidRDefault="00945CBC" w:rsidP="000C463E">
      <w:pPr>
        <w:spacing w:after="0" w:line="240" w:lineRule="auto"/>
        <w:ind w:left="3540"/>
        <w:outlineLvl w:val="0"/>
        <w:rPr>
          <w:rFonts w:ascii="Times New Roman" w:hAnsi="Times New Roman"/>
          <w:sz w:val="28"/>
          <w:szCs w:val="28"/>
        </w:rPr>
      </w:pPr>
      <w:r w:rsidRPr="00EE2838">
        <w:rPr>
          <w:rFonts w:ascii="Times New Roman" w:hAnsi="Times New Roman"/>
          <w:sz w:val="28"/>
          <w:szCs w:val="28"/>
        </w:rPr>
        <w:t>Санкт-Петербург</w:t>
      </w:r>
    </w:p>
    <w:p w:rsidR="00EE2838" w:rsidRDefault="00945CBC" w:rsidP="000C463E">
      <w:pPr>
        <w:spacing w:after="0" w:line="240" w:lineRule="auto"/>
        <w:jc w:val="center"/>
        <w:rPr>
          <w:rFonts w:ascii="Times New Roman" w:hAnsi="Times New Roman"/>
          <w:sz w:val="28"/>
          <w:szCs w:val="28"/>
        </w:rPr>
      </w:pPr>
      <w:r w:rsidRPr="00EE2838">
        <w:rPr>
          <w:rFonts w:ascii="Times New Roman" w:hAnsi="Times New Roman"/>
          <w:sz w:val="28"/>
          <w:szCs w:val="28"/>
        </w:rPr>
        <w:t>201</w:t>
      </w:r>
      <w:r w:rsidR="002231EB">
        <w:rPr>
          <w:rFonts w:ascii="Times New Roman" w:hAnsi="Times New Roman"/>
          <w:sz w:val="28"/>
          <w:szCs w:val="28"/>
        </w:rPr>
        <w:t>8</w:t>
      </w:r>
    </w:p>
    <w:p w:rsidR="00BC16AA" w:rsidRDefault="00BC16AA" w:rsidP="00701DAC">
      <w:pPr>
        <w:spacing w:line="240" w:lineRule="auto"/>
        <w:jc w:val="center"/>
        <w:rPr>
          <w:rFonts w:ascii="Times New Roman" w:hAnsi="Times New Roman"/>
          <w:sz w:val="28"/>
          <w:szCs w:val="28"/>
        </w:rPr>
      </w:pPr>
      <w:r>
        <w:rPr>
          <w:rFonts w:ascii="Times New Roman" w:hAnsi="Times New Roman"/>
          <w:sz w:val="28"/>
          <w:szCs w:val="28"/>
        </w:rPr>
        <w:br w:type="page"/>
      </w:r>
    </w:p>
    <w:p w:rsidR="00C13B26" w:rsidRDefault="00FF0CF7" w:rsidP="00FF0CF7">
      <w:pPr>
        <w:jc w:val="center"/>
        <w:rPr>
          <w:color w:val="000000"/>
          <w:sz w:val="28"/>
          <w:szCs w:val="28"/>
        </w:rPr>
      </w:pPr>
      <w:r>
        <w:rPr>
          <w:rFonts w:ascii="Times New Roman" w:hAnsi="Times New Roman"/>
          <w:noProof/>
          <w:sz w:val="28"/>
          <w:szCs w:val="28"/>
        </w:rPr>
        <w:lastRenderedPageBreak/>
        <w:drawing>
          <wp:inline distT="0" distB="0" distL="0" distR="0">
            <wp:extent cx="5940425" cy="8397240"/>
            <wp:effectExtent l="19050" t="0" r="3175" b="0"/>
            <wp:docPr id="2" name="Рисунок 1" descr="Scan_20180428_09212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180428_092127_001.jpg"/>
                    <pic:cNvPicPr/>
                  </pic:nvPicPr>
                  <pic:blipFill>
                    <a:blip r:embed="rId8" cstate="print"/>
                    <a:stretch>
                      <a:fillRect/>
                    </a:stretch>
                  </pic:blipFill>
                  <pic:spPr>
                    <a:xfrm>
                      <a:off x="0" y="0"/>
                      <a:ext cx="5940425" cy="8397240"/>
                    </a:xfrm>
                    <a:prstGeom prst="rect">
                      <a:avLst/>
                    </a:prstGeom>
                  </pic:spPr>
                </pic:pic>
              </a:graphicData>
            </a:graphic>
          </wp:inline>
        </w:drawing>
      </w:r>
      <w:r>
        <w:rPr>
          <w:color w:val="000000"/>
          <w:sz w:val="28"/>
          <w:szCs w:val="28"/>
        </w:rPr>
        <w:t xml:space="preserve"> </w:t>
      </w:r>
    </w:p>
    <w:p w:rsidR="00CF177A" w:rsidRDefault="00C13B26" w:rsidP="00C13B26">
      <w:pPr>
        <w:jc w:val="center"/>
        <w:rPr>
          <w:rFonts w:ascii="Times New Roman" w:hAnsi="Times New Roman"/>
          <w:sz w:val="28"/>
          <w:szCs w:val="28"/>
        </w:rPr>
      </w:pPr>
      <w:r w:rsidRPr="00272041">
        <w:rPr>
          <w:color w:val="000000"/>
          <w:sz w:val="28"/>
          <w:szCs w:val="28"/>
        </w:rPr>
        <w:br w:type="page"/>
      </w:r>
    </w:p>
    <w:p w:rsidR="00945CBC" w:rsidRPr="001C5292" w:rsidRDefault="0048092F" w:rsidP="0048092F">
      <w:pPr>
        <w:jc w:val="center"/>
        <w:outlineLvl w:val="0"/>
        <w:rPr>
          <w:rFonts w:ascii="Times New Roman" w:hAnsi="Times New Roman"/>
          <w:b/>
          <w:bCs/>
          <w:sz w:val="28"/>
          <w:szCs w:val="28"/>
        </w:rPr>
      </w:pPr>
      <w:r w:rsidRPr="00EE2838">
        <w:rPr>
          <w:rFonts w:ascii="Times New Roman" w:hAnsi="Times New Roman"/>
          <w:b/>
          <w:bCs/>
          <w:sz w:val="28"/>
          <w:szCs w:val="28"/>
        </w:rPr>
        <w:lastRenderedPageBreak/>
        <w:t xml:space="preserve"> </w:t>
      </w:r>
      <w:r w:rsidR="00945CBC" w:rsidRPr="00EE2838">
        <w:rPr>
          <w:rFonts w:ascii="Times New Roman" w:hAnsi="Times New Roman"/>
          <w:b/>
          <w:bCs/>
          <w:sz w:val="28"/>
          <w:szCs w:val="28"/>
        </w:rPr>
        <w:t>1. Цели и задачи дисциплины</w:t>
      </w:r>
    </w:p>
    <w:p w:rsidR="00005F48" w:rsidRPr="00CA2765" w:rsidRDefault="00652CFA" w:rsidP="00005F48">
      <w:pPr>
        <w:pStyle w:val="2"/>
        <w:ind w:left="0" w:firstLine="851"/>
        <w:contextualSpacing w:val="0"/>
        <w:jc w:val="both"/>
        <w:rPr>
          <w:rFonts w:cs="Times New Roman"/>
          <w:szCs w:val="28"/>
        </w:rPr>
      </w:pPr>
      <w:r w:rsidRPr="00652CFA">
        <w:rPr>
          <w:rFonts w:cs="Times New Roman"/>
          <w:szCs w:val="28"/>
        </w:rPr>
        <w:t>Рабочая программа составлена в соответствии с ФГОС, утвержденным приказом Министерства образовании и науки Российской Федерации от 17.10.2016 № 1295 по специальности 23.05.03 «Подвижной состав железных дорог», по дисциплине «Электрические машины».</w:t>
      </w:r>
    </w:p>
    <w:p w:rsidR="003E1F6A" w:rsidRDefault="00945CBC" w:rsidP="003E1F6A">
      <w:pPr>
        <w:pStyle w:val="1"/>
        <w:ind w:left="0" w:firstLine="851"/>
        <w:contextualSpacing w:val="0"/>
        <w:jc w:val="both"/>
        <w:rPr>
          <w:rFonts w:eastAsia="Times New Roman" w:cs="Times New Roman"/>
          <w:szCs w:val="28"/>
        </w:rPr>
      </w:pPr>
      <w:r w:rsidRPr="00EE2838">
        <w:rPr>
          <w:rFonts w:cs="Times New Roman"/>
          <w:szCs w:val="28"/>
        </w:rPr>
        <w:t>Целью изучения дис</w:t>
      </w:r>
      <w:r w:rsidR="003E1F6A">
        <w:rPr>
          <w:rFonts w:cs="Times New Roman"/>
          <w:szCs w:val="28"/>
        </w:rPr>
        <w:t>циплины «Электрические машины</w:t>
      </w:r>
      <w:r w:rsidRPr="00EE2838">
        <w:rPr>
          <w:rFonts w:cs="Times New Roman"/>
          <w:szCs w:val="28"/>
        </w:rPr>
        <w:t xml:space="preserve">» является </w:t>
      </w:r>
      <w:r w:rsidR="003E1F6A" w:rsidRPr="003E1F6A">
        <w:rPr>
          <w:rFonts w:eastAsia="Times New Roman" w:cs="Times New Roman"/>
          <w:szCs w:val="28"/>
        </w:rPr>
        <w:t xml:space="preserve"> формирование у студентов знаний теоретической базы современных электромеханических преобразователей энергии, конструкции</w:t>
      </w:r>
      <w:r w:rsidR="003E1F6A">
        <w:rPr>
          <w:rFonts w:eastAsia="Times New Roman" w:cs="Times New Roman"/>
          <w:szCs w:val="28"/>
        </w:rPr>
        <w:t>,</w:t>
      </w:r>
      <w:r w:rsidR="003E1F6A" w:rsidRPr="003E1F6A">
        <w:rPr>
          <w:rFonts w:eastAsia="Times New Roman" w:cs="Times New Roman"/>
          <w:szCs w:val="28"/>
        </w:rPr>
        <w:t xml:space="preserve"> принципа работы и характеристик электрических машин и трансформаторов, методов и способов их проектирования, испытания и эксплуатации.</w:t>
      </w:r>
    </w:p>
    <w:p w:rsidR="003E1F6A" w:rsidRDefault="00E5428F" w:rsidP="00652CFA">
      <w:pPr>
        <w:pStyle w:val="1"/>
        <w:ind w:left="0" w:firstLine="851"/>
        <w:contextualSpacing w:val="0"/>
        <w:jc w:val="both"/>
        <w:rPr>
          <w:rFonts w:cs="Times New Roman"/>
          <w:szCs w:val="28"/>
        </w:rPr>
      </w:pPr>
      <w:r w:rsidRPr="00EE2838">
        <w:rPr>
          <w:rFonts w:cs="Times New Roman"/>
          <w:szCs w:val="28"/>
        </w:rPr>
        <w:t>Для достижения поставленной цели решаются следующие задачи:</w:t>
      </w:r>
    </w:p>
    <w:p w:rsidR="00D042D4" w:rsidRDefault="00D042D4" w:rsidP="00652CFA">
      <w:pPr>
        <w:pStyle w:val="1"/>
        <w:numPr>
          <w:ilvl w:val="0"/>
          <w:numId w:val="2"/>
        </w:numPr>
        <w:tabs>
          <w:tab w:val="left" w:pos="1418"/>
        </w:tabs>
        <w:ind w:left="0" w:firstLine="851"/>
        <w:contextualSpacing w:val="0"/>
        <w:jc w:val="both"/>
        <w:rPr>
          <w:rFonts w:cs="Times New Roman"/>
          <w:szCs w:val="28"/>
        </w:rPr>
      </w:pPr>
      <w:r w:rsidRPr="00F76DE9">
        <w:rPr>
          <w:rFonts w:eastAsia="Times New Roman"/>
          <w:szCs w:val="28"/>
        </w:rPr>
        <w:t xml:space="preserve">формирование у студентов теоретических </w:t>
      </w:r>
      <w:r>
        <w:rPr>
          <w:szCs w:val="28"/>
        </w:rPr>
        <w:t>знаний о конструкции, принципах действия, режимах работы и характеристиках различных типов электрических машин, трансформаторов</w:t>
      </w:r>
      <w:r w:rsidRPr="00EE2838">
        <w:rPr>
          <w:rFonts w:cs="Times New Roman"/>
          <w:szCs w:val="28"/>
        </w:rPr>
        <w:t xml:space="preserve"> </w:t>
      </w:r>
    </w:p>
    <w:p w:rsidR="002503AB" w:rsidRDefault="002503AB" w:rsidP="00652CFA">
      <w:pPr>
        <w:pStyle w:val="1"/>
        <w:numPr>
          <w:ilvl w:val="0"/>
          <w:numId w:val="2"/>
        </w:numPr>
        <w:tabs>
          <w:tab w:val="left" w:pos="1418"/>
        </w:tabs>
        <w:ind w:left="0" w:firstLine="851"/>
        <w:contextualSpacing w:val="0"/>
        <w:jc w:val="both"/>
        <w:rPr>
          <w:rFonts w:cs="Times New Roman"/>
          <w:szCs w:val="28"/>
        </w:rPr>
      </w:pPr>
      <w:r>
        <w:rPr>
          <w:rFonts w:eastAsia="Times New Roman" w:cs="Times New Roman"/>
          <w:szCs w:val="28"/>
        </w:rPr>
        <w:t xml:space="preserve">физическое и математическое описание </w:t>
      </w:r>
      <w:r w:rsidRPr="003E1F6A">
        <w:rPr>
          <w:rFonts w:eastAsia="Times New Roman" w:cs="Times New Roman"/>
          <w:szCs w:val="28"/>
        </w:rPr>
        <w:t>электромеханического преоб</w:t>
      </w:r>
      <w:r>
        <w:rPr>
          <w:rFonts w:eastAsia="Times New Roman" w:cs="Times New Roman"/>
          <w:szCs w:val="28"/>
        </w:rPr>
        <w:t>разования энергии</w:t>
      </w:r>
      <w:r w:rsidRPr="002503AB">
        <w:rPr>
          <w:rFonts w:eastAsia="Times New Roman" w:cs="Times New Roman"/>
          <w:szCs w:val="28"/>
        </w:rPr>
        <w:t xml:space="preserve"> </w:t>
      </w:r>
      <w:r>
        <w:rPr>
          <w:rFonts w:eastAsia="Times New Roman" w:cs="Times New Roman"/>
          <w:szCs w:val="28"/>
        </w:rPr>
        <w:t xml:space="preserve">и </w:t>
      </w:r>
      <w:r w:rsidRPr="003E1F6A">
        <w:rPr>
          <w:rFonts w:eastAsia="Times New Roman" w:cs="Times New Roman"/>
          <w:szCs w:val="28"/>
        </w:rPr>
        <w:t>классифи</w:t>
      </w:r>
      <w:r>
        <w:rPr>
          <w:rFonts w:eastAsia="Times New Roman" w:cs="Times New Roman"/>
          <w:szCs w:val="28"/>
        </w:rPr>
        <w:t>кация электрических машин.</w:t>
      </w:r>
    </w:p>
    <w:p w:rsidR="00945CBC" w:rsidRPr="00EE2838" w:rsidRDefault="002503AB" w:rsidP="00652CFA">
      <w:pPr>
        <w:pStyle w:val="1"/>
        <w:numPr>
          <w:ilvl w:val="0"/>
          <w:numId w:val="2"/>
        </w:numPr>
        <w:tabs>
          <w:tab w:val="left" w:pos="1418"/>
        </w:tabs>
        <w:ind w:left="0" w:firstLine="851"/>
        <w:contextualSpacing w:val="0"/>
        <w:jc w:val="both"/>
        <w:rPr>
          <w:rFonts w:cs="Times New Roman"/>
          <w:szCs w:val="28"/>
        </w:rPr>
      </w:pPr>
      <w:r>
        <w:rPr>
          <w:rFonts w:eastAsia="Times New Roman" w:cs="Times New Roman"/>
          <w:szCs w:val="28"/>
        </w:rPr>
        <w:t>изложение  методологии</w:t>
      </w:r>
      <w:r w:rsidRPr="003E1F6A">
        <w:rPr>
          <w:rFonts w:eastAsia="Times New Roman" w:cs="Times New Roman"/>
          <w:szCs w:val="28"/>
        </w:rPr>
        <w:t xml:space="preserve"> расчет</w:t>
      </w:r>
      <w:r>
        <w:rPr>
          <w:rFonts w:eastAsia="Times New Roman" w:cs="Times New Roman"/>
          <w:szCs w:val="28"/>
        </w:rPr>
        <w:t>ов</w:t>
      </w:r>
      <w:r w:rsidRPr="003E1F6A">
        <w:rPr>
          <w:rFonts w:eastAsia="Times New Roman" w:cs="Times New Roman"/>
          <w:szCs w:val="28"/>
        </w:rPr>
        <w:t xml:space="preserve"> по определению параметров и характеристик электр</w:t>
      </w:r>
      <w:r>
        <w:rPr>
          <w:rFonts w:eastAsia="Times New Roman" w:cs="Times New Roman"/>
          <w:szCs w:val="28"/>
        </w:rPr>
        <w:t>ических машин и трансформаторов</w:t>
      </w:r>
      <w:r w:rsidR="00D042D4">
        <w:rPr>
          <w:rFonts w:eastAsia="Times New Roman" w:cs="Times New Roman"/>
          <w:szCs w:val="28"/>
        </w:rPr>
        <w:t>;</w:t>
      </w:r>
    </w:p>
    <w:p w:rsidR="00945CBC" w:rsidRPr="00EE2838" w:rsidRDefault="00F632BD" w:rsidP="00652CFA">
      <w:pPr>
        <w:pStyle w:val="1"/>
        <w:numPr>
          <w:ilvl w:val="0"/>
          <w:numId w:val="2"/>
        </w:numPr>
        <w:tabs>
          <w:tab w:val="left" w:pos="1418"/>
        </w:tabs>
        <w:ind w:left="0" w:firstLine="851"/>
        <w:contextualSpacing w:val="0"/>
        <w:jc w:val="both"/>
        <w:rPr>
          <w:rFonts w:cs="Times New Roman"/>
          <w:szCs w:val="28"/>
        </w:rPr>
      </w:pPr>
      <w:r>
        <w:rPr>
          <w:rFonts w:cs="Times New Roman"/>
          <w:szCs w:val="28"/>
        </w:rPr>
        <w:t>описание методологии проектирования электрических машин</w:t>
      </w:r>
      <w:r w:rsidR="00945CBC" w:rsidRPr="00EE2838">
        <w:rPr>
          <w:rFonts w:cs="Times New Roman"/>
          <w:szCs w:val="28"/>
        </w:rPr>
        <w:t>;</w:t>
      </w:r>
    </w:p>
    <w:p w:rsidR="00341B7B" w:rsidRPr="00341B7B" w:rsidRDefault="00F632BD" w:rsidP="00652CFA">
      <w:pPr>
        <w:pStyle w:val="1"/>
        <w:numPr>
          <w:ilvl w:val="0"/>
          <w:numId w:val="2"/>
        </w:numPr>
        <w:tabs>
          <w:tab w:val="left" w:pos="1418"/>
        </w:tabs>
        <w:ind w:left="0" w:firstLine="851"/>
        <w:contextualSpacing w:val="0"/>
        <w:jc w:val="both"/>
        <w:rPr>
          <w:rFonts w:cs="Times New Roman"/>
          <w:szCs w:val="28"/>
        </w:rPr>
      </w:pPr>
      <w:r>
        <w:rPr>
          <w:rFonts w:cs="Times New Roman"/>
          <w:szCs w:val="28"/>
        </w:rPr>
        <w:t xml:space="preserve"> сведения об эксплуатации и ремонте электрических машин</w:t>
      </w:r>
    </w:p>
    <w:p w:rsidR="00A75511" w:rsidRPr="00341B7B" w:rsidRDefault="00945CBC" w:rsidP="00C13B26">
      <w:pPr>
        <w:tabs>
          <w:tab w:val="left" w:pos="851"/>
        </w:tabs>
        <w:spacing w:before="240" w:after="0"/>
        <w:ind w:firstLine="851"/>
        <w:jc w:val="center"/>
        <w:rPr>
          <w:rFonts w:ascii="Times New Roman" w:hAnsi="Times New Roman"/>
          <w:b/>
          <w:bCs/>
          <w:sz w:val="28"/>
          <w:szCs w:val="28"/>
        </w:rPr>
      </w:pPr>
      <w:r w:rsidRPr="00EE2838">
        <w:rPr>
          <w:rFonts w:ascii="Times New Roman" w:hAnsi="Times New Roman"/>
          <w:b/>
          <w:bCs/>
          <w:sz w:val="28"/>
          <w:szCs w:val="28"/>
        </w:rPr>
        <w:t>2. Перечень планируемых результатов обучения по дисциплине, соотнесенных с планируемыми результатами освоения основной образовательной программы</w:t>
      </w:r>
    </w:p>
    <w:p w:rsidR="00652CFA" w:rsidRPr="00652CFA" w:rsidRDefault="00652CFA" w:rsidP="00C13B26">
      <w:pPr>
        <w:tabs>
          <w:tab w:val="left" w:pos="0"/>
        </w:tabs>
        <w:spacing w:after="0" w:line="240" w:lineRule="auto"/>
        <w:ind w:firstLine="851"/>
        <w:jc w:val="both"/>
        <w:outlineLvl w:val="0"/>
        <w:rPr>
          <w:rFonts w:ascii="Times New Roman" w:hAnsi="Times New Roman"/>
          <w:bCs/>
          <w:sz w:val="28"/>
          <w:szCs w:val="28"/>
        </w:rPr>
      </w:pPr>
      <w:r w:rsidRPr="00652CFA">
        <w:rPr>
          <w:rFonts w:ascii="Times New Roman" w:hAnsi="Times New Roman"/>
          <w:bCs/>
          <w:sz w:val="28"/>
          <w:szCs w:val="28"/>
        </w:rPr>
        <w:t>Планируемыми результатами обучения по дисциплине являются: приобретение знаний, умений, навыков и/или опыта деятельности. В результате освоения дисциплины обучающийся должен</w:t>
      </w:r>
    </w:p>
    <w:p w:rsidR="00945CBC" w:rsidRPr="00EE2838" w:rsidRDefault="00945CBC" w:rsidP="00C13B26">
      <w:pPr>
        <w:tabs>
          <w:tab w:val="left" w:pos="0"/>
        </w:tabs>
        <w:spacing w:after="0" w:line="240" w:lineRule="auto"/>
        <w:ind w:firstLine="851"/>
        <w:jc w:val="both"/>
        <w:outlineLvl w:val="0"/>
        <w:rPr>
          <w:rFonts w:ascii="Times New Roman" w:hAnsi="Times New Roman"/>
          <w:bCs/>
          <w:sz w:val="28"/>
          <w:szCs w:val="28"/>
        </w:rPr>
      </w:pPr>
      <w:r w:rsidRPr="00EE2838">
        <w:rPr>
          <w:rFonts w:ascii="Times New Roman" w:hAnsi="Times New Roman"/>
          <w:b/>
          <w:bCs/>
          <w:sz w:val="28"/>
          <w:szCs w:val="28"/>
        </w:rPr>
        <w:t>ЗНАТЬ</w:t>
      </w:r>
      <w:r w:rsidRPr="00EE2838">
        <w:rPr>
          <w:rFonts w:ascii="Times New Roman" w:hAnsi="Times New Roman"/>
          <w:bCs/>
          <w:sz w:val="28"/>
          <w:szCs w:val="28"/>
        </w:rPr>
        <w:t>:</w:t>
      </w:r>
    </w:p>
    <w:p w:rsidR="00551702" w:rsidRPr="00551702" w:rsidRDefault="00551702" w:rsidP="00C13B26">
      <w:pPr>
        <w:pStyle w:val="a5"/>
        <w:numPr>
          <w:ilvl w:val="0"/>
          <w:numId w:val="3"/>
        </w:numPr>
        <w:tabs>
          <w:tab w:val="left" w:pos="851"/>
        </w:tabs>
        <w:spacing w:after="0" w:line="240" w:lineRule="auto"/>
        <w:ind w:left="0" w:firstLine="851"/>
        <w:rPr>
          <w:rFonts w:ascii="Times New Roman" w:hAnsi="Times New Roman"/>
          <w:sz w:val="28"/>
          <w:szCs w:val="28"/>
        </w:rPr>
      </w:pPr>
      <w:r w:rsidRPr="00551702">
        <w:rPr>
          <w:rFonts w:ascii="Times New Roman" w:hAnsi="Times New Roman"/>
          <w:sz w:val="28"/>
          <w:szCs w:val="28"/>
        </w:rPr>
        <w:t>теорию и конструкцию электрических машин: постоянного тока, асинхронные, синхронные; трансформаторы; способы электромеханического преобразования энергии; процессы нагрева и охлаждения электрических машин.</w:t>
      </w:r>
    </w:p>
    <w:p w:rsidR="00945CBC" w:rsidRPr="00EE2838" w:rsidRDefault="00945CBC" w:rsidP="00C13B26">
      <w:pPr>
        <w:tabs>
          <w:tab w:val="left" w:pos="0"/>
        </w:tabs>
        <w:spacing w:after="0" w:line="240" w:lineRule="auto"/>
        <w:ind w:firstLine="851"/>
        <w:jc w:val="both"/>
        <w:outlineLvl w:val="0"/>
        <w:rPr>
          <w:rFonts w:ascii="Times New Roman" w:hAnsi="Times New Roman"/>
          <w:b/>
          <w:bCs/>
          <w:sz w:val="28"/>
          <w:szCs w:val="28"/>
        </w:rPr>
      </w:pPr>
      <w:r w:rsidRPr="00EE2838">
        <w:rPr>
          <w:rFonts w:ascii="Times New Roman" w:hAnsi="Times New Roman"/>
          <w:b/>
          <w:bCs/>
          <w:sz w:val="28"/>
          <w:szCs w:val="28"/>
        </w:rPr>
        <w:t>УМЕТЬ</w:t>
      </w:r>
      <w:r w:rsidRPr="00EE2838">
        <w:rPr>
          <w:rFonts w:ascii="Times New Roman" w:hAnsi="Times New Roman"/>
          <w:bCs/>
          <w:sz w:val="28"/>
          <w:szCs w:val="28"/>
        </w:rPr>
        <w:t>:</w:t>
      </w:r>
    </w:p>
    <w:p w:rsidR="00551702" w:rsidRPr="00535EF0" w:rsidRDefault="00551702" w:rsidP="00C13B26">
      <w:pPr>
        <w:pStyle w:val="a5"/>
        <w:numPr>
          <w:ilvl w:val="0"/>
          <w:numId w:val="3"/>
        </w:numPr>
        <w:tabs>
          <w:tab w:val="left" w:pos="851"/>
        </w:tabs>
        <w:spacing w:after="0" w:line="240" w:lineRule="auto"/>
        <w:ind w:left="0" w:firstLine="851"/>
        <w:jc w:val="both"/>
        <w:rPr>
          <w:rFonts w:ascii="Times New Roman" w:hAnsi="Times New Roman"/>
          <w:bCs/>
          <w:sz w:val="28"/>
          <w:szCs w:val="28"/>
        </w:rPr>
      </w:pPr>
      <w:r w:rsidRPr="00535EF0">
        <w:rPr>
          <w:rFonts w:ascii="Times New Roman" w:hAnsi="Times New Roman"/>
          <w:sz w:val="28"/>
          <w:szCs w:val="28"/>
        </w:rPr>
        <w:t>рассчитывать электрические машины, проводить их испытания, определять температуру перегрева машин.</w:t>
      </w:r>
    </w:p>
    <w:p w:rsidR="00945CBC" w:rsidRPr="00EE2838" w:rsidRDefault="00945CBC" w:rsidP="00C13B26">
      <w:pPr>
        <w:tabs>
          <w:tab w:val="left" w:pos="0"/>
        </w:tabs>
        <w:spacing w:after="0" w:line="240" w:lineRule="auto"/>
        <w:ind w:firstLine="851"/>
        <w:jc w:val="both"/>
        <w:outlineLvl w:val="0"/>
        <w:rPr>
          <w:rFonts w:ascii="Times New Roman" w:hAnsi="Times New Roman"/>
          <w:b/>
          <w:bCs/>
          <w:sz w:val="28"/>
          <w:szCs w:val="28"/>
        </w:rPr>
      </w:pPr>
      <w:r w:rsidRPr="00EE2838">
        <w:rPr>
          <w:rFonts w:ascii="Times New Roman" w:hAnsi="Times New Roman"/>
          <w:b/>
          <w:bCs/>
          <w:sz w:val="28"/>
          <w:szCs w:val="28"/>
        </w:rPr>
        <w:t>ВЛАДЕТЬ</w:t>
      </w:r>
      <w:r w:rsidRPr="00EE2838">
        <w:rPr>
          <w:rFonts w:ascii="Times New Roman" w:hAnsi="Times New Roman"/>
          <w:bCs/>
          <w:sz w:val="28"/>
          <w:szCs w:val="28"/>
        </w:rPr>
        <w:t>:</w:t>
      </w:r>
    </w:p>
    <w:p w:rsidR="00341B7B" w:rsidRDefault="00535EF0" w:rsidP="00C13B26">
      <w:pPr>
        <w:numPr>
          <w:ilvl w:val="0"/>
          <w:numId w:val="3"/>
        </w:numPr>
        <w:tabs>
          <w:tab w:val="left" w:pos="1418"/>
        </w:tabs>
        <w:spacing w:after="0" w:line="240" w:lineRule="auto"/>
        <w:ind w:left="0" w:firstLine="851"/>
        <w:jc w:val="both"/>
        <w:rPr>
          <w:rFonts w:ascii="Times New Roman" w:hAnsi="Times New Roman"/>
          <w:bCs/>
          <w:sz w:val="28"/>
          <w:szCs w:val="28"/>
        </w:rPr>
      </w:pPr>
      <w:r w:rsidRPr="00535EF0">
        <w:rPr>
          <w:rFonts w:ascii="Times New Roman" w:hAnsi="Times New Roman"/>
          <w:sz w:val="28"/>
          <w:szCs w:val="28"/>
        </w:rPr>
        <w:t>методами выбора и расчета электрических машин</w:t>
      </w:r>
      <w:r>
        <w:rPr>
          <w:rFonts w:ascii="Times New Roman" w:hAnsi="Times New Roman"/>
          <w:bCs/>
          <w:sz w:val="28"/>
          <w:szCs w:val="28"/>
        </w:rPr>
        <w:t>.</w:t>
      </w:r>
    </w:p>
    <w:p w:rsidR="007F0F44" w:rsidRPr="007F0F44" w:rsidRDefault="007F0F44" w:rsidP="00C13B26">
      <w:pPr>
        <w:tabs>
          <w:tab w:val="left" w:pos="1418"/>
        </w:tabs>
        <w:spacing w:after="0" w:line="240" w:lineRule="auto"/>
        <w:jc w:val="both"/>
        <w:rPr>
          <w:rFonts w:ascii="Times New Roman" w:hAnsi="Times New Roman"/>
          <w:bCs/>
          <w:i/>
          <w:sz w:val="28"/>
          <w:szCs w:val="28"/>
        </w:rPr>
      </w:pPr>
      <w:r>
        <w:rPr>
          <w:rFonts w:ascii="Times New Roman" w:hAnsi="Times New Roman"/>
          <w:bCs/>
          <w:sz w:val="28"/>
          <w:szCs w:val="28"/>
        </w:rPr>
        <w:tab/>
      </w:r>
      <w:r w:rsidRPr="007F0F44">
        <w:rPr>
          <w:rFonts w:ascii="Times New Roman" w:hAnsi="Times New Roman"/>
          <w:bCs/>
          <w:sz w:val="28"/>
          <w:szCs w:val="28"/>
        </w:rPr>
        <w:t>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общей характеристики основной профессиональной образовательной программы (ОПОП).</w:t>
      </w:r>
    </w:p>
    <w:p w:rsidR="007F0F44" w:rsidRPr="007F0F44" w:rsidRDefault="007F0F44" w:rsidP="007F0F44">
      <w:pPr>
        <w:tabs>
          <w:tab w:val="left" w:pos="1418"/>
        </w:tabs>
        <w:spacing w:after="0" w:line="240" w:lineRule="auto"/>
        <w:jc w:val="both"/>
        <w:rPr>
          <w:rFonts w:ascii="Times New Roman" w:hAnsi="Times New Roman"/>
          <w:bCs/>
          <w:sz w:val="28"/>
          <w:szCs w:val="28"/>
        </w:rPr>
      </w:pPr>
      <w:r>
        <w:rPr>
          <w:rFonts w:ascii="Times New Roman" w:hAnsi="Times New Roman"/>
          <w:bCs/>
          <w:sz w:val="28"/>
          <w:szCs w:val="28"/>
        </w:rPr>
        <w:lastRenderedPageBreak/>
        <w:tab/>
      </w:r>
      <w:r w:rsidRPr="007F0F44">
        <w:rPr>
          <w:rFonts w:ascii="Times New Roman" w:hAnsi="Times New Roman"/>
          <w:bCs/>
          <w:sz w:val="28"/>
          <w:szCs w:val="28"/>
        </w:rPr>
        <w:t xml:space="preserve">Изучение дисциплины направлено на формирование следующих </w:t>
      </w:r>
      <w:r w:rsidRPr="007F0F44">
        <w:rPr>
          <w:rFonts w:ascii="Times New Roman" w:hAnsi="Times New Roman"/>
          <w:b/>
          <w:bCs/>
          <w:sz w:val="28"/>
          <w:szCs w:val="28"/>
        </w:rPr>
        <w:t>общепрофессиональных компетенций (ОПК)</w:t>
      </w:r>
      <w:r w:rsidRPr="007F0F44">
        <w:rPr>
          <w:rFonts w:ascii="Times New Roman" w:hAnsi="Times New Roman"/>
          <w:bCs/>
          <w:sz w:val="28"/>
          <w:szCs w:val="28"/>
        </w:rPr>
        <w:t>:</w:t>
      </w:r>
    </w:p>
    <w:p w:rsidR="007F0F44" w:rsidRPr="007F0F44" w:rsidRDefault="007F0F44" w:rsidP="007F0F44">
      <w:pPr>
        <w:tabs>
          <w:tab w:val="left" w:pos="1418"/>
        </w:tabs>
        <w:spacing w:after="0" w:line="240" w:lineRule="auto"/>
        <w:jc w:val="both"/>
        <w:rPr>
          <w:rFonts w:ascii="Times New Roman" w:hAnsi="Times New Roman"/>
          <w:bCs/>
          <w:sz w:val="28"/>
          <w:szCs w:val="28"/>
        </w:rPr>
      </w:pPr>
      <w:r>
        <w:rPr>
          <w:rFonts w:ascii="Times New Roman" w:hAnsi="Times New Roman"/>
          <w:bCs/>
          <w:sz w:val="28"/>
          <w:szCs w:val="28"/>
        </w:rPr>
        <w:tab/>
      </w:r>
      <w:r w:rsidRPr="007F0F44">
        <w:rPr>
          <w:rFonts w:ascii="Times New Roman" w:hAnsi="Times New Roman"/>
          <w:bCs/>
          <w:sz w:val="28"/>
          <w:szCs w:val="28"/>
        </w:rPr>
        <w:t>владением основами расчета и проектирования элементов и устройств различных физических принципов действия (ОПК-13).</w:t>
      </w:r>
    </w:p>
    <w:p w:rsidR="007F0F44" w:rsidRPr="007F0F44" w:rsidRDefault="007F0F44" w:rsidP="007F0F44">
      <w:pPr>
        <w:tabs>
          <w:tab w:val="left" w:pos="1418"/>
        </w:tabs>
        <w:spacing w:after="0" w:line="240" w:lineRule="auto"/>
        <w:jc w:val="both"/>
        <w:rPr>
          <w:rFonts w:ascii="Times New Roman" w:hAnsi="Times New Roman"/>
          <w:bCs/>
          <w:sz w:val="28"/>
          <w:szCs w:val="28"/>
        </w:rPr>
      </w:pPr>
      <w:r>
        <w:rPr>
          <w:rFonts w:ascii="Times New Roman" w:hAnsi="Times New Roman"/>
          <w:bCs/>
          <w:sz w:val="28"/>
          <w:szCs w:val="28"/>
        </w:rPr>
        <w:tab/>
      </w:r>
      <w:r w:rsidRPr="007F0F44">
        <w:rPr>
          <w:rFonts w:ascii="Times New Roman" w:hAnsi="Times New Roman"/>
          <w:bCs/>
          <w:sz w:val="28"/>
          <w:szCs w:val="28"/>
        </w:rPr>
        <w:t>Изучение дисциплины направлено на формирование следующих п</w:t>
      </w:r>
      <w:r w:rsidRPr="007F0F44">
        <w:rPr>
          <w:rFonts w:ascii="Times New Roman" w:hAnsi="Times New Roman"/>
          <w:b/>
          <w:bCs/>
          <w:sz w:val="28"/>
          <w:szCs w:val="28"/>
        </w:rPr>
        <w:t>рофессиональных компетенций (ПК)</w:t>
      </w:r>
      <w:r w:rsidRPr="007F0F44">
        <w:rPr>
          <w:rFonts w:ascii="Times New Roman" w:hAnsi="Times New Roman"/>
          <w:bCs/>
          <w:sz w:val="28"/>
          <w:szCs w:val="28"/>
        </w:rPr>
        <w:t>:</w:t>
      </w:r>
    </w:p>
    <w:p w:rsidR="007F0F44" w:rsidRPr="007F0F44" w:rsidRDefault="007F0F44" w:rsidP="007F0F44">
      <w:pPr>
        <w:tabs>
          <w:tab w:val="left" w:pos="1418"/>
        </w:tabs>
        <w:spacing w:after="0" w:line="240" w:lineRule="auto"/>
        <w:jc w:val="both"/>
        <w:rPr>
          <w:rFonts w:ascii="Times New Roman" w:hAnsi="Times New Roman"/>
          <w:bCs/>
          <w:sz w:val="28"/>
          <w:szCs w:val="28"/>
        </w:rPr>
      </w:pPr>
      <w:r>
        <w:rPr>
          <w:rFonts w:ascii="Times New Roman" w:hAnsi="Times New Roman"/>
          <w:bCs/>
          <w:sz w:val="28"/>
          <w:szCs w:val="28"/>
        </w:rPr>
        <w:tab/>
      </w:r>
      <w:r w:rsidRPr="007F0F44">
        <w:rPr>
          <w:rFonts w:ascii="Times New Roman" w:hAnsi="Times New Roman"/>
          <w:bCs/>
          <w:sz w:val="28"/>
          <w:szCs w:val="28"/>
        </w:rPr>
        <w:t>готовностью к организации проектирования подвижного состава, способностью разрабатывать кинематические схемы машин и механизмов, определять параметры их силовых приводов, подбирать электрические машины для типовых механизмов и машин, обосновывать выбор типовых передаточных механизмов к конкретным машинам, владением основами механики и методами выбора мощности, элементной базы и режима работы электропривода технологических установок, владением технологиями разработки конструкторской документации, эскизных, технических и рабочих проектов элементов подвижного состава и машин, нормативно-технических документов с использованием компьютерных технологий (ПК-18).</w:t>
      </w:r>
    </w:p>
    <w:p w:rsidR="007F0F44" w:rsidRPr="007F0F44" w:rsidRDefault="007F0F44" w:rsidP="007F0F44">
      <w:pPr>
        <w:tabs>
          <w:tab w:val="left" w:pos="1418"/>
        </w:tabs>
        <w:spacing w:after="0" w:line="240" w:lineRule="auto"/>
        <w:jc w:val="both"/>
        <w:rPr>
          <w:rFonts w:ascii="Times New Roman" w:hAnsi="Times New Roman"/>
          <w:bCs/>
          <w:sz w:val="28"/>
          <w:szCs w:val="28"/>
        </w:rPr>
      </w:pPr>
      <w:r>
        <w:rPr>
          <w:rFonts w:ascii="Times New Roman" w:hAnsi="Times New Roman"/>
          <w:bCs/>
          <w:sz w:val="28"/>
          <w:szCs w:val="28"/>
        </w:rPr>
        <w:tab/>
      </w:r>
      <w:r w:rsidRPr="007F0F44">
        <w:rPr>
          <w:rFonts w:ascii="Times New Roman" w:hAnsi="Times New Roman"/>
          <w:bCs/>
          <w:sz w:val="28"/>
          <w:szCs w:val="28"/>
        </w:rPr>
        <w:t>Область профессиональной деятельности обучающихся, освоивших данную дисциплину, приведена в п. 2.1 общей характеристики ОПОП.</w:t>
      </w:r>
    </w:p>
    <w:p w:rsidR="00470043" w:rsidRDefault="007F0F44" w:rsidP="007F0F44">
      <w:pPr>
        <w:tabs>
          <w:tab w:val="left" w:pos="1418"/>
        </w:tabs>
        <w:spacing w:after="0" w:line="240" w:lineRule="auto"/>
        <w:jc w:val="both"/>
        <w:rPr>
          <w:rFonts w:ascii="Times New Roman" w:hAnsi="Times New Roman"/>
          <w:bCs/>
          <w:sz w:val="28"/>
          <w:szCs w:val="28"/>
        </w:rPr>
      </w:pPr>
      <w:r>
        <w:rPr>
          <w:rFonts w:ascii="Times New Roman" w:hAnsi="Times New Roman"/>
          <w:bCs/>
          <w:sz w:val="28"/>
          <w:szCs w:val="28"/>
        </w:rPr>
        <w:tab/>
      </w:r>
      <w:r w:rsidRPr="007F0F44">
        <w:rPr>
          <w:rFonts w:ascii="Times New Roman" w:hAnsi="Times New Roman"/>
          <w:bCs/>
          <w:sz w:val="28"/>
          <w:szCs w:val="28"/>
        </w:rPr>
        <w:t>Объекты профессиональной деятельности обучающихся, освоивших данную дисциплину, приведены в п. 2.2 общей характеристики ОПОП</w:t>
      </w:r>
    </w:p>
    <w:p w:rsidR="00F70D2E" w:rsidRPr="00341B7B" w:rsidRDefault="00F70D2E" w:rsidP="007F0F44">
      <w:pPr>
        <w:tabs>
          <w:tab w:val="left" w:pos="1418"/>
        </w:tabs>
        <w:spacing w:after="0" w:line="240" w:lineRule="auto"/>
        <w:jc w:val="both"/>
        <w:rPr>
          <w:rFonts w:ascii="Times New Roman" w:hAnsi="Times New Roman"/>
          <w:bCs/>
          <w:sz w:val="28"/>
          <w:szCs w:val="28"/>
        </w:rPr>
      </w:pPr>
    </w:p>
    <w:p w:rsidR="00945CBC" w:rsidRPr="00334A3E" w:rsidRDefault="00945CBC" w:rsidP="00C13B26">
      <w:pPr>
        <w:spacing w:after="0"/>
        <w:ind w:firstLine="851"/>
        <w:jc w:val="center"/>
        <w:rPr>
          <w:rFonts w:ascii="Times New Roman" w:hAnsi="Times New Roman"/>
          <w:b/>
          <w:bCs/>
          <w:sz w:val="28"/>
          <w:szCs w:val="28"/>
        </w:rPr>
      </w:pPr>
      <w:r w:rsidRPr="00EE2838">
        <w:rPr>
          <w:rFonts w:ascii="Times New Roman" w:hAnsi="Times New Roman"/>
          <w:b/>
          <w:bCs/>
          <w:sz w:val="28"/>
          <w:szCs w:val="28"/>
        </w:rPr>
        <w:t>3. Место дисциплины в структуре основной образовательной программы</w:t>
      </w:r>
    </w:p>
    <w:p w:rsidR="00B9604A" w:rsidRDefault="00B9604A" w:rsidP="00C13B26">
      <w:pPr>
        <w:tabs>
          <w:tab w:val="left" w:pos="1418"/>
        </w:tabs>
        <w:spacing w:after="0" w:line="240" w:lineRule="auto"/>
        <w:jc w:val="both"/>
        <w:rPr>
          <w:rFonts w:ascii="Times New Roman" w:hAnsi="Times New Roman"/>
          <w:sz w:val="28"/>
          <w:szCs w:val="28"/>
        </w:rPr>
      </w:pPr>
      <w:r>
        <w:rPr>
          <w:rFonts w:ascii="Times New Roman" w:hAnsi="Times New Roman"/>
          <w:sz w:val="28"/>
          <w:szCs w:val="28"/>
        </w:rPr>
        <w:tab/>
      </w:r>
      <w:r w:rsidRPr="00B9604A">
        <w:rPr>
          <w:rFonts w:ascii="Times New Roman" w:hAnsi="Times New Roman"/>
          <w:sz w:val="28"/>
          <w:szCs w:val="28"/>
        </w:rPr>
        <w:t>Дисциплина «Электрические машины» (Б1.Б.2</w:t>
      </w:r>
      <w:r>
        <w:rPr>
          <w:rFonts w:ascii="Times New Roman" w:hAnsi="Times New Roman"/>
          <w:sz w:val="28"/>
          <w:szCs w:val="28"/>
        </w:rPr>
        <w:t>9</w:t>
      </w:r>
      <w:r w:rsidRPr="00B9604A">
        <w:rPr>
          <w:rFonts w:ascii="Times New Roman" w:hAnsi="Times New Roman"/>
          <w:sz w:val="28"/>
          <w:szCs w:val="28"/>
        </w:rPr>
        <w:t>) относится к базовой части и является обязательной</w:t>
      </w:r>
      <w:r>
        <w:rPr>
          <w:rFonts w:ascii="Times New Roman" w:hAnsi="Times New Roman"/>
          <w:sz w:val="28"/>
          <w:szCs w:val="28"/>
        </w:rPr>
        <w:t>.</w:t>
      </w:r>
    </w:p>
    <w:p w:rsidR="00F70D2E" w:rsidRDefault="00F70D2E" w:rsidP="00C13B26">
      <w:pPr>
        <w:tabs>
          <w:tab w:val="left" w:pos="1418"/>
        </w:tabs>
        <w:spacing w:after="0" w:line="240" w:lineRule="auto"/>
        <w:jc w:val="both"/>
        <w:rPr>
          <w:rFonts w:ascii="Times New Roman" w:hAnsi="Times New Roman"/>
          <w:sz w:val="28"/>
          <w:szCs w:val="28"/>
        </w:rPr>
      </w:pPr>
    </w:p>
    <w:p w:rsidR="00945CBC" w:rsidRPr="00CF177A" w:rsidRDefault="00945CBC" w:rsidP="00C13B26">
      <w:pPr>
        <w:spacing w:after="0"/>
        <w:ind w:firstLine="851"/>
        <w:jc w:val="center"/>
        <w:rPr>
          <w:rFonts w:ascii="Times New Roman" w:hAnsi="Times New Roman"/>
          <w:b/>
          <w:bCs/>
          <w:sz w:val="28"/>
          <w:szCs w:val="28"/>
        </w:rPr>
      </w:pPr>
      <w:r w:rsidRPr="00CF177A">
        <w:rPr>
          <w:rFonts w:ascii="Times New Roman" w:hAnsi="Times New Roman"/>
          <w:b/>
          <w:bCs/>
          <w:sz w:val="28"/>
          <w:szCs w:val="28"/>
        </w:rPr>
        <w:t>4. Объем дисциплины и виды учебной работы</w:t>
      </w:r>
    </w:p>
    <w:p w:rsidR="000B5814" w:rsidRPr="00CF177A" w:rsidRDefault="000B5814" w:rsidP="00C13B26">
      <w:pPr>
        <w:spacing w:after="0" w:line="240" w:lineRule="auto"/>
        <w:contextualSpacing/>
        <w:jc w:val="both"/>
        <w:rPr>
          <w:rFonts w:ascii="Times New Roman" w:hAnsi="Times New Roman"/>
          <w:b/>
          <w:i/>
          <w:sz w:val="28"/>
          <w:szCs w:val="28"/>
        </w:rPr>
      </w:pPr>
      <w:r w:rsidRPr="00CF177A">
        <w:rPr>
          <w:rFonts w:ascii="Times New Roman" w:eastAsia="Calibri" w:hAnsi="Times New Roman"/>
          <w:sz w:val="28"/>
          <w:szCs w:val="28"/>
        </w:rPr>
        <w:t xml:space="preserve">Для очной формы обучения </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1471"/>
        <w:gridCol w:w="2483"/>
      </w:tblGrid>
      <w:tr w:rsidR="00643B0C" w:rsidRPr="00CF177A" w:rsidTr="00E52FFF">
        <w:trPr>
          <w:jc w:val="center"/>
        </w:trPr>
        <w:tc>
          <w:tcPr>
            <w:tcW w:w="5353" w:type="dxa"/>
            <w:vMerge w:val="restart"/>
            <w:vAlign w:val="center"/>
          </w:tcPr>
          <w:p w:rsidR="000B5814" w:rsidRPr="00CF177A" w:rsidRDefault="000B5814" w:rsidP="00C13B26">
            <w:pPr>
              <w:tabs>
                <w:tab w:val="left" w:pos="851"/>
              </w:tabs>
              <w:spacing w:after="0" w:line="240" w:lineRule="auto"/>
              <w:contextualSpacing/>
              <w:jc w:val="center"/>
              <w:rPr>
                <w:rFonts w:ascii="Times New Roman" w:hAnsi="Times New Roman"/>
                <w:sz w:val="28"/>
                <w:szCs w:val="28"/>
              </w:rPr>
            </w:pPr>
            <w:r w:rsidRPr="00CF177A">
              <w:rPr>
                <w:rFonts w:ascii="Times New Roman" w:hAnsi="Times New Roman"/>
                <w:b/>
                <w:bCs/>
                <w:sz w:val="28"/>
                <w:szCs w:val="24"/>
              </w:rPr>
              <w:t>Вид учебной работы</w:t>
            </w:r>
          </w:p>
        </w:tc>
        <w:tc>
          <w:tcPr>
            <w:tcW w:w="1471" w:type="dxa"/>
            <w:vMerge w:val="restart"/>
            <w:vAlign w:val="center"/>
          </w:tcPr>
          <w:p w:rsidR="000B5814" w:rsidRPr="00CF177A" w:rsidRDefault="000B5814" w:rsidP="00C13B26">
            <w:pPr>
              <w:tabs>
                <w:tab w:val="left" w:pos="851"/>
              </w:tabs>
              <w:spacing w:after="0" w:line="240" w:lineRule="auto"/>
              <w:contextualSpacing/>
              <w:jc w:val="center"/>
              <w:rPr>
                <w:rFonts w:ascii="Times New Roman" w:hAnsi="Times New Roman"/>
                <w:sz w:val="28"/>
                <w:szCs w:val="28"/>
              </w:rPr>
            </w:pPr>
            <w:r w:rsidRPr="00CF177A">
              <w:rPr>
                <w:rFonts w:ascii="Times New Roman" w:hAnsi="Times New Roman"/>
                <w:b/>
                <w:bCs/>
                <w:sz w:val="28"/>
                <w:szCs w:val="24"/>
              </w:rPr>
              <w:t>Всего часов</w:t>
            </w:r>
          </w:p>
        </w:tc>
        <w:tc>
          <w:tcPr>
            <w:tcW w:w="2483" w:type="dxa"/>
            <w:vAlign w:val="center"/>
          </w:tcPr>
          <w:p w:rsidR="000B5814" w:rsidRPr="00CF177A" w:rsidRDefault="000B5814" w:rsidP="00C13B26">
            <w:pPr>
              <w:tabs>
                <w:tab w:val="left" w:pos="851"/>
              </w:tabs>
              <w:spacing w:after="0" w:line="240" w:lineRule="auto"/>
              <w:contextualSpacing/>
              <w:jc w:val="center"/>
              <w:rPr>
                <w:rFonts w:ascii="Times New Roman" w:hAnsi="Times New Roman"/>
                <w:b/>
                <w:sz w:val="28"/>
                <w:szCs w:val="28"/>
              </w:rPr>
            </w:pPr>
            <w:r w:rsidRPr="00CF177A">
              <w:rPr>
                <w:rFonts w:ascii="Times New Roman" w:hAnsi="Times New Roman"/>
                <w:b/>
                <w:sz w:val="28"/>
                <w:szCs w:val="28"/>
              </w:rPr>
              <w:t>Семестр</w:t>
            </w:r>
          </w:p>
        </w:tc>
      </w:tr>
      <w:tr w:rsidR="00CF177A" w:rsidRPr="00CF177A" w:rsidTr="00AA3BC8">
        <w:trPr>
          <w:jc w:val="center"/>
        </w:trPr>
        <w:tc>
          <w:tcPr>
            <w:tcW w:w="5353" w:type="dxa"/>
            <w:vMerge/>
            <w:vAlign w:val="center"/>
          </w:tcPr>
          <w:p w:rsidR="00CF177A" w:rsidRPr="00CF177A" w:rsidRDefault="00CF177A" w:rsidP="000B5814">
            <w:pPr>
              <w:tabs>
                <w:tab w:val="left" w:pos="851"/>
              </w:tabs>
              <w:spacing w:after="0" w:line="240" w:lineRule="auto"/>
              <w:contextualSpacing/>
              <w:jc w:val="center"/>
              <w:rPr>
                <w:rFonts w:ascii="Times New Roman" w:hAnsi="Times New Roman"/>
                <w:sz w:val="28"/>
                <w:szCs w:val="28"/>
              </w:rPr>
            </w:pPr>
          </w:p>
        </w:tc>
        <w:tc>
          <w:tcPr>
            <w:tcW w:w="1471" w:type="dxa"/>
            <w:vMerge/>
            <w:vAlign w:val="center"/>
          </w:tcPr>
          <w:p w:rsidR="00CF177A" w:rsidRPr="00CF177A" w:rsidRDefault="00CF177A" w:rsidP="000B5814">
            <w:pPr>
              <w:tabs>
                <w:tab w:val="left" w:pos="851"/>
              </w:tabs>
              <w:spacing w:after="0" w:line="240" w:lineRule="auto"/>
              <w:contextualSpacing/>
              <w:jc w:val="center"/>
              <w:rPr>
                <w:rFonts w:ascii="Times New Roman" w:hAnsi="Times New Roman"/>
                <w:sz w:val="28"/>
                <w:szCs w:val="28"/>
              </w:rPr>
            </w:pPr>
          </w:p>
        </w:tc>
        <w:tc>
          <w:tcPr>
            <w:tcW w:w="2483" w:type="dxa"/>
            <w:vAlign w:val="center"/>
          </w:tcPr>
          <w:p w:rsidR="00CF177A" w:rsidRPr="00CF177A" w:rsidRDefault="00CF177A" w:rsidP="000B5814">
            <w:pPr>
              <w:tabs>
                <w:tab w:val="left" w:pos="851"/>
              </w:tabs>
              <w:spacing w:after="0" w:line="240" w:lineRule="auto"/>
              <w:contextualSpacing/>
              <w:jc w:val="center"/>
              <w:rPr>
                <w:rFonts w:ascii="Times New Roman" w:hAnsi="Times New Roman"/>
                <w:b/>
                <w:sz w:val="28"/>
                <w:szCs w:val="28"/>
              </w:rPr>
            </w:pPr>
            <w:r>
              <w:rPr>
                <w:rFonts w:ascii="Times New Roman" w:hAnsi="Times New Roman"/>
                <w:b/>
                <w:sz w:val="28"/>
                <w:szCs w:val="28"/>
              </w:rPr>
              <w:t>5</w:t>
            </w:r>
          </w:p>
        </w:tc>
      </w:tr>
      <w:tr w:rsidR="00CF177A" w:rsidRPr="00CF177A" w:rsidTr="00AA3BC8">
        <w:trPr>
          <w:jc w:val="center"/>
        </w:trPr>
        <w:tc>
          <w:tcPr>
            <w:tcW w:w="5353" w:type="dxa"/>
            <w:vAlign w:val="center"/>
          </w:tcPr>
          <w:p w:rsidR="00CF177A" w:rsidRPr="00CF177A" w:rsidRDefault="00CF177A" w:rsidP="000B5814">
            <w:pPr>
              <w:tabs>
                <w:tab w:val="left" w:pos="851"/>
              </w:tabs>
              <w:spacing w:after="0" w:line="240" w:lineRule="auto"/>
              <w:contextualSpacing/>
              <w:jc w:val="both"/>
              <w:rPr>
                <w:rFonts w:ascii="Times New Roman" w:hAnsi="Times New Roman"/>
                <w:sz w:val="28"/>
                <w:szCs w:val="28"/>
              </w:rPr>
            </w:pPr>
            <w:r w:rsidRPr="00CF177A">
              <w:rPr>
                <w:rFonts w:ascii="Times New Roman" w:hAnsi="Times New Roman"/>
                <w:sz w:val="28"/>
                <w:szCs w:val="28"/>
              </w:rPr>
              <w:t>Контактная работа (по видам учебных занятий)</w:t>
            </w:r>
          </w:p>
          <w:p w:rsidR="00CF177A" w:rsidRPr="00CF177A" w:rsidRDefault="00CF177A" w:rsidP="000B5814">
            <w:pPr>
              <w:tabs>
                <w:tab w:val="left" w:pos="851"/>
              </w:tabs>
              <w:spacing w:after="0" w:line="240" w:lineRule="auto"/>
              <w:contextualSpacing/>
              <w:jc w:val="both"/>
              <w:rPr>
                <w:rFonts w:ascii="Times New Roman" w:hAnsi="Times New Roman"/>
                <w:sz w:val="28"/>
                <w:szCs w:val="28"/>
              </w:rPr>
            </w:pPr>
          </w:p>
          <w:p w:rsidR="00CF177A" w:rsidRPr="00CF177A" w:rsidRDefault="00CF177A" w:rsidP="000B5814">
            <w:pPr>
              <w:tabs>
                <w:tab w:val="left" w:pos="851"/>
              </w:tabs>
              <w:spacing w:after="0" w:line="240" w:lineRule="auto"/>
              <w:contextualSpacing/>
              <w:rPr>
                <w:rFonts w:ascii="Times New Roman" w:hAnsi="Times New Roman"/>
                <w:sz w:val="28"/>
                <w:szCs w:val="28"/>
              </w:rPr>
            </w:pPr>
            <w:r w:rsidRPr="00CF177A">
              <w:rPr>
                <w:rFonts w:ascii="Times New Roman" w:hAnsi="Times New Roman"/>
                <w:sz w:val="28"/>
                <w:szCs w:val="28"/>
              </w:rPr>
              <w:t>В том числе:</w:t>
            </w:r>
          </w:p>
          <w:p w:rsidR="00CF177A" w:rsidRPr="00CF177A" w:rsidRDefault="00CF177A" w:rsidP="000B5814">
            <w:pPr>
              <w:widowControl w:val="0"/>
              <w:numPr>
                <w:ilvl w:val="0"/>
                <w:numId w:val="9"/>
              </w:numPr>
              <w:tabs>
                <w:tab w:val="left" w:pos="380"/>
              </w:tabs>
              <w:spacing w:after="0" w:line="240" w:lineRule="auto"/>
              <w:ind w:left="720"/>
              <w:contextualSpacing/>
              <w:jc w:val="both"/>
              <w:rPr>
                <w:rFonts w:ascii="Times New Roman" w:hAnsi="Times New Roman"/>
                <w:sz w:val="28"/>
                <w:szCs w:val="28"/>
              </w:rPr>
            </w:pPr>
            <w:r w:rsidRPr="00CF177A">
              <w:rPr>
                <w:rFonts w:ascii="Times New Roman" w:hAnsi="Times New Roman"/>
                <w:sz w:val="28"/>
                <w:szCs w:val="28"/>
              </w:rPr>
              <w:t>лекции (Л)</w:t>
            </w:r>
          </w:p>
          <w:p w:rsidR="00CF177A" w:rsidRPr="00CF177A" w:rsidRDefault="00CF177A" w:rsidP="000B5814">
            <w:pPr>
              <w:widowControl w:val="0"/>
              <w:numPr>
                <w:ilvl w:val="0"/>
                <w:numId w:val="9"/>
              </w:numPr>
              <w:tabs>
                <w:tab w:val="left" w:pos="380"/>
              </w:tabs>
              <w:spacing w:after="0" w:line="240" w:lineRule="auto"/>
              <w:ind w:left="720"/>
              <w:contextualSpacing/>
              <w:jc w:val="both"/>
              <w:rPr>
                <w:rFonts w:ascii="Times New Roman" w:hAnsi="Times New Roman"/>
                <w:sz w:val="28"/>
                <w:szCs w:val="28"/>
              </w:rPr>
            </w:pPr>
            <w:r w:rsidRPr="00CF177A">
              <w:rPr>
                <w:rFonts w:ascii="Times New Roman" w:hAnsi="Times New Roman"/>
                <w:sz w:val="28"/>
                <w:szCs w:val="28"/>
              </w:rPr>
              <w:t>практические занятия (ПЗ)</w:t>
            </w:r>
          </w:p>
          <w:p w:rsidR="00CF177A" w:rsidRPr="00CF177A" w:rsidRDefault="00CF177A" w:rsidP="000B5814">
            <w:pPr>
              <w:widowControl w:val="0"/>
              <w:numPr>
                <w:ilvl w:val="0"/>
                <w:numId w:val="9"/>
              </w:numPr>
              <w:tabs>
                <w:tab w:val="left" w:pos="380"/>
              </w:tabs>
              <w:spacing w:after="0" w:line="240" w:lineRule="auto"/>
              <w:ind w:left="720"/>
              <w:contextualSpacing/>
              <w:jc w:val="both"/>
              <w:rPr>
                <w:rFonts w:ascii="Times New Roman" w:hAnsi="Times New Roman"/>
                <w:sz w:val="28"/>
                <w:szCs w:val="28"/>
              </w:rPr>
            </w:pPr>
            <w:r w:rsidRPr="00CF177A">
              <w:rPr>
                <w:rFonts w:ascii="Times New Roman" w:hAnsi="Times New Roman"/>
                <w:sz w:val="28"/>
                <w:szCs w:val="28"/>
              </w:rPr>
              <w:t>лабораторные работы (ЛР)</w:t>
            </w:r>
          </w:p>
        </w:tc>
        <w:tc>
          <w:tcPr>
            <w:tcW w:w="1471" w:type="dxa"/>
            <w:vAlign w:val="center"/>
          </w:tcPr>
          <w:p w:rsidR="00CF177A" w:rsidRPr="00CF177A" w:rsidRDefault="00CF177A"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108</w:t>
            </w:r>
          </w:p>
          <w:p w:rsidR="00CF177A" w:rsidRPr="00CF177A" w:rsidRDefault="00CF177A" w:rsidP="000B5814">
            <w:pPr>
              <w:tabs>
                <w:tab w:val="left" w:pos="851"/>
              </w:tabs>
              <w:spacing w:after="0" w:line="240" w:lineRule="auto"/>
              <w:contextualSpacing/>
              <w:jc w:val="center"/>
              <w:rPr>
                <w:rFonts w:ascii="Times New Roman" w:hAnsi="Times New Roman"/>
                <w:sz w:val="28"/>
                <w:szCs w:val="28"/>
              </w:rPr>
            </w:pPr>
          </w:p>
          <w:p w:rsidR="00CF177A" w:rsidRPr="00CF177A" w:rsidRDefault="00CF177A" w:rsidP="000B5814">
            <w:pPr>
              <w:tabs>
                <w:tab w:val="left" w:pos="851"/>
              </w:tabs>
              <w:spacing w:after="0" w:line="240" w:lineRule="auto"/>
              <w:contextualSpacing/>
              <w:jc w:val="center"/>
              <w:rPr>
                <w:rFonts w:ascii="Times New Roman" w:hAnsi="Times New Roman"/>
                <w:sz w:val="28"/>
                <w:szCs w:val="28"/>
              </w:rPr>
            </w:pPr>
          </w:p>
          <w:p w:rsidR="00CF177A" w:rsidRPr="00CF177A" w:rsidRDefault="00CF177A" w:rsidP="000B5814">
            <w:pPr>
              <w:tabs>
                <w:tab w:val="left" w:pos="851"/>
              </w:tabs>
              <w:spacing w:after="0" w:line="240" w:lineRule="auto"/>
              <w:contextualSpacing/>
              <w:jc w:val="center"/>
              <w:rPr>
                <w:rFonts w:ascii="Times New Roman" w:hAnsi="Times New Roman"/>
                <w:sz w:val="28"/>
                <w:szCs w:val="28"/>
              </w:rPr>
            </w:pPr>
          </w:p>
          <w:p w:rsidR="00CF177A" w:rsidRPr="00CF177A" w:rsidRDefault="00CF177A"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54</w:t>
            </w:r>
          </w:p>
          <w:p w:rsidR="00CF177A" w:rsidRPr="00CF177A" w:rsidRDefault="00CF177A"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18</w:t>
            </w:r>
          </w:p>
          <w:p w:rsidR="00CF177A" w:rsidRPr="00CF177A" w:rsidRDefault="00CF177A" w:rsidP="000B5814">
            <w:pPr>
              <w:tabs>
                <w:tab w:val="left" w:pos="851"/>
              </w:tabs>
              <w:spacing w:after="0" w:line="240" w:lineRule="auto"/>
              <w:contextualSpacing/>
              <w:jc w:val="center"/>
              <w:rPr>
                <w:rFonts w:ascii="Times New Roman" w:hAnsi="Times New Roman"/>
                <w:sz w:val="28"/>
                <w:szCs w:val="28"/>
              </w:rPr>
            </w:pPr>
            <w:r w:rsidRPr="00CF177A">
              <w:rPr>
                <w:rFonts w:ascii="Times New Roman" w:hAnsi="Times New Roman"/>
                <w:sz w:val="28"/>
                <w:szCs w:val="28"/>
              </w:rPr>
              <w:t>36</w:t>
            </w:r>
          </w:p>
        </w:tc>
        <w:tc>
          <w:tcPr>
            <w:tcW w:w="2483" w:type="dxa"/>
            <w:vAlign w:val="center"/>
          </w:tcPr>
          <w:p w:rsidR="00CF177A" w:rsidRDefault="00CF177A"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108</w:t>
            </w:r>
          </w:p>
          <w:p w:rsidR="00CF177A" w:rsidRDefault="00CF177A" w:rsidP="000B5814">
            <w:pPr>
              <w:tabs>
                <w:tab w:val="left" w:pos="851"/>
              </w:tabs>
              <w:spacing w:after="0" w:line="240" w:lineRule="auto"/>
              <w:contextualSpacing/>
              <w:jc w:val="center"/>
              <w:rPr>
                <w:rFonts w:ascii="Times New Roman" w:hAnsi="Times New Roman"/>
                <w:sz w:val="28"/>
                <w:szCs w:val="28"/>
              </w:rPr>
            </w:pPr>
          </w:p>
          <w:p w:rsidR="00CF177A" w:rsidRDefault="00CF177A" w:rsidP="000B5814">
            <w:pPr>
              <w:tabs>
                <w:tab w:val="left" w:pos="851"/>
              </w:tabs>
              <w:spacing w:after="0" w:line="240" w:lineRule="auto"/>
              <w:contextualSpacing/>
              <w:jc w:val="center"/>
              <w:rPr>
                <w:rFonts w:ascii="Times New Roman" w:hAnsi="Times New Roman"/>
                <w:sz w:val="28"/>
                <w:szCs w:val="28"/>
              </w:rPr>
            </w:pPr>
          </w:p>
          <w:p w:rsidR="00CF177A" w:rsidRDefault="00CF177A" w:rsidP="000B5814">
            <w:pPr>
              <w:tabs>
                <w:tab w:val="left" w:pos="851"/>
              </w:tabs>
              <w:spacing w:after="0" w:line="240" w:lineRule="auto"/>
              <w:contextualSpacing/>
              <w:jc w:val="center"/>
              <w:rPr>
                <w:rFonts w:ascii="Times New Roman" w:hAnsi="Times New Roman"/>
                <w:sz w:val="28"/>
                <w:szCs w:val="28"/>
              </w:rPr>
            </w:pPr>
          </w:p>
          <w:p w:rsidR="00CF177A" w:rsidRDefault="00CF177A"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54</w:t>
            </w:r>
          </w:p>
          <w:p w:rsidR="00CF177A" w:rsidRDefault="00CF177A"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18</w:t>
            </w:r>
          </w:p>
          <w:p w:rsidR="00CF177A" w:rsidRPr="00CF177A" w:rsidRDefault="00CF177A"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36</w:t>
            </w:r>
          </w:p>
        </w:tc>
      </w:tr>
      <w:tr w:rsidR="00CF177A" w:rsidRPr="00CF177A" w:rsidTr="00AA3BC8">
        <w:trPr>
          <w:jc w:val="center"/>
        </w:trPr>
        <w:tc>
          <w:tcPr>
            <w:tcW w:w="5353" w:type="dxa"/>
            <w:vAlign w:val="center"/>
          </w:tcPr>
          <w:p w:rsidR="00CF177A" w:rsidRPr="00CF177A" w:rsidRDefault="00CF177A" w:rsidP="000B5814">
            <w:pPr>
              <w:tabs>
                <w:tab w:val="left" w:pos="851"/>
              </w:tabs>
              <w:spacing w:after="0" w:line="240" w:lineRule="auto"/>
              <w:contextualSpacing/>
              <w:rPr>
                <w:rFonts w:ascii="Times New Roman" w:hAnsi="Times New Roman"/>
                <w:sz w:val="28"/>
                <w:szCs w:val="28"/>
              </w:rPr>
            </w:pPr>
            <w:r w:rsidRPr="00CF177A">
              <w:rPr>
                <w:rFonts w:ascii="Times New Roman" w:hAnsi="Times New Roman"/>
                <w:sz w:val="28"/>
                <w:szCs w:val="28"/>
              </w:rPr>
              <w:t>Самостоятельная работа (СРС) (всего)</w:t>
            </w:r>
          </w:p>
        </w:tc>
        <w:tc>
          <w:tcPr>
            <w:tcW w:w="1471" w:type="dxa"/>
            <w:vAlign w:val="center"/>
          </w:tcPr>
          <w:p w:rsidR="00CF177A" w:rsidRPr="00CF177A" w:rsidRDefault="006A04D1"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99</w:t>
            </w:r>
          </w:p>
        </w:tc>
        <w:tc>
          <w:tcPr>
            <w:tcW w:w="2483" w:type="dxa"/>
            <w:vAlign w:val="center"/>
          </w:tcPr>
          <w:p w:rsidR="00CF177A" w:rsidRPr="00CF177A" w:rsidRDefault="006A04D1"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99</w:t>
            </w:r>
          </w:p>
        </w:tc>
      </w:tr>
      <w:tr w:rsidR="00CF177A" w:rsidRPr="00CF177A" w:rsidTr="00AA3BC8">
        <w:trPr>
          <w:jc w:val="center"/>
        </w:trPr>
        <w:tc>
          <w:tcPr>
            <w:tcW w:w="5353" w:type="dxa"/>
            <w:vAlign w:val="center"/>
          </w:tcPr>
          <w:p w:rsidR="00CF177A" w:rsidRPr="00CF177A" w:rsidRDefault="00CF177A" w:rsidP="000B5814">
            <w:pPr>
              <w:tabs>
                <w:tab w:val="left" w:pos="851"/>
              </w:tabs>
              <w:spacing w:after="0" w:line="240" w:lineRule="auto"/>
              <w:contextualSpacing/>
              <w:rPr>
                <w:rFonts w:ascii="Times New Roman" w:hAnsi="Times New Roman"/>
                <w:sz w:val="28"/>
                <w:szCs w:val="28"/>
              </w:rPr>
            </w:pPr>
            <w:r w:rsidRPr="00CF177A">
              <w:rPr>
                <w:rFonts w:ascii="Times New Roman" w:hAnsi="Times New Roman"/>
                <w:sz w:val="28"/>
                <w:szCs w:val="28"/>
              </w:rPr>
              <w:t>Контроль</w:t>
            </w:r>
          </w:p>
        </w:tc>
        <w:tc>
          <w:tcPr>
            <w:tcW w:w="1471" w:type="dxa"/>
            <w:vAlign w:val="center"/>
          </w:tcPr>
          <w:p w:rsidR="00CF177A" w:rsidRPr="00CF177A" w:rsidRDefault="006A04D1"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45</w:t>
            </w:r>
          </w:p>
        </w:tc>
        <w:tc>
          <w:tcPr>
            <w:tcW w:w="2483" w:type="dxa"/>
            <w:vAlign w:val="center"/>
          </w:tcPr>
          <w:p w:rsidR="00CF177A" w:rsidRPr="00CF177A" w:rsidRDefault="006A04D1"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45</w:t>
            </w:r>
          </w:p>
        </w:tc>
      </w:tr>
      <w:tr w:rsidR="00CF177A" w:rsidRPr="00CF177A" w:rsidTr="00AA3BC8">
        <w:trPr>
          <w:jc w:val="center"/>
        </w:trPr>
        <w:tc>
          <w:tcPr>
            <w:tcW w:w="5353" w:type="dxa"/>
            <w:vAlign w:val="center"/>
          </w:tcPr>
          <w:p w:rsidR="00CF177A" w:rsidRPr="00CF177A" w:rsidRDefault="00CF177A" w:rsidP="000B5814">
            <w:pPr>
              <w:tabs>
                <w:tab w:val="left" w:pos="851"/>
              </w:tabs>
              <w:spacing w:after="0" w:line="240" w:lineRule="auto"/>
              <w:contextualSpacing/>
              <w:rPr>
                <w:rFonts w:ascii="Times New Roman" w:hAnsi="Times New Roman"/>
                <w:sz w:val="28"/>
                <w:szCs w:val="28"/>
              </w:rPr>
            </w:pPr>
            <w:r w:rsidRPr="00CF177A">
              <w:rPr>
                <w:rFonts w:ascii="Times New Roman" w:hAnsi="Times New Roman"/>
                <w:sz w:val="28"/>
                <w:szCs w:val="28"/>
              </w:rPr>
              <w:t>Форма контроля знаний</w:t>
            </w:r>
          </w:p>
        </w:tc>
        <w:tc>
          <w:tcPr>
            <w:tcW w:w="1471" w:type="dxa"/>
            <w:vAlign w:val="center"/>
          </w:tcPr>
          <w:p w:rsidR="00CF177A" w:rsidRPr="00CF177A" w:rsidRDefault="006A04D1"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Э, КР</w:t>
            </w:r>
          </w:p>
        </w:tc>
        <w:tc>
          <w:tcPr>
            <w:tcW w:w="2483" w:type="dxa"/>
            <w:vAlign w:val="center"/>
          </w:tcPr>
          <w:p w:rsidR="00CF177A" w:rsidRPr="00CF177A" w:rsidRDefault="006A04D1" w:rsidP="000B5814">
            <w:pPr>
              <w:tabs>
                <w:tab w:val="left" w:pos="851"/>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Э, КР</w:t>
            </w:r>
          </w:p>
        </w:tc>
      </w:tr>
      <w:tr w:rsidR="00CF177A" w:rsidRPr="00CF177A" w:rsidTr="00AA3BC8">
        <w:trPr>
          <w:jc w:val="center"/>
        </w:trPr>
        <w:tc>
          <w:tcPr>
            <w:tcW w:w="5353" w:type="dxa"/>
            <w:vAlign w:val="center"/>
          </w:tcPr>
          <w:p w:rsidR="00CF177A" w:rsidRPr="00CF177A" w:rsidRDefault="00CF177A" w:rsidP="000B5814">
            <w:pPr>
              <w:tabs>
                <w:tab w:val="left" w:pos="851"/>
              </w:tabs>
              <w:spacing w:after="0" w:line="240" w:lineRule="auto"/>
              <w:contextualSpacing/>
              <w:rPr>
                <w:rFonts w:ascii="Times New Roman" w:hAnsi="Times New Roman"/>
                <w:sz w:val="28"/>
                <w:szCs w:val="28"/>
              </w:rPr>
            </w:pPr>
            <w:r w:rsidRPr="00CF177A">
              <w:rPr>
                <w:rFonts w:ascii="Times New Roman" w:hAnsi="Times New Roman"/>
                <w:sz w:val="28"/>
                <w:szCs w:val="28"/>
              </w:rPr>
              <w:t>Общая трудоемкость: час / з.е.</w:t>
            </w:r>
          </w:p>
        </w:tc>
        <w:tc>
          <w:tcPr>
            <w:tcW w:w="1471" w:type="dxa"/>
            <w:vAlign w:val="center"/>
          </w:tcPr>
          <w:p w:rsidR="00CF177A" w:rsidRPr="00CF177A" w:rsidRDefault="006A04D1"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252/7</w:t>
            </w:r>
          </w:p>
        </w:tc>
        <w:tc>
          <w:tcPr>
            <w:tcW w:w="2483" w:type="dxa"/>
            <w:vAlign w:val="center"/>
          </w:tcPr>
          <w:p w:rsidR="00CF177A" w:rsidRPr="00CF177A" w:rsidRDefault="006A04D1"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252/7</w:t>
            </w:r>
          </w:p>
        </w:tc>
      </w:tr>
    </w:tbl>
    <w:p w:rsidR="000B5814" w:rsidRPr="00CF177A" w:rsidRDefault="000B5814" w:rsidP="000B5814">
      <w:pPr>
        <w:widowControl w:val="0"/>
        <w:spacing w:after="0" w:line="240" w:lineRule="auto"/>
        <w:contextualSpacing/>
        <w:jc w:val="both"/>
        <w:rPr>
          <w:rFonts w:ascii="Times New Roman" w:hAnsi="Times New Roman"/>
          <w:sz w:val="28"/>
          <w:szCs w:val="28"/>
        </w:rPr>
      </w:pPr>
    </w:p>
    <w:p w:rsidR="000B5814" w:rsidRPr="00CF177A" w:rsidRDefault="000B5814" w:rsidP="000B5814">
      <w:pPr>
        <w:spacing w:after="0" w:line="240" w:lineRule="auto"/>
        <w:contextualSpacing/>
        <w:jc w:val="both"/>
        <w:rPr>
          <w:rFonts w:ascii="Times New Roman" w:hAnsi="Times New Roman"/>
          <w:b/>
          <w:i/>
          <w:sz w:val="28"/>
          <w:szCs w:val="28"/>
        </w:rPr>
      </w:pPr>
      <w:r w:rsidRPr="00CF177A">
        <w:rPr>
          <w:rFonts w:ascii="Times New Roman" w:eastAsia="Calibri" w:hAnsi="Times New Roman"/>
          <w:sz w:val="28"/>
          <w:szCs w:val="28"/>
        </w:rPr>
        <w:lastRenderedPageBreak/>
        <w:t>Для заочной формы обучения таблица</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1471"/>
        <w:gridCol w:w="2483"/>
      </w:tblGrid>
      <w:tr w:rsidR="00643B0C" w:rsidRPr="00CF177A" w:rsidTr="00E52FFF">
        <w:trPr>
          <w:jc w:val="center"/>
        </w:trPr>
        <w:tc>
          <w:tcPr>
            <w:tcW w:w="5353" w:type="dxa"/>
            <w:vMerge w:val="restart"/>
            <w:vAlign w:val="center"/>
          </w:tcPr>
          <w:p w:rsidR="000B5814" w:rsidRPr="00CF177A" w:rsidRDefault="000B5814" w:rsidP="000B5814">
            <w:pPr>
              <w:tabs>
                <w:tab w:val="left" w:pos="851"/>
              </w:tabs>
              <w:spacing w:after="0" w:line="240" w:lineRule="auto"/>
              <w:contextualSpacing/>
              <w:jc w:val="center"/>
              <w:rPr>
                <w:rFonts w:ascii="Times New Roman" w:hAnsi="Times New Roman"/>
                <w:sz w:val="28"/>
                <w:szCs w:val="28"/>
              </w:rPr>
            </w:pPr>
            <w:r w:rsidRPr="00CF177A">
              <w:rPr>
                <w:rFonts w:ascii="Times New Roman" w:hAnsi="Times New Roman"/>
                <w:b/>
                <w:bCs/>
                <w:sz w:val="28"/>
                <w:szCs w:val="24"/>
              </w:rPr>
              <w:t>Вид учебной работы</w:t>
            </w:r>
          </w:p>
        </w:tc>
        <w:tc>
          <w:tcPr>
            <w:tcW w:w="1471" w:type="dxa"/>
            <w:vMerge w:val="restart"/>
            <w:vAlign w:val="center"/>
          </w:tcPr>
          <w:p w:rsidR="000B5814" w:rsidRPr="00CF177A" w:rsidRDefault="000B5814" w:rsidP="000B5814">
            <w:pPr>
              <w:tabs>
                <w:tab w:val="left" w:pos="851"/>
              </w:tabs>
              <w:spacing w:after="0" w:line="240" w:lineRule="auto"/>
              <w:contextualSpacing/>
              <w:jc w:val="center"/>
              <w:rPr>
                <w:rFonts w:ascii="Times New Roman" w:hAnsi="Times New Roman"/>
                <w:sz w:val="28"/>
                <w:szCs w:val="28"/>
              </w:rPr>
            </w:pPr>
            <w:r w:rsidRPr="00CF177A">
              <w:rPr>
                <w:rFonts w:ascii="Times New Roman" w:hAnsi="Times New Roman"/>
                <w:b/>
                <w:bCs/>
                <w:sz w:val="28"/>
                <w:szCs w:val="24"/>
              </w:rPr>
              <w:t>Всего часов</w:t>
            </w:r>
          </w:p>
        </w:tc>
        <w:tc>
          <w:tcPr>
            <w:tcW w:w="2483" w:type="dxa"/>
            <w:vAlign w:val="center"/>
          </w:tcPr>
          <w:p w:rsidR="000B5814" w:rsidRPr="00CF177A" w:rsidRDefault="000B5814" w:rsidP="000B5814">
            <w:pPr>
              <w:tabs>
                <w:tab w:val="left" w:pos="851"/>
              </w:tabs>
              <w:spacing w:after="0" w:line="240" w:lineRule="auto"/>
              <w:contextualSpacing/>
              <w:jc w:val="center"/>
              <w:rPr>
                <w:rFonts w:ascii="Times New Roman" w:hAnsi="Times New Roman"/>
                <w:b/>
                <w:sz w:val="28"/>
                <w:szCs w:val="28"/>
              </w:rPr>
            </w:pPr>
            <w:r w:rsidRPr="00CF177A">
              <w:rPr>
                <w:rFonts w:ascii="Times New Roman" w:hAnsi="Times New Roman"/>
                <w:b/>
                <w:sz w:val="28"/>
                <w:szCs w:val="28"/>
              </w:rPr>
              <w:t>Курс</w:t>
            </w:r>
          </w:p>
        </w:tc>
      </w:tr>
      <w:tr w:rsidR="00643B0C" w:rsidRPr="00CF177A" w:rsidTr="00E52FFF">
        <w:trPr>
          <w:jc w:val="center"/>
        </w:trPr>
        <w:tc>
          <w:tcPr>
            <w:tcW w:w="5353" w:type="dxa"/>
            <w:vMerge/>
            <w:vAlign w:val="center"/>
          </w:tcPr>
          <w:p w:rsidR="000B5814" w:rsidRPr="00CF177A" w:rsidRDefault="000B5814" w:rsidP="000B5814">
            <w:pPr>
              <w:tabs>
                <w:tab w:val="left" w:pos="851"/>
              </w:tabs>
              <w:spacing w:after="0" w:line="240" w:lineRule="auto"/>
              <w:contextualSpacing/>
              <w:jc w:val="center"/>
              <w:rPr>
                <w:rFonts w:ascii="Times New Roman" w:hAnsi="Times New Roman"/>
                <w:sz w:val="28"/>
                <w:szCs w:val="28"/>
              </w:rPr>
            </w:pPr>
          </w:p>
        </w:tc>
        <w:tc>
          <w:tcPr>
            <w:tcW w:w="1471" w:type="dxa"/>
            <w:vMerge/>
            <w:vAlign w:val="center"/>
          </w:tcPr>
          <w:p w:rsidR="000B5814" w:rsidRPr="00CF177A" w:rsidRDefault="000B5814" w:rsidP="000B5814">
            <w:pPr>
              <w:tabs>
                <w:tab w:val="left" w:pos="851"/>
              </w:tabs>
              <w:spacing w:after="0" w:line="240" w:lineRule="auto"/>
              <w:contextualSpacing/>
              <w:jc w:val="center"/>
              <w:rPr>
                <w:rFonts w:ascii="Times New Roman" w:hAnsi="Times New Roman"/>
                <w:sz w:val="28"/>
                <w:szCs w:val="28"/>
              </w:rPr>
            </w:pPr>
          </w:p>
        </w:tc>
        <w:tc>
          <w:tcPr>
            <w:tcW w:w="2483" w:type="dxa"/>
            <w:vAlign w:val="center"/>
          </w:tcPr>
          <w:p w:rsidR="000B5814" w:rsidRPr="00CF177A" w:rsidRDefault="000B5814" w:rsidP="000B5814">
            <w:pPr>
              <w:tabs>
                <w:tab w:val="left" w:pos="851"/>
              </w:tabs>
              <w:spacing w:after="0" w:line="240" w:lineRule="auto"/>
              <w:contextualSpacing/>
              <w:jc w:val="center"/>
              <w:rPr>
                <w:rFonts w:ascii="Times New Roman" w:hAnsi="Times New Roman"/>
                <w:b/>
                <w:sz w:val="28"/>
                <w:szCs w:val="28"/>
              </w:rPr>
            </w:pPr>
            <w:r w:rsidRPr="00CF177A">
              <w:rPr>
                <w:rFonts w:ascii="Times New Roman" w:hAnsi="Times New Roman"/>
                <w:b/>
                <w:sz w:val="28"/>
                <w:szCs w:val="28"/>
              </w:rPr>
              <w:t>3</w:t>
            </w:r>
          </w:p>
        </w:tc>
      </w:tr>
      <w:tr w:rsidR="00643B0C" w:rsidRPr="00CF177A" w:rsidTr="00E52FFF">
        <w:trPr>
          <w:jc w:val="center"/>
        </w:trPr>
        <w:tc>
          <w:tcPr>
            <w:tcW w:w="5353" w:type="dxa"/>
            <w:vAlign w:val="center"/>
          </w:tcPr>
          <w:p w:rsidR="000B5814" w:rsidRPr="00CF177A" w:rsidRDefault="000B5814" w:rsidP="000B5814">
            <w:pPr>
              <w:tabs>
                <w:tab w:val="left" w:pos="851"/>
              </w:tabs>
              <w:spacing w:after="0" w:line="240" w:lineRule="auto"/>
              <w:contextualSpacing/>
              <w:jc w:val="both"/>
              <w:rPr>
                <w:rFonts w:ascii="Times New Roman" w:hAnsi="Times New Roman"/>
                <w:sz w:val="28"/>
                <w:szCs w:val="28"/>
              </w:rPr>
            </w:pPr>
            <w:r w:rsidRPr="00CF177A">
              <w:rPr>
                <w:rFonts w:ascii="Times New Roman" w:hAnsi="Times New Roman"/>
                <w:sz w:val="28"/>
                <w:szCs w:val="28"/>
              </w:rPr>
              <w:t>Контактная работа (по видам учебных занятий)</w:t>
            </w:r>
          </w:p>
          <w:p w:rsidR="000B5814" w:rsidRPr="00CF177A" w:rsidRDefault="000B5814" w:rsidP="000B5814">
            <w:pPr>
              <w:tabs>
                <w:tab w:val="left" w:pos="851"/>
              </w:tabs>
              <w:spacing w:after="0" w:line="240" w:lineRule="auto"/>
              <w:contextualSpacing/>
              <w:jc w:val="both"/>
              <w:rPr>
                <w:rFonts w:ascii="Times New Roman" w:hAnsi="Times New Roman"/>
                <w:sz w:val="28"/>
                <w:szCs w:val="28"/>
              </w:rPr>
            </w:pPr>
          </w:p>
          <w:p w:rsidR="000B5814" w:rsidRPr="00CF177A" w:rsidRDefault="000B5814" w:rsidP="000B5814">
            <w:pPr>
              <w:tabs>
                <w:tab w:val="left" w:pos="851"/>
              </w:tabs>
              <w:spacing w:after="0" w:line="240" w:lineRule="auto"/>
              <w:contextualSpacing/>
              <w:rPr>
                <w:rFonts w:ascii="Times New Roman" w:hAnsi="Times New Roman"/>
                <w:sz w:val="28"/>
                <w:szCs w:val="28"/>
              </w:rPr>
            </w:pPr>
            <w:r w:rsidRPr="00CF177A">
              <w:rPr>
                <w:rFonts w:ascii="Times New Roman" w:hAnsi="Times New Roman"/>
                <w:sz w:val="28"/>
                <w:szCs w:val="28"/>
              </w:rPr>
              <w:t>В том числе:</w:t>
            </w:r>
          </w:p>
          <w:p w:rsidR="000B5814" w:rsidRPr="00CF177A" w:rsidRDefault="000B5814" w:rsidP="000B5814">
            <w:pPr>
              <w:widowControl w:val="0"/>
              <w:numPr>
                <w:ilvl w:val="0"/>
                <w:numId w:val="9"/>
              </w:numPr>
              <w:tabs>
                <w:tab w:val="left" w:pos="380"/>
              </w:tabs>
              <w:spacing w:after="0" w:line="240" w:lineRule="auto"/>
              <w:ind w:left="720"/>
              <w:contextualSpacing/>
              <w:jc w:val="both"/>
              <w:rPr>
                <w:rFonts w:ascii="Times New Roman" w:hAnsi="Times New Roman"/>
                <w:sz w:val="28"/>
                <w:szCs w:val="28"/>
              </w:rPr>
            </w:pPr>
            <w:r w:rsidRPr="00CF177A">
              <w:rPr>
                <w:rFonts w:ascii="Times New Roman" w:hAnsi="Times New Roman"/>
                <w:sz w:val="28"/>
                <w:szCs w:val="28"/>
              </w:rPr>
              <w:t>лекции (Л)</w:t>
            </w:r>
          </w:p>
          <w:p w:rsidR="000B5814" w:rsidRPr="00CF177A" w:rsidRDefault="000B5814" w:rsidP="000B5814">
            <w:pPr>
              <w:widowControl w:val="0"/>
              <w:numPr>
                <w:ilvl w:val="0"/>
                <w:numId w:val="9"/>
              </w:numPr>
              <w:tabs>
                <w:tab w:val="left" w:pos="380"/>
              </w:tabs>
              <w:spacing w:after="0" w:line="240" w:lineRule="auto"/>
              <w:ind w:left="720"/>
              <w:contextualSpacing/>
              <w:jc w:val="both"/>
              <w:rPr>
                <w:rFonts w:ascii="Times New Roman" w:hAnsi="Times New Roman"/>
                <w:sz w:val="28"/>
                <w:szCs w:val="28"/>
              </w:rPr>
            </w:pPr>
            <w:r w:rsidRPr="00CF177A">
              <w:rPr>
                <w:rFonts w:ascii="Times New Roman" w:hAnsi="Times New Roman"/>
                <w:sz w:val="28"/>
                <w:szCs w:val="28"/>
              </w:rPr>
              <w:t>практические занятия (ПЗ)</w:t>
            </w:r>
          </w:p>
          <w:p w:rsidR="000B5814" w:rsidRPr="00CF177A" w:rsidRDefault="000B5814" w:rsidP="000B5814">
            <w:pPr>
              <w:widowControl w:val="0"/>
              <w:numPr>
                <w:ilvl w:val="0"/>
                <w:numId w:val="9"/>
              </w:numPr>
              <w:tabs>
                <w:tab w:val="left" w:pos="380"/>
              </w:tabs>
              <w:spacing w:after="0" w:line="240" w:lineRule="auto"/>
              <w:ind w:left="720"/>
              <w:contextualSpacing/>
              <w:jc w:val="both"/>
              <w:rPr>
                <w:rFonts w:ascii="Times New Roman" w:hAnsi="Times New Roman"/>
                <w:sz w:val="28"/>
                <w:szCs w:val="28"/>
              </w:rPr>
            </w:pPr>
            <w:r w:rsidRPr="00CF177A">
              <w:rPr>
                <w:rFonts w:ascii="Times New Roman" w:hAnsi="Times New Roman"/>
                <w:sz w:val="28"/>
                <w:szCs w:val="28"/>
              </w:rPr>
              <w:t>лабораторные работы (ЛР)</w:t>
            </w:r>
          </w:p>
        </w:tc>
        <w:tc>
          <w:tcPr>
            <w:tcW w:w="1471" w:type="dxa"/>
            <w:vAlign w:val="center"/>
          </w:tcPr>
          <w:p w:rsidR="000B5814" w:rsidRPr="00CF177A" w:rsidRDefault="000B5814" w:rsidP="000B5814">
            <w:pPr>
              <w:tabs>
                <w:tab w:val="left" w:pos="851"/>
              </w:tabs>
              <w:spacing w:after="0" w:line="240" w:lineRule="auto"/>
              <w:contextualSpacing/>
              <w:jc w:val="center"/>
              <w:rPr>
                <w:rFonts w:ascii="Times New Roman" w:hAnsi="Times New Roman"/>
                <w:sz w:val="28"/>
                <w:szCs w:val="28"/>
              </w:rPr>
            </w:pPr>
            <w:r w:rsidRPr="00CF177A">
              <w:rPr>
                <w:rFonts w:ascii="Times New Roman" w:hAnsi="Times New Roman"/>
                <w:sz w:val="28"/>
                <w:szCs w:val="28"/>
              </w:rPr>
              <w:t>2</w:t>
            </w:r>
            <w:r w:rsidR="00F70D2E">
              <w:rPr>
                <w:rFonts w:ascii="Times New Roman" w:hAnsi="Times New Roman"/>
                <w:sz w:val="28"/>
                <w:szCs w:val="28"/>
              </w:rPr>
              <w:t>8</w:t>
            </w:r>
          </w:p>
          <w:p w:rsidR="000B5814" w:rsidRPr="00CF177A" w:rsidRDefault="000B5814" w:rsidP="000B5814">
            <w:pPr>
              <w:tabs>
                <w:tab w:val="left" w:pos="851"/>
              </w:tabs>
              <w:spacing w:after="0" w:line="240" w:lineRule="auto"/>
              <w:contextualSpacing/>
              <w:jc w:val="center"/>
              <w:rPr>
                <w:rFonts w:ascii="Times New Roman" w:hAnsi="Times New Roman"/>
                <w:sz w:val="28"/>
                <w:szCs w:val="28"/>
              </w:rPr>
            </w:pPr>
          </w:p>
          <w:p w:rsidR="000B5814" w:rsidRPr="00CF177A" w:rsidRDefault="000B5814" w:rsidP="000B5814">
            <w:pPr>
              <w:tabs>
                <w:tab w:val="left" w:pos="851"/>
              </w:tabs>
              <w:spacing w:after="0" w:line="240" w:lineRule="auto"/>
              <w:contextualSpacing/>
              <w:jc w:val="center"/>
              <w:rPr>
                <w:rFonts w:ascii="Times New Roman" w:hAnsi="Times New Roman"/>
                <w:sz w:val="28"/>
                <w:szCs w:val="28"/>
              </w:rPr>
            </w:pPr>
          </w:p>
          <w:p w:rsidR="000B5814" w:rsidRPr="00CF177A" w:rsidRDefault="000B5814" w:rsidP="000B5814">
            <w:pPr>
              <w:tabs>
                <w:tab w:val="left" w:pos="851"/>
              </w:tabs>
              <w:spacing w:after="0" w:line="240" w:lineRule="auto"/>
              <w:contextualSpacing/>
              <w:jc w:val="center"/>
              <w:rPr>
                <w:rFonts w:ascii="Times New Roman" w:hAnsi="Times New Roman"/>
                <w:sz w:val="28"/>
                <w:szCs w:val="28"/>
              </w:rPr>
            </w:pPr>
          </w:p>
          <w:p w:rsidR="000B5814" w:rsidRPr="00CF177A" w:rsidRDefault="000B5814" w:rsidP="000B5814">
            <w:pPr>
              <w:tabs>
                <w:tab w:val="left" w:pos="851"/>
              </w:tabs>
              <w:spacing w:after="0" w:line="240" w:lineRule="auto"/>
              <w:contextualSpacing/>
              <w:jc w:val="center"/>
              <w:rPr>
                <w:rFonts w:ascii="Times New Roman" w:hAnsi="Times New Roman"/>
                <w:sz w:val="28"/>
                <w:szCs w:val="28"/>
              </w:rPr>
            </w:pPr>
            <w:r w:rsidRPr="00CF177A">
              <w:rPr>
                <w:rFonts w:ascii="Times New Roman" w:hAnsi="Times New Roman"/>
                <w:sz w:val="28"/>
                <w:szCs w:val="28"/>
              </w:rPr>
              <w:t>1</w:t>
            </w:r>
            <w:r w:rsidR="00F70D2E">
              <w:rPr>
                <w:rFonts w:ascii="Times New Roman" w:hAnsi="Times New Roman"/>
                <w:sz w:val="28"/>
                <w:szCs w:val="28"/>
              </w:rPr>
              <w:t>4</w:t>
            </w:r>
          </w:p>
          <w:p w:rsidR="000B5814" w:rsidRPr="00CF177A" w:rsidRDefault="00F70D2E"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4</w:t>
            </w:r>
          </w:p>
          <w:p w:rsidR="000B5814" w:rsidRPr="00CF177A" w:rsidRDefault="000B5814" w:rsidP="00F70D2E">
            <w:pPr>
              <w:tabs>
                <w:tab w:val="left" w:pos="851"/>
              </w:tabs>
              <w:spacing w:after="0" w:line="240" w:lineRule="auto"/>
              <w:contextualSpacing/>
              <w:jc w:val="center"/>
              <w:rPr>
                <w:rFonts w:ascii="Times New Roman" w:hAnsi="Times New Roman"/>
                <w:sz w:val="28"/>
                <w:szCs w:val="28"/>
              </w:rPr>
            </w:pPr>
            <w:r w:rsidRPr="00CF177A">
              <w:rPr>
                <w:rFonts w:ascii="Times New Roman" w:hAnsi="Times New Roman"/>
                <w:sz w:val="28"/>
                <w:szCs w:val="28"/>
              </w:rPr>
              <w:t>1</w:t>
            </w:r>
            <w:r w:rsidR="00F70D2E">
              <w:rPr>
                <w:rFonts w:ascii="Times New Roman" w:hAnsi="Times New Roman"/>
                <w:sz w:val="28"/>
                <w:szCs w:val="28"/>
              </w:rPr>
              <w:t>0</w:t>
            </w:r>
          </w:p>
        </w:tc>
        <w:tc>
          <w:tcPr>
            <w:tcW w:w="2483" w:type="dxa"/>
            <w:vAlign w:val="center"/>
          </w:tcPr>
          <w:p w:rsidR="000B5814" w:rsidRPr="00CF177A" w:rsidRDefault="000B5814" w:rsidP="000B5814">
            <w:pPr>
              <w:tabs>
                <w:tab w:val="left" w:pos="851"/>
              </w:tabs>
              <w:spacing w:after="0" w:line="240" w:lineRule="auto"/>
              <w:contextualSpacing/>
              <w:jc w:val="center"/>
              <w:rPr>
                <w:rFonts w:ascii="Times New Roman" w:hAnsi="Times New Roman"/>
                <w:sz w:val="28"/>
                <w:szCs w:val="28"/>
              </w:rPr>
            </w:pPr>
            <w:r w:rsidRPr="00CF177A">
              <w:rPr>
                <w:rFonts w:ascii="Times New Roman" w:hAnsi="Times New Roman"/>
                <w:sz w:val="28"/>
                <w:szCs w:val="28"/>
              </w:rPr>
              <w:t>2</w:t>
            </w:r>
            <w:r w:rsidR="00F70D2E">
              <w:rPr>
                <w:rFonts w:ascii="Times New Roman" w:hAnsi="Times New Roman"/>
                <w:sz w:val="28"/>
                <w:szCs w:val="28"/>
              </w:rPr>
              <w:t>8</w:t>
            </w:r>
          </w:p>
          <w:p w:rsidR="000B5814" w:rsidRPr="00CF177A" w:rsidRDefault="000B5814" w:rsidP="000B5814">
            <w:pPr>
              <w:tabs>
                <w:tab w:val="left" w:pos="851"/>
              </w:tabs>
              <w:spacing w:after="0" w:line="240" w:lineRule="auto"/>
              <w:contextualSpacing/>
              <w:jc w:val="center"/>
              <w:rPr>
                <w:rFonts w:ascii="Times New Roman" w:hAnsi="Times New Roman"/>
                <w:sz w:val="28"/>
                <w:szCs w:val="28"/>
              </w:rPr>
            </w:pPr>
          </w:p>
          <w:p w:rsidR="000B5814" w:rsidRPr="00CF177A" w:rsidRDefault="000B5814" w:rsidP="000B5814">
            <w:pPr>
              <w:tabs>
                <w:tab w:val="left" w:pos="851"/>
              </w:tabs>
              <w:spacing w:after="0" w:line="240" w:lineRule="auto"/>
              <w:contextualSpacing/>
              <w:jc w:val="center"/>
              <w:rPr>
                <w:rFonts w:ascii="Times New Roman" w:hAnsi="Times New Roman"/>
                <w:sz w:val="28"/>
                <w:szCs w:val="28"/>
              </w:rPr>
            </w:pPr>
          </w:p>
          <w:p w:rsidR="000B5814" w:rsidRPr="00CF177A" w:rsidRDefault="000B5814" w:rsidP="000B5814">
            <w:pPr>
              <w:tabs>
                <w:tab w:val="left" w:pos="851"/>
              </w:tabs>
              <w:spacing w:after="0" w:line="240" w:lineRule="auto"/>
              <w:contextualSpacing/>
              <w:jc w:val="center"/>
              <w:rPr>
                <w:rFonts w:ascii="Times New Roman" w:hAnsi="Times New Roman"/>
                <w:sz w:val="28"/>
                <w:szCs w:val="28"/>
              </w:rPr>
            </w:pPr>
          </w:p>
          <w:p w:rsidR="000B5814" w:rsidRPr="00CF177A" w:rsidRDefault="000B5814" w:rsidP="000B5814">
            <w:pPr>
              <w:tabs>
                <w:tab w:val="left" w:pos="851"/>
              </w:tabs>
              <w:spacing w:after="0" w:line="240" w:lineRule="auto"/>
              <w:contextualSpacing/>
              <w:jc w:val="center"/>
              <w:rPr>
                <w:rFonts w:ascii="Times New Roman" w:hAnsi="Times New Roman"/>
                <w:sz w:val="28"/>
                <w:szCs w:val="28"/>
              </w:rPr>
            </w:pPr>
            <w:r w:rsidRPr="00CF177A">
              <w:rPr>
                <w:rFonts w:ascii="Times New Roman" w:hAnsi="Times New Roman"/>
                <w:sz w:val="28"/>
                <w:szCs w:val="28"/>
              </w:rPr>
              <w:t>1</w:t>
            </w:r>
            <w:r w:rsidR="00F70D2E">
              <w:rPr>
                <w:rFonts w:ascii="Times New Roman" w:hAnsi="Times New Roman"/>
                <w:sz w:val="28"/>
                <w:szCs w:val="28"/>
              </w:rPr>
              <w:t>4</w:t>
            </w:r>
          </w:p>
          <w:p w:rsidR="000B5814" w:rsidRPr="00CF177A" w:rsidRDefault="00F70D2E"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4</w:t>
            </w:r>
          </w:p>
          <w:p w:rsidR="000B5814" w:rsidRPr="00CF177A" w:rsidRDefault="000B5814" w:rsidP="00F70D2E">
            <w:pPr>
              <w:tabs>
                <w:tab w:val="left" w:pos="851"/>
              </w:tabs>
              <w:spacing w:after="0" w:line="240" w:lineRule="auto"/>
              <w:contextualSpacing/>
              <w:jc w:val="center"/>
              <w:rPr>
                <w:rFonts w:ascii="Times New Roman" w:hAnsi="Times New Roman"/>
                <w:sz w:val="28"/>
                <w:szCs w:val="28"/>
              </w:rPr>
            </w:pPr>
            <w:r w:rsidRPr="00CF177A">
              <w:rPr>
                <w:rFonts w:ascii="Times New Roman" w:hAnsi="Times New Roman"/>
                <w:sz w:val="28"/>
                <w:szCs w:val="28"/>
              </w:rPr>
              <w:t>1</w:t>
            </w:r>
            <w:r w:rsidR="00F70D2E">
              <w:rPr>
                <w:rFonts w:ascii="Times New Roman" w:hAnsi="Times New Roman"/>
                <w:sz w:val="28"/>
                <w:szCs w:val="28"/>
              </w:rPr>
              <w:t>0</w:t>
            </w:r>
          </w:p>
        </w:tc>
      </w:tr>
      <w:tr w:rsidR="00643B0C" w:rsidRPr="00CF177A" w:rsidTr="00E52FFF">
        <w:trPr>
          <w:jc w:val="center"/>
        </w:trPr>
        <w:tc>
          <w:tcPr>
            <w:tcW w:w="5353" w:type="dxa"/>
            <w:vAlign w:val="center"/>
          </w:tcPr>
          <w:p w:rsidR="000B5814" w:rsidRPr="00CF177A" w:rsidRDefault="000B5814" w:rsidP="000B5814">
            <w:pPr>
              <w:tabs>
                <w:tab w:val="left" w:pos="851"/>
              </w:tabs>
              <w:spacing w:after="0" w:line="240" w:lineRule="auto"/>
              <w:contextualSpacing/>
              <w:rPr>
                <w:rFonts w:ascii="Times New Roman" w:hAnsi="Times New Roman"/>
                <w:sz w:val="28"/>
                <w:szCs w:val="28"/>
              </w:rPr>
            </w:pPr>
            <w:r w:rsidRPr="00CF177A">
              <w:rPr>
                <w:rFonts w:ascii="Times New Roman" w:hAnsi="Times New Roman"/>
                <w:sz w:val="28"/>
                <w:szCs w:val="28"/>
              </w:rPr>
              <w:t>Самостоятельная работа (СРС) (всего)</w:t>
            </w:r>
          </w:p>
        </w:tc>
        <w:tc>
          <w:tcPr>
            <w:tcW w:w="1471" w:type="dxa"/>
            <w:vAlign w:val="center"/>
          </w:tcPr>
          <w:p w:rsidR="000B5814" w:rsidRPr="00CF177A" w:rsidRDefault="00F70D2E"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215</w:t>
            </w:r>
          </w:p>
        </w:tc>
        <w:tc>
          <w:tcPr>
            <w:tcW w:w="2483" w:type="dxa"/>
            <w:vAlign w:val="center"/>
          </w:tcPr>
          <w:p w:rsidR="000B5814" w:rsidRPr="00CF177A" w:rsidRDefault="00F70D2E"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215</w:t>
            </w:r>
          </w:p>
        </w:tc>
      </w:tr>
      <w:tr w:rsidR="00643B0C" w:rsidRPr="00CF177A" w:rsidTr="00E52FFF">
        <w:trPr>
          <w:jc w:val="center"/>
        </w:trPr>
        <w:tc>
          <w:tcPr>
            <w:tcW w:w="5353" w:type="dxa"/>
            <w:vAlign w:val="center"/>
          </w:tcPr>
          <w:p w:rsidR="000B5814" w:rsidRPr="00CF177A" w:rsidRDefault="000B5814" w:rsidP="000B5814">
            <w:pPr>
              <w:tabs>
                <w:tab w:val="left" w:pos="851"/>
              </w:tabs>
              <w:spacing w:after="0" w:line="240" w:lineRule="auto"/>
              <w:contextualSpacing/>
              <w:rPr>
                <w:rFonts w:ascii="Times New Roman" w:hAnsi="Times New Roman"/>
                <w:sz w:val="28"/>
                <w:szCs w:val="28"/>
              </w:rPr>
            </w:pPr>
            <w:r w:rsidRPr="00CF177A">
              <w:rPr>
                <w:rFonts w:ascii="Times New Roman" w:hAnsi="Times New Roman"/>
                <w:sz w:val="28"/>
                <w:szCs w:val="28"/>
              </w:rPr>
              <w:t>Контроль</w:t>
            </w:r>
          </w:p>
        </w:tc>
        <w:tc>
          <w:tcPr>
            <w:tcW w:w="1471" w:type="dxa"/>
            <w:vAlign w:val="center"/>
          </w:tcPr>
          <w:p w:rsidR="000B5814" w:rsidRPr="00CF177A" w:rsidRDefault="00F70D2E"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9</w:t>
            </w:r>
          </w:p>
        </w:tc>
        <w:tc>
          <w:tcPr>
            <w:tcW w:w="2483" w:type="dxa"/>
            <w:vAlign w:val="center"/>
          </w:tcPr>
          <w:p w:rsidR="000B5814" w:rsidRPr="00CF177A" w:rsidRDefault="00F70D2E" w:rsidP="000B5814">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9</w:t>
            </w:r>
          </w:p>
        </w:tc>
      </w:tr>
      <w:tr w:rsidR="00F70D2E" w:rsidRPr="00CF177A" w:rsidTr="00E52FFF">
        <w:trPr>
          <w:jc w:val="center"/>
        </w:trPr>
        <w:tc>
          <w:tcPr>
            <w:tcW w:w="5353" w:type="dxa"/>
            <w:vAlign w:val="center"/>
          </w:tcPr>
          <w:p w:rsidR="00F70D2E" w:rsidRPr="00CF177A" w:rsidRDefault="00F70D2E" w:rsidP="000B5814">
            <w:pPr>
              <w:tabs>
                <w:tab w:val="left" w:pos="851"/>
              </w:tabs>
              <w:spacing w:after="0" w:line="240" w:lineRule="auto"/>
              <w:contextualSpacing/>
              <w:rPr>
                <w:rFonts w:ascii="Times New Roman" w:hAnsi="Times New Roman"/>
                <w:sz w:val="28"/>
                <w:szCs w:val="28"/>
              </w:rPr>
            </w:pPr>
            <w:r w:rsidRPr="00CF177A">
              <w:rPr>
                <w:rFonts w:ascii="Times New Roman" w:hAnsi="Times New Roman"/>
                <w:sz w:val="28"/>
                <w:szCs w:val="28"/>
              </w:rPr>
              <w:t>Форма контроля знаний</w:t>
            </w:r>
          </w:p>
        </w:tc>
        <w:tc>
          <w:tcPr>
            <w:tcW w:w="1471" w:type="dxa"/>
            <w:vAlign w:val="center"/>
          </w:tcPr>
          <w:p w:rsidR="00F70D2E" w:rsidRPr="00CF177A" w:rsidRDefault="00F70D2E" w:rsidP="00AA3BC8">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Э, КР</w:t>
            </w:r>
          </w:p>
        </w:tc>
        <w:tc>
          <w:tcPr>
            <w:tcW w:w="2483" w:type="dxa"/>
            <w:vAlign w:val="center"/>
          </w:tcPr>
          <w:p w:rsidR="00F70D2E" w:rsidRPr="00CF177A" w:rsidRDefault="00F70D2E" w:rsidP="00AA3BC8">
            <w:pPr>
              <w:tabs>
                <w:tab w:val="left" w:pos="851"/>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Э, КР</w:t>
            </w:r>
          </w:p>
        </w:tc>
      </w:tr>
      <w:tr w:rsidR="00F70D2E" w:rsidRPr="00CF177A" w:rsidTr="00E52FFF">
        <w:trPr>
          <w:jc w:val="center"/>
        </w:trPr>
        <w:tc>
          <w:tcPr>
            <w:tcW w:w="5353" w:type="dxa"/>
            <w:vAlign w:val="center"/>
          </w:tcPr>
          <w:p w:rsidR="00F70D2E" w:rsidRPr="00CF177A" w:rsidRDefault="00F70D2E" w:rsidP="000B5814">
            <w:pPr>
              <w:tabs>
                <w:tab w:val="left" w:pos="851"/>
              </w:tabs>
              <w:spacing w:after="0" w:line="240" w:lineRule="auto"/>
              <w:contextualSpacing/>
              <w:rPr>
                <w:rFonts w:ascii="Times New Roman" w:hAnsi="Times New Roman"/>
                <w:sz w:val="28"/>
                <w:szCs w:val="28"/>
              </w:rPr>
            </w:pPr>
            <w:r w:rsidRPr="00CF177A">
              <w:rPr>
                <w:rFonts w:ascii="Times New Roman" w:hAnsi="Times New Roman"/>
                <w:sz w:val="28"/>
                <w:szCs w:val="28"/>
              </w:rPr>
              <w:t>Общая трудоемкость: час / з.е.</w:t>
            </w:r>
          </w:p>
        </w:tc>
        <w:tc>
          <w:tcPr>
            <w:tcW w:w="1471" w:type="dxa"/>
            <w:vAlign w:val="center"/>
          </w:tcPr>
          <w:p w:rsidR="00F70D2E" w:rsidRPr="00CF177A" w:rsidRDefault="00F70D2E" w:rsidP="00AA3BC8">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252/7</w:t>
            </w:r>
          </w:p>
        </w:tc>
        <w:tc>
          <w:tcPr>
            <w:tcW w:w="2483" w:type="dxa"/>
            <w:vAlign w:val="center"/>
          </w:tcPr>
          <w:p w:rsidR="00F70D2E" w:rsidRPr="00CF177A" w:rsidRDefault="00F70D2E" w:rsidP="00AA3BC8">
            <w:pPr>
              <w:tabs>
                <w:tab w:val="left" w:pos="851"/>
              </w:tabs>
              <w:spacing w:after="0" w:line="240" w:lineRule="auto"/>
              <w:contextualSpacing/>
              <w:jc w:val="center"/>
              <w:rPr>
                <w:rFonts w:ascii="Times New Roman" w:hAnsi="Times New Roman"/>
                <w:sz w:val="28"/>
                <w:szCs w:val="28"/>
              </w:rPr>
            </w:pPr>
            <w:r>
              <w:rPr>
                <w:rFonts w:ascii="Times New Roman" w:hAnsi="Times New Roman"/>
                <w:sz w:val="28"/>
                <w:szCs w:val="28"/>
              </w:rPr>
              <w:t>252/7</w:t>
            </w:r>
          </w:p>
        </w:tc>
      </w:tr>
    </w:tbl>
    <w:p w:rsidR="000B5814" w:rsidRPr="00CF177A" w:rsidRDefault="000B5814" w:rsidP="000B5814">
      <w:pPr>
        <w:widowControl w:val="0"/>
        <w:spacing w:after="0" w:line="240" w:lineRule="auto"/>
        <w:contextualSpacing/>
        <w:jc w:val="both"/>
        <w:rPr>
          <w:rFonts w:ascii="Times New Roman" w:hAnsi="Times New Roman"/>
          <w:sz w:val="28"/>
          <w:szCs w:val="28"/>
        </w:rPr>
      </w:pPr>
    </w:p>
    <w:p w:rsidR="00945CBC" w:rsidRPr="00341B7B" w:rsidRDefault="00945CBC" w:rsidP="00BA6530">
      <w:pPr>
        <w:jc w:val="center"/>
        <w:outlineLvl w:val="0"/>
        <w:rPr>
          <w:rFonts w:ascii="Times New Roman" w:hAnsi="Times New Roman"/>
          <w:b/>
          <w:bCs/>
          <w:sz w:val="28"/>
          <w:szCs w:val="28"/>
        </w:rPr>
      </w:pPr>
      <w:r w:rsidRPr="00EE2838">
        <w:rPr>
          <w:rFonts w:ascii="Times New Roman" w:hAnsi="Times New Roman"/>
          <w:b/>
          <w:bCs/>
          <w:sz w:val="28"/>
          <w:szCs w:val="28"/>
        </w:rPr>
        <w:t>5. Содержание и структура дисциплины</w:t>
      </w:r>
    </w:p>
    <w:p w:rsidR="00945CBC" w:rsidRPr="00EE2838" w:rsidRDefault="00945CBC" w:rsidP="00341B7B">
      <w:pPr>
        <w:ind w:firstLine="851"/>
        <w:jc w:val="both"/>
        <w:rPr>
          <w:rFonts w:ascii="Times New Roman" w:hAnsi="Times New Roman"/>
          <w:sz w:val="28"/>
          <w:szCs w:val="28"/>
        </w:rPr>
      </w:pPr>
      <w:r w:rsidRPr="00EE2838">
        <w:rPr>
          <w:rFonts w:ascii="Times New Roman" w:hAnsi="Times New Roman"/>
          <w:sz w:val="28"/>
          <w:szCs w:val="28"/>
        </w:rPr>
        <w:t>5.1 Содержание дисциплины</w:t>
      </w:r>
    </w:p>
    <w:tbl>
      <w:tblPr>
        <w:tblW w:w="0" w:type="auto"/>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
        <w:gridCol w:w="2391"/>
        <w:gridCol w:w="6138"/>
      </w:tblGrid>
      <w:tr w:rsidR="00945CBC" w:rsidRPr="00930A6C" w:rsidTr="003F1C4C">
        <w:trPr>
          <w:jc w:val="center"/>
        </w:trPr>
        <w:tc>
          <w:tcPr>
            <w:tcW w:w="0" w:type="auto"/>
            <w:shd w:val="clear" w:color="auto" w:fill="auto"/>
            <w:vAlign w:val="center"/>
          </w:tcPr>
          <w:p w:rsidR="00945CBC" w:rsidRPr="003F1C4C" w:rsidRDefault="00945CBC" w:rsidP="003F1C4C">
            <w:pPr>
              <w:tabs>
                <w:tab w:val="left" w:pos="0"/>
              </w:tabs>
              <w:spacing w:after="0"/>
              <w:jc w:val="center"/>
              <w:rPr>
                <w:rFonts w:ascii="Times New Roman" w:hAnsi="Times New Roman"/>
                <w:b/>
                <w:bCs/>
                <w:sz w:val="28"/>
                <w:szCs w:val="28"/>
              </w:rPr>
            </w:pPr>
            <w:r w:rsidRPr="003F1C4C">
              <w:rPr>
                <w:rFonts w:ascii="Times New Roman" w:hAnsi="Times New Roman"/>
                <w:b/>
                <w:bCs/>
                <w:sz w:val="28"/>
                <w:szCs w:val="28"/>
              </w:rPr>
              <w:t>№ п/п</w:t>
            </w:r>
          </w:p>
        </w:tc>
        <w:tc>
          <w:tcPr>
            <w:tcW w:w="2391" w:type="dxa"/>
            <w:shd w:val="clear" w:color="auto" w:fill="auto"/>
            <w:vAlign w:val="center"/>
          </w:tcPr>
          <w:p w:rsidR="00945CBC" w:rsidRPr="003F1C4C" w:rsidRDefault="00945CBC" w:rsidP="003F1C4C">
            <w:pPr>
              <w:tabs>
                <w:tab w:val="left" w:pos="0"/>
              </w:tabs>
              <w:spacing w:after="0"/>
              <w:jc w:val="center"/>
              <w:rPr>
                <w:rFonts w:ascii="Times New Roman" w:hAnsi="Times New Roman"/>
                <w:b/>
                <w:bCs/>
                <w:sz w:val="28"/>
                <w:szCs w:val="28"/>
              </w:rPr>
            </w:pPr>
            <w:r w:rsidRPr="003F1C4C">
              <w:rPr>
                <w:rFonts w:ascii="Times New Roman" w:hAnsi="Times New Roman"/>
                <w:b/>
                <w:bCs/>
                <w:sz w:val="28"/>
                <w:szCs w:val="28"/>
              </w:rPr>
              <w:t>Наименование раздела дисциплины</w:t>
            </w:r>
          </w:p>
        </w:tc>
        <w:tc>
          <w:tcPr>
            <w:tcW w:w="6138" w:type="dxa"/>
            <w:shd w:val="clear" w:color="auto" w:fill="auto"/>
            <w:vAlign w:val="center"/>
          </w:tcPr>
          <w:p w:rsidR="00945CBC" w:rsidRPr="003F1C4C" w:rsidRDefault="00945CBC" w:rsidP="003F1C4C">
            <w:pPr>
              <w:spacing w:after="0"/>
              <w:jc w:val="center"/>
              <w:rPr>
                <w:rFonts w:ascii="Times New Roman" w:hAnsi="Times New Roman"/>
                <w:b/>
                <w:sz w:val="28"/>
                <w:szCs w:val="28"/>
              </w:rPr>
            </w:pPr>
            <w:r w:rsidRPr="003F1C4C">
              <w:rPr>
                <w:rFonts w:ascii="Times New Roman" w:hAnsi="Times New Roman"/>
                <w:b/>
                <w:sz w:val="28"/>
                <w:szCs w:val="28"/>
              </w:rPr>
              <w:t>Содержание раздела</w:t>
            </w:r>
          </w:p>
        </w:tc>
      </w:tr>
      <w:tr w:rsidR="00945CBC" w:rsidRPr="00930A6C" w:rsidTr="003F1C4C">
        <w:trPr>
          <w:jc w:val="center"/>
        </w:trPr>
        <w:tc>
          <w:tcPr>
            <w:tcW w:w="0" w:type="auto"/>
            <w:shd w:val="clear" w:color="auto" w:fill="auto"/>
            <w:vAlign w:val="center"/>
          </w:tcPr>
          <w:p w:rsidR="00945CBC" w:rsidRPr="00885DA1" w:rsidRDefault="007342C3" w:rsidP="00885DA1">
            <w:pPr>
              <w:spacing w:after="0"/>
              <w:jc w:val="center"/>
              <w:rPr>
                <w:rFonts w:ascii="Times New Roman" w:hAnsi="Times New Roman"/>
                <w:sz w:val="28"/>
                <w:szCs w:val="28"/>
              </w:rPr>
            </w:pPr>
            <w:r w:rsidRPr="00885DA1">
              <w:rPr>
                <w:rFonts w:ascii="Times New Roman" w:hAnsi="Times New Roman"/>
                <w:sz w:val="28"/>
                <w:szCs w:val="28"/>
              </w:rPr>
              <w:t>1</w:t>
            </w:r>
          </w:p>
        </w:tc>
        <w:tc>
          <w:tcPr>
            <w:tcW w:w="2391" w:type="dxa"/>
            <w:shd w:val="clear" w:color="auto" w:fill="auto"/>
            <w:vAlign w:val="center"/>
          </w:tcPr>
          <w:p w:rsidR="00945CBC" w:rsidRPr="00885DA1" w:rsidRDefault="00885DA1" w:rsidP="00885DA1">
            <w:pPr>
              <w:spacing w:after="0"/>
              <w:jc w:val="center"/>
              <w:rPr>
                <w:rFonts w:ascii="Times New Roman" w:hAnsi="Times New Roman"/>
                <w:sz w:val="28"/>
                <w:szCs w:val="28"/>
              </w:rPr>
            </w:pPr>
            <w:r>
              <w:rPr>
                <w:rFonts w:ascii="Times New Roman" w:hAnsi="Times New Roman"/>
                <w:sz w:val="28"/>
                <w:szCs w:val="28"/>
              </w:rPr>
              <w:t>Машины постоянного тока</w:t>
            </w:r>
          </w:p>
        </w:tc>
        <w:tc>
          <w:tcPr>
            <w:tcW w:w="6138" w:type="dxa"/>
            <w:shd w:val="clear" w:color="auto" w:fill="auto"/>
            <w:vAlign w:val="center"/>
          </w:tcPr>
          <w:p w:rsidR="00945CBC" w:rsidRPr="00885DA1" w:rsidRDefault="00885DA1" w:rsidP="00885DA1">
            <w:pPr>
              <w:spacing w:after="0" w:line="240" w:lineRule="auto"/>
              <w:jc w:val="both"/>
              <w:rPr>
                <w:rFonts w:ascii="Times New Roman" w:hAnsi="Times New Roman"/>
                <w:sz w:val="28"/>
                <w:szCs w:val="28"/>
              </w:rPr>
            </w:pPr>
            <w:r>
              <w:rPr>
                <w:rFonts w:ascii="Times New Roman" w:hAnsi="Times New Roman"/>
                <w:sz w:val="28"/>
                <w:szCs w:val="28"/>
              </w:rPr>
              <w:t xml:space="preserve">Конструкция машины постоянного тока (МПТ), принцип действия МПТ. Магнитное поле МПТ в режиме холостого хода, способы возбуждения МПТ. Устройство якорных обмоток. Магнитное поле МПТ при нагрузке. Коммутация МПТ. Потери и КПД МПТ. Основные соотношения в МПТ. </w:t>
            </w:r>
            <w:r w:rsidR="00A37BC3">
              <w:rPr>
                <w:rFonts w:ascii="Times New Roman" w:hAnsi="Times New Roman"/>
                <w:sz w:val="28"/>
                <w:szCs w:val="28"/>
              </w:rPr>
              <w:t>Работа МПТ в режиме генератора: условия самовозбуждения генератора постоянного тока (ГПТ), работа ГПТ на автономную нагрузку. Работа МПТ в режиме двигателя: классификация двигателей постоянного тока (ДПТ) по способу возбуждения, пуск ДПТ, рабочие характеристики ДПТ, регулирование частоты вращения ДПТ, работа ДПТ в режиме торможения. Способы управления ДПТ.</w:t>
            </w:r>
          </w:p>
        </w:tc>
      </w:tr>
      <w:tr w:rsidR="00945CBC" w:rsidRPr="00930A6C" w:rsidTr="003F1C4C">
        <w:trPr>
          <w:jc w:val="center"/>
        </w:trPr>
        <w:tc>
          <w:tcPr>
            <w:tcW w:w="0" w:type="auto"/>
            <w:shd w:val="clear" w:color="auto" w:fill="auto"/>
            <w:vAlign w:val="center"/>
          </w:tcPr>
          <w:p w:rsidR="00945CBC" w:rsidRPr="00885DA1" w:rsidRDefault="007342C3" w:rsidP="00885DA1">
            <w:pPr>
              <w:spacing w:after="0"/>
              <w:jc w:val="center"/>
              <w:rPr>
                <w:rFonts w:ascii="Times New Roman" w:hAnsi="Times New Roman"/>
                <w:sz w:val="28"/>
                <w:szCs w:val="28"/>
              </w:rPr>
            </w:pPr>
            <w:r w:rsidRPr="00885DA1">
              <w:rPr>
                <w:rFonts w:ascii="Times New Roman" w:hAnsi="Times New Roman"/>
                <w:sz w:val="28"/>
                <w:szCs w:val="28"/>
              </w:rPr>
              <w:t>2</w:t>
            </w:r>
          </w:p>
        </w:tc>
        <w:tc>
          <w:tcPr>
            <w:tcW w:w="2391" w:type="dxa"/>
            <w:shd w:val="clear" w:color="auto" w:fill="auto"/>
            <w:vAlign w:val="center"/>
          </w:tcPr>
          <w:p w:rsidR="00945CBC" w:rsidRPr="00885DA1" w:rsidRDefault="0086214C" w:rsidP="00885DA1">
            <w:pPr>
              <w:spacing w:after="0"/>
              <w:jc w:val="center"/>
              <w:rPr>
                <w:rFonts w:ascii="Times New Roman" w:hAnsi="Times New Roman"/>
                <w:sz w:val="28"/>
                <w:szCs w:val="28"/>
              </w:rPr>
            </w:pPr>
            <w:r>
              <w:rPr>
                <w:rFonts w:ascii="Times New Roman" w:hAnsi="Times New Roman"/>
                <w:sz w:val="28"/>
                <w:szCs w:val="28"/>
              </w:rPr>
              <w:t>Трансформаторы</w:t>
            </w:r>
          </w:p>
        </w:tc>
        <w:tc>
          <w:tcPr>
            <w:tcW w:w="6138" w:type="dxa"/>
            <w:shd w:val="clear" w:color="auto" w:fill="auto"/>
            <w:vAlign w:val="center"/>
          </w:tcPr>
          <w:p w:rsidR="00945CBC" w:rsidRPr="00885DA1" w:rsidRDefault="009F51D8" w:rsidP="009F51D8">
            <w:pPr>
              <w:spacing w:after="0" w:line="240" w:lineRule="auto"/>
              <w:jc w:val="both"/>
              <w:rPr>
                <w:rFonts w:ascii="Times New Roman" w:hAnsi="Times New Roman"/>
                <w:sz w:val="28"/>
                <w:szCs w:val="28"/>
              </w:rPr>
            </w:pPr>
            <w:r>
              <w:rPr>
                <w:rFonts w:ascii="Times New Roman" w:hAnsi="Times New Roman"/>
                <w:sz w:val="28"/>
                <w:szCs w:val="28"/>
              </w:rPr>
              <w:t xml:space="preserve">Однофазные трансформаторы. Электромагнитная схема однофазного двухобмоточного трансформатора. Уравнения напряжений и намагничивающих сил трансформатора. Приведенный трансформатор. Схема замещения трансформатора. Режим холостого хода трансформатора. Режим короткого замыкания трансформатора. Работа </w:t>
            </w:r>
            <w:r>
              <w:rPr>
                <w:rFonts w:ascii="Times New Roman" w:hAnsi="Times New Roman"/>
                <w:sz w:val="28"/>
                <w:szCs w:val="28"/>
              </w:rPr>
              <w:lastRenderedPageBreak/>
              <w:t xml:space="preserve">трансформатора под нагрузкой. Упрощенная векторная диаграмма. Внешняя характеристика трансформатора. КПД трансформатора. </w:t>
            </w:r>
            <w:r w:rsidR="0067756A">
              <w:rPr>
                <w:rFonts w:ascii="Times New Roman" w:hAnsi="Times New Roman"/>
                <w:sz w:val="28"/>
                <w:szCs w:val="28"/>
              </w:rPr>
              <w:t xml:space="preserve">Трехфазные трансформаторы. Группы соединения обмоток трансформатора. Условия включения трансформаторов на параллельную работу. </w:t>
            </w:r>
            <w:r w:rsidR="003F1C4C">
              <w:rPr>
                <w:rFonts w:ascii="Times New Roman" w:hAnsi="Times New Roman"/>
                <w:sz w:val="28"/>
                <w:szCs w:val="28"/>
              </w:rPr>
              <w:t>Автотрансформаторы.</w:t>
            </w:r>
          </w:p>
        </w:tc>
      </w:tr>
      <w:tr w:rsidR="00945CBC" w:rsidRPr="00930A6C" w:rsidTr="003F1C4C">
        <w:trPr>
          <w:jc w:val="center"/>
        </w:trPr>
        <w:tc>
          <w:tcPr>
            <w:tcW w:w="0" w:type="auto"/>
            <w:shd w:val="clear" w:color="auto" w:fill="auto"/>
            <w:vAlign w:val="center"/>
          </w:tcPr>
          <w:p w:rsidR="00945CBC" w:rsidRPr="00885DA1" w:rsidRDefault="007342C3" w:rsidP="00885DA1">
            <w:pPr>
              <w:spacing w:after="0"/>
              <w:jc w:val="center"/>
              <w:rPr>
                <w:rFonts w:ascii="Times New Roman" w:hAnsi="Times New Roman"/>
                <w:sz w:val="28"/>
                <w:szCs w:val="28"/>
              </w:rPr>
            </w:pPr>
            <w:r w:rsidRPr="00885DA1">
              <w:rPr>
                <w:rFonts w:ascii="Times New Roman" w:hAnsi="Times New Roman"/>
                <w:sz w:val="28"/>
                <w:szCs w:val="28"/>
              </w:rPr>
              <w:lastRenderedPageBreak/>
              <w:t>3</w:t>
            </w:r>
          </w:p>
        </w:tc>
        <w:tc>
          <w:tcPr>
            <w:tcW w:w="2391" w:type="dxa"/>
            <w:shd w:val="clear" w:color="auto" w:fill="auto"/>
            <w:vAlign w:val="center"/>
          </w:tcPr>
          <w:p w:rsidR="00945CBC" w:rsidRPr="00885DA1" w:rsidRDefault="008A64C3" w:rsidP="00885DA1">
            <w:pPr>
              <w:spacing w:after="0"/>
              <w:jc w:val="center"/>
              <w:rPr>
                <w:rFonts w:ascii="Times New Roman" w:hAnsi="Times New Roman"/>
                <w:sz w:val="28"/>
                <w:szCs w:val="28"/>
              </w:rPr>
            </w:pPr>
            <w:r>
              <w:rPr>
                <w:rFonts w:ascii="Times New Roman" w:hAnsi="Times New Roman"/>
                <w:sz w:val="28"/>
                <w:szCs w:val="28"/>
              </w:rPr>
              <w:t>Асинхронные машины</w:t>
            </w:r>
          </w:p>
        </w:tc>
        <w:tc>
          <w:tcPr>
            <w:tcW w:w="6138" w:type="dxa"/>
            <w:shd w:val="clear" w:color="auto" w:fill="auto"/>
            <w:vAlign w:val="center"/>
          </w:tcPr>
          <w:p w:rsidR="00945CBC" w:rsidRPr="00885DA1" w:rsidRDefault="008A64C3" w:rsidP="00885DA1">
            <w:pPr>
              <w:spacing w:after="0" w:line="240" w:lineRule="auto"/>
              <w:jc w:val="both"/>
              <w:rPr>
                <w:rFonts w:ascii="Times New Roman" w:hAnsi="Times New Roman"/>
                <w:sz w:val="28"/>
                <w:szCs w:val="28"/>
              </w:rPr>
            </w:pPr>
            <w:r>
              <w:rPr>
                <w:rFonts w:ascii="Times New Roman" w:hAnsi="Times New Roman"/>
                <w:sz w:val="28"/>
                <w:szCs w:val="28"/>
              </w:rPr>
              <w:t xml:space="preserve">Конструкция асинхронных машин (АМ). Вращающееся магнитное поле. ЭДС обмоток машин переменного тока. </w:t>
            </w:r>
            <w:r w:rsidR="00943A76">
              <w:rPr>
                <w:rFonts w:ascii="Times New Roman" w:hAnsi="Times New Roman"/>
                <w:sz w:val="28"/>
                <w:szCs w:val="28"/>
              </w:rPr>
              <w:t xml:space="preserve">Принцип действия АМ. Приведение режима работы АМ при вращающемся роторе к режиму работы при неподвижном роторе. Уравнения намагничивающих сил и ЭДС, схемы замещения АМ. </w:t>
            </w:r>
            <w:r w:rsidR="00380A0B">
              <w:rPr>
                <w:rFonts w:ascii="Times New Roman" w:hAnsi="Times New Roman"/>
                <w:sz w:val="28"/>
                <w:szCs w:val="28"/>
              </w:rPr>
              <w:t xml:space="preserve">Энергетическая диаграмма асинхронного двигателя (АД). Механическая характеристика АД, эксплуатационные требования к ней. </w:t>
            </w:r>
            <w:r w:rsidR="00DB137C">
              <w:rPr>
                <w:rFonts w:ascii="Times New Roman" w:hAnsi="Times New Roman"/>
                <w:sz w:val="28"/>
                <w:szCs w:val="28"/>
              </w:rPr>
              <w:t xml:space="preserve">Рабочие характеристики АД. Регулирование частоты вращения АД. Одно- и двухфазные АД. Асинхронные исполнительные двигатели. Асинхронные тахогенераторы. </w:t>
            </w:r>
          </w:p>
        </w:tc>
      </w:tr>
      <w:tr w:rsidR="00945CBC" w:rsidRPr="00930A6C" w:rsidTr="003F1C4C">
        <w:trPr>
          <w:jc w:val="center"/>
        </w:trPr>
        <w:tc>
          <w:tcPr>
            <w:tcW w:w="0" w:type="auto"/>
            <w:shd w:val="clear" w:color="auto" w:fill="auto"/>
            <w:vAlign w:val="center"/>
          </w:tcPr>
          <w:p w:rsidR="00945CBC" w:rsidRPr="00885DA1" w:rsidRDefault="007342C3" w:rsidP="00885DA1">
            <w:pPr>
              <w:spacing w:after="0"/>
              <w:jc w:val="center"/>
              <w:rPr>
                <w:rFonts w:ascii="Times New Roman" w:hAnsi="Times New Roman"/>
                <w:sz w:val="28"/>
                <w:szCs w:val="28"/>
              </w:rPr>
            </w:pPr>
            <w:r w:rsidRPr="00885DA1">
              <w:rPr>
                <w:rFonts w:ascii="Times New Roman" w:hAnsi="Times New Roman"/>
                <w:sz w:val="28"/>
                <w:szCs w:val="28"/>
              </w:rPr>
              <w:t>4</w:t>
            </w:r>
          </w:p>
        </w:tc>
        <w:tc>
          <w:tcPr>
            <w:tcW w:w="2391" w:type="dxa"/>
            <w:shd w:val="clear" w:color="auto" w:fill="auto"/>
            <w:vAlign w:val="center"/>
          </w:tcPr>
          <w:p w:rsidR="00945CBC" w:rsidRPr="00885DA1" w:rsidRDefault="00DB137C" w:rsidP="00885DA1">
            <w:pPr>
              <w:spacing w:after="0"/>
              <w:jc w:val="center"/>
              <w:rPr>
                <w:rFonts w:ascii="Times New Roman" w:hAnsi="Times New Roman"/>
                <w:sz w:val="28"/>
                <w:szCs w:val="28"/>
              </w:rPr>
            </w:pPr>
            <w:r>
              <w:rPr>
                <w:rFonts w:ascii="Times New Roman" w:hAnsi="Times New Roman"/>
                <w:sz w:val="28"/>
                <w:szCs w:val="28"/>
              </w:rPr>
              <w:t>Синхронные машины</w:t>
            </w:r>
          </w:p>
        </w:tc>
        <w:tc>
          <w:tcPr>
            <w:tcW w:w="6138" w:type="dxa"/>
            <w:shd w:val="clear" w:color="auto" w:fill="auto"/>
            <w:vAlign w:val="center"/>
          </w:tcPr>
          <w:p w:rsidR="00945CBC" w:rsidRPr="00885DA1" w:rsidRDefault="00B05025" w:rsidP="00C56A26">
            <w:pPr>
              <w:spacing w:after="0" w:line="240" w:lineRule="auto"/>
              <w:jc w:val="both"/>
              <w:rPr>
                <w:rFonts w:ascii="Times New Roman" w:hAnsi="Times New Roman"/>
                <w:sz w:val="28"/>
                <w:szCs w:val="28"/>
              </w:rPr>
            </w:pPr>
            <w:r>
              <w:rPr>
                <w:rFonts w:ascii="Times New Roman" w:hAnsi="Times New Roman"/>
                <w:sz w:val="28"/>
                <w:szCs w:val="28"/>
              </w:rPr>
              <w:t xml:space="preserve">Конструкция ротора синхронной машины (СМ). Принцип действия СМ. Магнитное поле СМ в режиме холостого хода. Магнитное поле СМ при нагрузке. </w:t>
            </w:r>
            <w:r w:rsidR="00C56A26">
              <w:rPr>
                <w:rFonts w:ascii="Times New Roman" w:hAnsi="Times New Roman"/>
                <w:sz w:val="28"/>
                <w:szCs w:val="28"/>
              </w:rPr>
              <w:t xml:space="preserve">Уравнения ЭДС и намагничивающих сил СМ. Угловая характеристика СМ. Потери и КПД СМ. Работа синхронного генератора (СГ) на автономную нагрузку. Эксплуатационные характеристики СГ. Работа СГ на сеть большой мощности. Параллельная работа СГ на сеть ограниченной мощности. Пуск синхронного двигателя (СД). Регулирование реактивной мощности СД. Регулирование активной мощности СД. Регулирование частоты вращения СД. Краткий сопоставительный анализ основных свойств СД и АД. Синхронные машины с магнитоэлектрическим возбуждением. </w:t>
            </w:r>
            <w:r w:rsidR="00A70959">
              <w:rPr>
                <w:rFonts w:ascii="Times New Roman" w:hAnsi="Times New Roman"/>
                <w:sz w:val="28"/>
                <w:szCs w:val="28"/>
              </w:rPr>
              <w:t>Синхронные реактивные двигатели. Синхронные гистерезисные двигатели. Синхронные индукторные машины. Шаговые двигатели.</w:t>
            </w:r>
          </w:p>
        </w:tc>
      </w:tr>
    </w:tbl>
    <w:p w:rsidR="00C13B26" w:rsidRDefault="00C13B26" w:rsidP="0063684A">
      <w:pPr>
        <w:spacing w:after="0"/>
        <w:ind w:firstLine="851"/>
        <w:jc w:val="both"/>
        <w:rPr>
          <w:rFonts w:ascii="Times New Roman" w:hAnsi="Times New Roman"/>
          <w:sz w:val="28"/>
          <w:szCs w:val="28"/>
        </w:rPr>
      </w:pPr>
    </w:p>
    <w:p w:rsidR="00C13B26" w:rsidRDefault="00C13B26">
      <w:pPr>
        <w:spacing w:after="0" w:line="240" w:lineRule="auto"/>
        <w:rPr>
          <w:rFonts w:ascii="Times New Roman" w:hAnsi="Times New Roman"/>
          <w:sz w:val="28"/>
          <w:szCs w:val="28"/>
        </w:rPr>
      </w:pPr>
      <w:r>
        <w:rPr>
          <w:rFonts w:ascii="Times New Roman" w:hAnsi="Times New Roman"/>
          <w:sz w:val="28"/>
          <w:szCs w:val="28"/>
        </w:rPr>
        <w:br w:type="page"/>
      </w:r>
    </w:p>
    <w:p w:rsidR="00FF1B3C" w:rsidRDefault="00945CBC" w:rsidP="0063684A">
      <w:pPr>
        <w:spacing w:after="0"/>
        <w:ind w:firstLine="851"/>
        <w:jc w:val="both"/>
        <w:rPr>
          <w:rFonts w:ascii="Times New Roman" w:hAnsi="Times New Roman"/>
          <w:sz w:val="28"/>
          <w:szCs w:val="28"/>
        </w:rPr>
      </w:pPr>
      <w:r w:rsidRPr="00EE2838">
        <w:rPr>
          <w:rFonts w:ascii="Times New Roman" w:hAnsi="Times New Roman"/>
          <w:sz w:val="28"/>
          <w:szCs w:val="28"/>
        </w:rPr>
        <w:lastRenderedPageBreak/>
        <w:t>5.2 Разделы дисциплины и виды занятий</w:t>
      </w:r>
    </w:p>
    <w:p w:rsidR="00945CBC" w:rsidRPr="00EE2838" w:rsidRDefault="00945CBC" w:rsidP="0063684A">
      <w:pPr>
        <w:spacing w:after="0"/>
        <w:ind w:firstLine="851"/>
        <w:jc w:val="both"/>
        <w:rPr>
          <w:rFonts w:ascii="Times New Roman" w:hAnsi="Times New Roman"/>
          <w:sz w:val="28"/>
          <w:szCs w:val="28"/>
        </w:rPr>
      </w:pPr>
      <w:r w:rsidRPr="00EE2838">
        <w:rPr>
          <w:rFonts w:ascii="Times New Roman" w:hAnsi="Times New Roman"/>
          <w:sz w:val="28"/>
          <w:szCs w:val="28"/>
        </w:rPr>
        <w:t>Для очной формы обучения: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4896"/>
        <w:gridCol w:w="992"/>
        <w:gridCol w:w="992"/>
        <w:gridCol w:w="992"/>
        <w:gridCol w:w="851"/>
      </w:tblGrid>
      <w:tr w:rsidR="00211A13" w:rsidRPr="00211A13" w:rsidTr="00AA3BC8">
        <w:trPr>
          <w:jc w:val="center"/>
        </w:trPr>
        <w:tc>
          <w:tcPr>
            <w:tcW w:w="628" w:type="dxa"/>
            <w:vAlign w:val="center"/>
          </w:tcPr>
          <w:p w:rsidR="00211A13" w:rsidRPr="00211A13" w:rsidRDefault="00211A13" w:rsidP="00211A13">
            <w:pPr>
              <w:tabs>
                <w:tab w:val="left" w:pos="0"/>
              </w:tabs>
              <w:spacing w:after="0" w:line="240" w:lineRule="auto"/>
              <w:contextualSpacing/>
              <w:jc w:val="center"/>
              <w:rPr>
                <w:rFonts w:ascii="Times New Roman" w:hAnsi="Times New Roman"/>
                <w:b/>
                <w:bCs/>
                <w:sz w:val="28"/>
                <w:szCs w:val="24"/>
              </w:rPr>
            </w:pPr>
            <w:r w:rsidRPr="00211A13">
              <w:rPr>
                <w:rFonts w:ascii="Times New Roman" w:hAnsi="Times New Roman"/>
                <w:b/>
                <w:bCs/>
                <w:sz w:val="28"/>
                <w:szCs w:val="24"/>
              </w:rPr>
              <w:t>№ п/п</w:t>
            </w:r>
          </w:p>
        </w:tc>
        <w:tc>
          <w:tcPr>
            <w:tcW w:w="4896" w:type="dxa"/>
            <w:vAlign w:val="center"/>
          </w:tcPr>
          <w:p w:rsidR="00211A13" w:rsidRPr="00211A13" w:rsidRDefault="00211A13" w:rsidP="00211A13">
            <w:pPr>
              <w:tabs>
                <w:tab w:val="left" w:pos="0"/>
              </w:tabs>
              <w:spacing w:after="0" w:line="240" w:lineRule="auto"/>
              <w:contextualSpacing/>
              <w:jc w:val="center"/>
              <w:rPr>
                <w:rFonts w:ascii="Times New Roman" w:hAnsi="Times New Roman"/>
                <w:b/>
                <w:bCs/>
                <w:sz w:val="28"/>
                <w:szCs w:val="24"/>
              </w:rPr>
            </w:pPr>
            <w:r w:rsidRPr="00211A13">
              <w:rPr>
                <w:rFonts w:ascii="Times New Roman" w:hAnsi="Times New Roman"/>
                <w:b/>
                <w:bCs/>
                <w:sz w:val="28"/>
                <w:szCs w:val="24"/>
              </w:rPr>
              <w:t>Наименование раздела дисциплины</w:t>
            </w:r>
          </w:p>
        </w:tc>
        <w:tc>
          <w:tcPr>
            <w:tcW w:w="992" w:type="dxa"/>
            <w:vAlign w:val="center"/>
          </w:tcPr>
          <w:p w:rsidR="00211A13" w:rsidRPr="00211A13" w:rsidRDefault="00211A13" w:rsidP="00211A13">
            <w:pPr>
              <w:spacing w:after="0" w:line="240" w:lineRule="auto"/>
              <w:contextualSpacing/>
              <w:jc w:val="center"/>
              <w:rPr>
                <w:rFonts w:ascii="Times New Roman" w:hAnsi="Times New Roman"/>
                <w:b/>
                <w:sz w:val="28"/>
                <w:szCs w:val="24"/>
              </w:rPr>
            </w:pPr>
            <w:r w:rsidRPr="00211A13">
              <w:rPr>
                <w:rFonts w:ascii="Times New Roman" w:hAnsi="Times New Roman"/>
                <w:b/>
                <w:sz w:val="28"/>
                <w:szCs w:val="24"/>
              </w:rPr>
              <w:t>Л</w:t>
            </w:r>
          </w:p>
        </w:tc>
        <w:tc>
          <w:tcPr>
            <w:tcW w:w="992" w:type="dxa"/>
            <w:vAlign w:val="center"/>
          </w:tcPr>
          <w:p w:rsidR="00211A13" w:rsidRPr="00211A13" w:rsidRDefault="00211A13" w:rsidP="00211A13">
            <w:pPr>
              <w:spacing w:after="0" w:line="240" w:lineRule="auto"/>
              <w:contextualSpacing/>
              <w:jc w:val="center"/>
              <w:rPr>
                <w:rFonts w:ascii="Times New Roman" w:hAnsi="Times New Roman"/>
                <w:b/>
                <w:sz w:val="28"/>
                <w:szCs w:val="24"/>
              </w:rPr>
            </w:pPr>
            <w:r w:rsidRPr="00211A13">
              <w:rPr>
                <w:rFonts w:ascii="Times New Roman" w:hAnsi="Times New Roman"/>
                <w:b/>
                <w:sz w:val="28"/>
                <w:szCs w:val="24"/>
              </w:rPr>
              <w:t>ПЗ</w:t>
            </w:r>
          </w:p>
        </w:tc>
        <w:tc>
          <w:tcPr>
            <w:tcW w:w="992" w:type="dxa"/>
            <w:vAlign w:val="center"/>
          </w:tcPr>
          <w:p w:rsidR="00211A13" w:rsidRPr="00211A13" w:rsidRDefault="00211A13" w:rsidP="00211A13">
            <w:pPr>
              <w:spacing w:after="0" w:line="240" w:lineRule="auto"/>
              <w:contextualSpacing/>
              <w:jc w:val="center"/>
              <w:rPr>
                <w:rFonts w:ascii="Times New Roman" w:hAnsi="Times New Roman"/>
                <w:b/>
                <w:sz w:val="28"/>
                <w:szCs w:val="24"/>
              </w:rPr>
            </w:pPr>
            <w:r w:rsidRPr="00211A13">
              <w:rPr>
                <w:rFonts w:ascii="Times New Roman" w:hAnsi="Times New Roman"/>
                <w:b/>
                <w:sz w:val="28"/>
                <w:szCs w:val="24"/>
              </w:rPr>
              <w:t>ЛР</w:t>
            </w:r>
          </w:p>
        </w:tc>
        <w:tc>
          <w:tcPr>
            <w:tcW w:w="851" w:type="dxa"/>
            <w:vAlign w:val="center"/>
          </w:tcPr>
          <w:p w:rsidR="00211A13" w:rsidRPr="00211A13" w:rsidRDefault="00211A13" w:rsidP="00211A13">
            <w:pPr>
              <w:spacing w:after="0" w:line="240" w:lineRule="auto"/>
              <w:contextualSpacing/>
              <w:jc w:val="center"/>
              <w:rPr>
                <w:rFonts w:ascii="Times New Roman" w:hAnsi="Times New Roman"/>
                <w:b/>
                <w:sz w:val="28"/>
                <w:szCs w:val="24"/>
              </w:rPr>
            </w:pPr>
            <w:r w:rsidRPr="00211A13">
              <w:rPr>
                <w:rFonts w:ascii="Times New Roman" w:hAnsi="Times New Roman"/>
                <w:b/>
                <w:sz w:val="28"/>
                <w:szCs w:val="24"/>
              </w:rPr>
              <w:t>СРС</w:t>
            </w:r>
          </w:p>
        </w:tc>
      </w:tr>
      <w:tr w:rsidR="00211A13" w:rsidRPr="00211A13" w:rsidTr="00AA3BC8">
        <w:trPr>
          <w:jc w:val="center"/>
        </w:trPr>
        <w:tc>
          <w:tcPr>
            <w:tcW w:w="628" w:type="dxa"/>
            <w:vAlign w:val="center"/>
          </w:tcPr>
          <w:p w:rsidR="00211A13" w:rsidRPr="00211A13" w:rsidRDefault="00211A13" w:rsidP="00211A13">
            <w:pPr>
              <w:tabs>
                <w:tab w:val="left" w:pos="0"/>
              </w:tabs>
              <w:spacing w:after="0" w:line="240" w:lineRule="auto"/>
              <w:contextualSpacing/>
              <w:jc w:val="center"/>
              <w:rPr>
                <w:rFonts w:ascii="Times New Roman" w:eastAsia="Calibri" w:hAnsi="Times New Roman"/>
                <w:sz w:val="24"/>
                <w:szCs w:val="24"/>
              </w:rPr>
            </w:pPr>
            <w:r w:rsidRPr="00211A13">
              <w:rPr>
                <w:rFonts w:ascii="Times New Roman" w:eastAsia="Calibri" w:hAnsi="Times New Roman"/>
                <w:sz w:val="24"/>
                <w:szCs w:val="24"/>
              </w:rPr>
              <w:t>1</w:t>
            </w:r>
          </w:p>
        </w:tc>
        <w:tc>
          <w:tcPr>
            <w:tcW w:w="4896" w:type="dxa"/>
            <w:vAlign w:val="center"/>
          </w:tcPr>
          <w:p w:rsidR="00211A13" w:rsidRPr="00211A13" w:rsidRDefault="00211A13" w:rsidP="00211A13">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Машины постоянного тока</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851" w:type="dxa"/>
            <w:vAlign w:val="center"/>
          </w:tcPr>
          <w:p w:rsidR="00211A13" w:rsidRPr="00211A13" w:rsidRDefault="00211A13" w:rsidP="00211A13">
            <w:pPr>
              <w:tabs>
                <w:tab w:val="left" w:pos="0"/>
              </w:tabs>
              <w:spacing w:after="0"/>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25</w:t>
            </w:r>
          </w:p>
        </w:tc>
      </w:tr>
      <w:tr w:rsidR="00211A13" w:rsidRPr="00211A13" w:rsidTr="00AA3BC8">
        <w:trPr>
          <w:jc w:val="center"/>
        </w:trPr>
        <w:tc>
          <w:tcPr>
            <w:tcW w:w="628" w:type="dxa"/>
            <w:vAlign w:val="center"/>
          </w:tcPr>
          <w:p w:rsidR="00211A13" w:rsidRPr="00211A13" w:rsidRDefault="00211A13" w:rsidP="00211A13">
            <w:pPr>
              <w:tabs>
                <w:tab w:val="left" w:pos="0"/>
              </w:tabs>
              <w:spacing w:after="0" w:line="240" w:lineRule="auto"/>
              <w:contextualSpacing/>
              <w:jc w:val="center"/>
              <w:rPr>
                <w:rFonts w:ascii="Times New Roman" w:eastAsia="Calibri" w:hAnsi="Times New Roman"/>
                <w:sz w:val="24"/>
                <w:szCs w:val="24"/>
              </w:rPr>
            </w:pPr>
            <w:r w:rsidRPr="00211A13">
              <w:rPr>
                <w:rFonts w:ascii="Times New Roman" w:eastAsia="Calibri" w:hAnsi="Times New Roman"/>
                <w:sz w:val="24"/>
                <w:szCs w:val="24"/>
              </w:rPr>
              <w:t>2</w:t>
            </w:r>
          </w:p>
        </w:tc>
        <w:tc>
          <w:tcPr>
            <w:tcW w:w="4896" w:type="dxa"/>
            <w:vAlign w:val="center"/>
          </w:tcPr>
          <w:p w:rsidR="00211A13" w:rsidRPr="00211A13" w:rsidRDefault="00211A13" w:rsidP="00211A13">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Трансформаторы</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851" w:type="dxa"/>
            <w:vAlign w:val="center"/>
          </w:tcPr>
          <w:p w:rsidR="00211A13" w:rsidRPr="00211A13" w:rsidRDefault="00211A13" w:rsidP="00211A13">
            <w:pPr>
              <w:tabs>
                <w:tab w:val="left" w:pos="0"/>
              </w:tabs>
              <w:spacing w:after="0"/>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24</w:t>
            </w:r>
          </w:p>
        </w:tc>
      </w:tr>
      <w:tr w:rsidR="00211A13" w:rsidRPr="00211A13" w:rsidTr="00AA3BC8">
        <w:trPr>
          <w:jc w:val="center"/>
        </w:trPr>
        <w:tc>
          <w:tcPr>
            <w:tcW w:w="628" w:type="dxa"/>
            <w:vAlign w:val="center"/>
          </w:tcPr>
          <w:p w:rsidR="00211A13" w:rsidRPr="00211A13" w:rsidRDefault="00211A13" w:rsidP="00211A13">
            <w:pPr>
              <w:tabs>
                <w:tab w:val="left" w:pos="0"/>
              </w:tabs>
              <w:spacing w:after="0" w:line="240" w:lineRule="auto"/>
              <w:contextualSpacing/>
              <w:jc w:val="center"/>
              <w:rPr>
                <w:rFonts w:ascii="Times New Roman" w:eastAsia="Calibri" w:hAnsi="Times New Roman"/>
                <w:sz w:val="24"/>
                <w:szCs w:val="24"/>
              </w:rPr>
            </w:pPr>
            <w:r w:rsidRPr="00211A13">
              <w:rPr>
                <w:rFonts w:ascii="Times New Roman" w:eastAsia="Calibri" w:hAnsi="Times New Roman"/>
                <w:sz w:val="24"/>
                <w:szCs w:val="24"/>
              </w:rPr>
              <w:t>3</w:t>
            </w:r>
          </w:p>
        </w:tc>
        <w:tc>
          <w:tcPr>
            <w:tcW w:w="4896" w:type="dxa"/>
            <w:vAlign w:val="center"/>
          </w:tcPr>
          <w:p w:rsidR="00211A13" w:rsidRPr="00211A13" w:rsidRDefault="00211A13" w:rsidP="00211A13">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Асинхронные машины</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851" w:type="dxa"/>
            <w:vAlign w:val="center"/>
          </w:tcPr>
          <w:p w:rsidR="00211A13" w:rsidRPr="00211A13" w:rsidRDefault="00211A13" w:rsidP="00211A13">
            <w:pPr>
              <w:tabs>
                <w:tab w:val="left" w:pos="0"/>
              </w:tabs>
              <w:spacing w:after="0"/>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25</w:t>
            </w:r>
          </w:p>
        </w:tc>
      </w:tr>
      <w:tr w:rsidR="00211A13" w:rsidRPr="00211A13" w:rsidTr="00AA3BC8">
        <w:trPr>
          <w:jc w:val="center"/>
        </w:trPr>
        <w:tc>
          <w:tcPr>
            <w:tcW w:w="628" w:type="dxa"/>
            <w:vAlign w:val="center"/>
          </w:tcPr>
          <w:p w:rsidR="00211A13" w:rsidRPr="00211A13" w:rsidRDefault="00211A13" w:rsidP="00211A13">
            <w:pPr>
              <w:tabs>
                <w:tab w:val="left" w:pos="0"/>
              </w:tabs>
              <w:spacing w:after="0" w:line="240" w:lineRule="auto"/>
              <w:contextualSpacing/>
              <w:jc w:val="center"/>
              <w:rPr>
                <w:rFonts w:ascii="Times New Roman" w:eastAsia="Calibri" w:hAnsi="Times New Roman"/>
                <w:sz w:val="24"/>
                <w:szCs w:val="24"/>
              </w:rPr>
            </w:pPr>
            <w:r w:rsidRPr="00211A13">
              <w:rPr>
                <w:rFonts w:ascii="Times New Roman" w:eastAsia="Calibri" w:hAnsi="Times New Roman"/>
                <w:sz w:val="24"/>
                <w:szCs w:val="24"/>
              </w:rPr>
              <w:t>4</w:t>
            </w:r>
          </w:p>
        </w:tc>
        <w:tc>
          <w:tcPr>
            <w:tcW w:w="4896" w:type="dxa"/>
            <w:vAlign w:val="center"/>
          </w:tcPr>
          <w:p w:rsidR="00211A13" w:rsidRPr="00211A13" w:rsidRDefault="00211A13" w:rsidP="00211A13">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Синхронные машины</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992" w:type="dxa"/>
            <w:vAlign w:val="center"/>
          </w:tcPr>
          <w:p w:rsidR="00211A13" w:rsidRPr="00211A13" w:rsidRDefault="00211A13" w:rsidP="00211A13">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851" w:type="dxa"/>
            <w:vAlign w:val="center"/>
          </w:tcPr>
          <w:p w:rsidR="00211A13" w:rsidRPr="00211A13" w:rsidRDefault="00211A13" w:rsidP="00211A13">
            <w:pPr>
              <w:tabs>
                <w:tab w:val="left" w:pos="0"/>
              </w:tabs>
              <w:spacing w:after="0"/>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25</w:t>
            </w:r>
          </w:p>
        </w:tc>
      </w:tr>
      <w:tr w:rsidR="00211A13" w:rsidRPr="00211A13" w:rsidTr="00AA3BC8">
        <w:trPr>
          <w:jc w:val="center"/>
        </w:trPr>
        <w:tc>
          <w:tcPr>
            <w:tcW w:w="5524" w:type="dxa"/>
            <w:gridSpan w:val="2"/>
            <w:vAlign w:val="center"/>
          </w:tcPr>
          <w:p w:rsidR="00211A13" w:rsidRPr="00211A13" w:rsidRDefault="00211A13" w:rsidP="00211A13">
            <w:pPr>
              <w:spacing w:after="0" w:line="240" w:lineRule="auto"/>
              <w:contextualSpacing/>
              <w:jc w:val="center"/>
              <w:rPr>
                <w:rFonts w:ascii="Times New Roman" w:hAnsi="Times New Roman"/>
                <w:b/>
                <w:sz w:val="28"/>
                <w:szCs w:val="28"/>
              </w:rPr>
            </w:pPr>
            <w:r w:rsidRPr="00211A13">
              <w:rPr>
                <w:rFonts w:ascii="Times New Roman" w:hAnsi="Times New Roman"/>
                <w:b/>
                <w:sz w:val="28"/>
                <w:szCs w:val="28"/>
              </w:rPr>
              <w:t>Итого</w:t>
            </w:r>
          </w:p>
        </w:tc>
        <w:tc>
          <w:tcPr>
            <w:tcW w:w="992" w:type="dxa"/>
            <w:vAlign w:val="center"/>
          </w:tcPr>
          <w:p w:rsidR="00211A13" w:rsidRPr="00211A13" w:rsidRDefault="00211A13" w:rsidP="00211A13">
            <w:pPr>
              <w:spacing w:after="0" w:line="240" w:lineRule="auto"/>
              <w:contextualSpacing/>
              <w:jc w:val="center"/>
              <w:rPr>
                <w:rFonts w:ascii="Times New Roman" w:hAnsi="Times New Roman"/>
                <w:b/>
                <w:sz w:val="28"/>
                <w:szCs w:val="28"/>
              </w:rPr>
            </w:pPr>
            <w:r>
              <w:rPr>
                <w:rFonts w:ascii="Times New Roman" w:hAnsi="Times New Roman"/>
                <w:b/>
                <w:sz w:val="28"/>
                <w:szCs w:val="28"/>
              </w:rPr>
              <w:t>54</w:t>
            </w:r>
          </w:p>
        </w:tc>
        <w:tc>
          <w:tcPr>
            <w:tcW w:w="992" w:type="dxa"/>
            <w:vAlign w:val="center"/>
          </w:tcPr>
          <w:p w:rsidR="00211A13" w:rsidRPr="00211A13" w:rsidRDefault="00211A13" w:rsidP="00211A13">
            <w:pPr>
              <w:spacing w:after="0" w:line="240" w:lineRule="auto"/>
              <w:contextualSpacing/>
              <w:jc w:val="center"/>
              <w:rPr>
                <w:rFonts w:ascii="Times New Roman" w:hAnsi="Times New Roman"/>
                <w:b/>
                <w:sz w:val="28"/>
                <w:szCs w:val="28"/>
              </w:rPr>
            </w:pPr>
            <w:r>
              <w:rPr>
                <w:rFonts w:ascii="Times New Roman" w:hAnsi="Times New Roman"/>
                <w:b/>
                <w:sz w:val="28"/>
                <w:szCs w:val="28"/>
              </w:rPr>
              <w:t>18</w:t>
            </w:r>
          </w:p>
        </w:tc>
        <w:tc>
          <w:tcPr>
            <w:tcW w:w="992" w:type="dxa"/>
            <w:vAlign w:val="center"/>
          </w:tcPr>
          <w:p w:rsidR="00211A13" w:rsidRPr="00211A13" w:rsidRDefault="00211A13" w:rsidP="00211A13">
            <w:pPr>
              <w:spacing w:after="0" w:line="240" w:lineRule="auto"/>
              <w:contextualSpacing/>
              <w:jc w:val="center"/>
              <w:rPr>
                <w:rFonts w:ascii="Times New Roman" w:hAnsi="Times New Roman"/>
                <w:b/>
                <w:sz w:val="28"/>
                <w:szCs w:val="28"/>
              </w:rPr>
            </w:pPr>
            <w:r>
              <w:rPr>
                <w:rFonts w:ascii="Times New Roman" w:hAnsi="Times New Roman"/>
                <w:b/>
                <w:sz w:val="28"/>
                <w:szCs w:val="28"/>
              </w:rPr>
              <w:t>36</w:t>
            </w:r>
          </w:p>
        </w:tc>
        <w:tc>
          <w:tcPr>
            <w:tcW w:w="851" w:type="dxa"/>
            <w:vAlign w:val="center"/>
          </w:tcPr>
          <w:p w:rsidR="00211A13" w:rsidRPr="00211A13" w:rsidRDefault="00211A13" w:rsidP="00211A13">
            <w:pPr>
              <w:spacing w:after="0" w:line="240" w:lineRule="auto"/>
              <w:contextualSpacing/>
              <w:jc w:val="center"/>
              <w:rPr>
                <w:rFonts w:ascii="Times New Roman" w:hAnsi="Times New Roman"/>
                <w:b/>
                <w:sz w:val="28"/>
                <w:szCs w:val="28"/>
              </w:rPr>
            </w:pPr>
            <w:r>
              <w:rPr>
                <w:rFonts w:ascii="Times New Roman" w:hAnsi="Times New Roman"/>
                <w:b/>
                <w:sz w:val="28"/>
                <w:szCs w:val="28"/>
              </w:rPr>
              <w:t>99</w:t>
            </w:r>
          </w:p>
        </w:tc>
      </w:tr>
    </w:tbl>
    <w:p w:rsidR="00470043" w:rsidRPr="00470043" w:rsidRDefault="00470043" w:rsidP="0063684A">
      <w:pPr>
        <w:spacing w:after="0"/>
        <w:jc w:val="both"/>
        <w:rPr>
          <w:rFonts w:ascii="Times New Roman" w:hAnsi="Times New Roman"/>
          <w:sz w:val="28"/>
          <w:szCs w:val="28"/>
        </w:rPr>
      </w:pPr>
    </w:p>
    <w:p w:rsidR="00FF1B3C" w:rsidRDefault="00945CBC" w:rsidP="0063684A">
      <w:pPr>
        <w:spacing w:after="0"/>
        <w:ind w:firstLine="851"/>
        <w:jc w:val="both"/>
        <w:rPr>
          <w:rFonts w:ascii="Times New Roman" w:hAnsi="Times New Roman"/>
          <w:sz w:val="28"/>
          <w:szCs w:val="28"/>
        </w:rPr>
      </w:pPr>
      <w:r w:rsidRPr="00EE2838">
        <w:rPr>
          <w:rFonts w:ascii="Times New Roman" w:hAnsi="Times New Roman"/>
          <w:sz w:val="28"/>
          <w:szCs w:val="28"/>
        </w:rPr>
        <w:t>Для заочной формы обучения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4896"/>
        <w:gridCol w:w="992"/>
        <w:gridCol w:w="992"/>
        <w:gridCol w:w="992"/>
        <w:gridCol w:w="851"/>
      </w:tblGrid>
      <w:tr w:rsidR="00DC4437" w:rsidRPr="00211A13" w:rsidTr="00AA3BC8">
        <w:trPr>
          <w:jc w:val="center"/>
        </w:trPr>
        <w:tc>
          <w:tcPr>
            <w:tcW w:w="628" w:type="dxa"/>
            <w:vAlign w:val="center"/>
          </w:tcPr>
          <w:p w:rsidR="00DC4437" w:rsidRPr="00211A13" w:rsidRDefault="00DC4437" w:rsidP="00AA3BC8">
            <w:pPr>
              <w:tabs>
                <w:tab w:val="left" w:pos="0"/>
              </w:tabs>
              <w:spacing w:after="0" w:line="240" w:lineRule="auto"/>
              <w:contextualSpacing/>
              <w:jc w:val="center"/>
              <w:rPr>
                <w:rFonts w:ascii="Times New Roman" w:hAnsi="Times New Roman"/>
                <w:b/>
                <w:bCs/>
                <w:sz w:val="28"/>
                <w:szCs w:val="24"/>
              </w:rPr>
            </w:pPr>
            <w:r w:rsidRPr="00211A13">
              <w:rPr>
                <w:rFonts w:ascii="Times New Roman" w:hAnsi="Times New Roman"/>
                <w:b/>
                <w:bCs/>
                <w:sz w:val="28"/>
                <w:szCs w:val="24"/>
              </w:rPr>
              <w:t>№ п/п</w:t>
            </w:r>
          </w:p>
        </w:tc>
        <w:tc>
          <w:tcPr>
            <w:tcW w:w="4896" w:type="dxa"/>
            <w:vAlign w:val="center"/>
          </w:tcPr>
          <w:p w:rsidR="00DC4437" w:rsidRPr="00211A13" w:rsidRDefault="00DC4437" w:rsidP="00AA3BC8">
            <w:pPr>
              <w:tabs>
                <w:tab w:val="left" w:pos="0"/>
              </w:tabs>
              <w:spacing w:after="0" w:line="240" w:lineRule="auto"/>
              <w:contextualSpacing/>
              <w:jc w:val="center"/>
              <w:rPr>
                <w:rFonts w:ascii="Times New Roman" w:hAnsi="Times New Roman"/>
                <w:b/>
                <w:bCs/>
                <w:sz w:val="28"/>
                <w:szCs w:val="24"/>
              </w:rPr>
            </w:pPr>
            <w:r w:rsidRPr="00211A13">
              <w:rPr>
                <w:rFonts w:ascii="Times New Roman" w:hAnsi="Times New Roman"/>
                <w:b/>
                <w:bCs/>
                <w:sz w:val="28"/>
                <w:szCs w:val="24"/>
              </w:rPr>
              <w:t>Наименование раздела дисциплины</w:t>
            </w:r>
          </w:p>
        </w:tc>
        <w:tc>
          <w:tcPr>
            <w:tcW w:w="992" w:type="dxa"/>
            <w:vAlign w:val="center"/>
          </w:tcPr>
          <w:p w:rsidR="00DC4437" w:rsidRPr="00211A13" w:rsidRDefault="00DC4437" w:rsidP="00AA3BC8">
            <w:pPr>
              <w:spacing w:after="0" w:line="240" w:lineRule="auto"/>
              <w:contextualSpacing/>
              <w:jc w:val="center"/>
              <w:rPr>
                <w:rFonts w:ascii="Times New Roman" w:hAnsi="Times New Roman"/>
                <w:b/>
                <w:sz w:val="28"/>
                <w:szCs w:val="24"/>
              </w:rPr>
            </w:pPr>
            <w:r w:rsidRPr="00211A13">
              <w:rPr>
                <w:rFonts w:ascii="Times New Roman" w:hAnsi="Times New Roman"/>
                <w:b/>
                <w:sz w:val="28"/>
                <w:szCs w:val="24"/>
              </w:rPr>
              <w:t>Л</w:t>
            </w:r>
          </w:p>
        </w:tc>
        <w:tc>
          <w:tcPr>
            <w:tcW w:w="992" w:type="dxa"/>
            <w:vAlign w:val="center"/>
          </w:tcPr>
          <w:p w:rsidR="00DC4437" w:rsidRPr="00211A13" w:rsidRDefault="00DC4437" w:rsidP="00AA3BC8">
            <w:pPr>
              <w:spacing w:after="0" w:line="240" w:lineRule="auto"/>
              <w:contextualSpacing/>
              <w:jc w:val="center"/>
              <w:rPr>
                <w:rFonts w:ascii="Times New Roman" w:hAnsi="Times New Roman"/>
                <w:b/>
                <w:sz w:val="28"/>
                <w:szCs w:val="24"/>
              </w:rPr>
            </w:pPr>
            <w:r w:rsidRPr="00211A13">
              <w:rPr>
                <w:rFonts w:ascii="Times New Roman" w:hAnsi="Times New Roman"/>
                <w:b/>
                <w:sz w:val="28"/>
                <w:szCs w:val="24"/>
              </w:rPr>
              <w:t>ПЗ</w:t>
            </w:r>
          </w:p>
        </w:tc>
        <w:tc>
          <w:tcPr>
            <w:tcW w:w="992" w:type="dxa"/>
            <w:vAlign w:val="center"/>
          </w:tcPr>
          <w:p w:rsidR="00DC4437" w:rsidRPr="00211A13" w:rsidRDefault="00DC4437" w:rsidP="00AA3BC8">
            <w:pPr>
              <w:spacing w:after="0" w:line="240" w:lineRule="auto"/>
              <w:contextualSpacing/>
              <w:jc w:val="center"/>
              <w:rPr>
                <w:rFonts w:ascii="Times New Roman" w:hAnsi="Times New Roman"/>
                <w:b/>
                <w:sz w:val="28"/>
                <w:szCs w:val="24"/>
              </w:rPr>
            </w:pPr>
            <w:r w:rsidRPr="00211A13">
              <w:rPr>
                <w:rFonts w:ascii="Times New Roman" w:hAnsi="Times New Roman"/>
                <w:b/>
                <w:sz w:val="28"/>
                <w:szCs w:val="24"/>
              </w:rPr>
              <w:t>ЛР</w:t>
            </w:r>
          </w:p>
        </w:tc>
        <w:tc>
          <w:tcPr>
            <w:tcW w:w="851" w:type="dxa"/>
            <w:vAlign w:val="center"/>
          </w:tcPr>
          <w:p w:rsidR="00DC4437" w:rsidRPr="00211A13" w:rsidRDefault="00DC4437" w:rsidP="00AA3BC8">
            <w:pPr>
              <w:spacing w:after="0" w:line="240" w:lineRule="auto"/>
              <w:contextualSpacing/>
              <w:jc w:val="center"/>
              <w:rPr>
                <w:rFonts w:ascii="Times New Roman" w:hAnsi="Times New Roman"/>
                <w:b/>
                <w:sz w:val="28"/>
                <w:szCs w:val="24"/>
              </w:rPr>
            </w:pPr>
            <w:r w:rsidRPr="00211A13">
              <w:rPr>
                <w:rFonts w:ascii="Times New Roman" w:hAnsi="Times New Roman"/>
                <w:b/>
                <w:sz w:val="28"/>
                <w:szCs w:val="24"/>
              </w:rPr>
              <w:t>СРС</w:t>
            </w:r>
          </w:p>
        </w:tc>
      </w:tr>
      <w:tr w:rsidR="00DC4437" w:rsidRPr="00211A13" w:rsidTr="00AA3BC8">
        <w:trPr>
          <w:jc w:val="center"/>
        </w:trPr>
        <w:tc>
          <w:tcPr>
            <w:tcW w:w="628" w:type="dxa"/>
            <w:vAlign w:val="center"/>
          </w:tcPr>
          <w:p w:rsidR="00DC4437" w:rsidRPr="00211A13" w:rsidRDefault="00DC4437" w:rsidP="00AA3BC8">
            <w:pPr>
              <w:tabs>
                <w:tab w:val="left" w:pos="0"/>
              </w:tabs>
              <w:spacing w:after="0" w:line="240" w:lineRule="auto"/>
              <w:contextualSpacing/>
              <w:jc w:val="center"/>
              <w:rPr>
                <w:rFonts w:ascii="Times New Roman" w:eastAsia="Calibri" w:hAnsi="Times New Roman"/>
                <w:sz w:val="24"/>
                <w:szCs w:val="24"/>
              </w:rPr>
            </w:pPr>
            <w:r w:rsidRPr="00211A13">
              <w:rPr>
                <w:rFonts w:ascii="Times New Roman" w:eastAsia="Calibri" w:hAnsi="Times New Roman"/>
                <w:sz w:val="24"/>
                <w:szCs w:val="24"/>
              </w:rPr>
              <w:t>1</w:t>
            </w:r>
          </w:p>
        </w:tc>
        <w:tc>
          <w:tcPr>
            <w:tcW w:w="4896" w:type="dxa"/>
            <w:vAlign w:val="center"/>
          </w:tcPr>
          <w:p w:rsidR="00DC4437" w:rsidRPr="00211A13" w:rsidRDefault="00DC4437" w:rsidP="00AA3BC8">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Машины постоянного тока</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851" w:type="dxa"/>
            <w:vAlign w:val="center"/>
          </w:tcPr>
          <w:p w:rsidR="00DC4437" w:rsidRPr="00211A13" w:rsidRDefault="00605CA8" w:rsidP="00AA3BC8">
            <w:pPr>
              <w:tabs>
                <w:tab w:val="left" w:pos="0"/>
              </w:tabs>
              <w:spacing w:after="0"/>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54</w:t>
            </w:r>
          </w:p>
        </w:tc>
      </w:tr>
      <w:tr w:rsidR="00DC4437" w:rsidRPr="00211A13" w:rsidTr="00AA3BC8">
        <w:trPr>
          <w:jc w:val="center"/>
        </w:trPr>
        <w:tc>
          <w:tcPr>
            <w:tcW w:w="628" w:type="dxa"/>
            <w:vAlign w:val="center"/>
          </w:tcPr>
          <w:p w:rsidR="00DC4437" w:rsidRPr="00211A13" w:rsidRDefault="00DC4437" w:rsidP="00AA3BC8">
            <w:pPr>
              <w:tabs>
                <w:tab w:val="left" w:pos="0"/>
              </w:tabs>
              <w:spacing w:after="0" w:line="240" w:lineRule="auto"/>
              <w:contextualSpacing/>
              <w:jc w:val="center"/>
              <w:rPr>
                <w:rFonts w:ascii="Times New Roman" w:eastAsia="Calibri" w:hAnsi="Times New Roman"/>
                <w:sz w:val="24"/>
                <w:szCs w:val="24"/>
              </w:rPr>
            </w:pPr>
            <w:r w:rsidRPr="00211A13">
              <w:rPr>
                <w:rFonts w:ascii="Times New Roman" w:eastAsia="Calibri" w:hAnsi="Times New Roman"/>
                <w:sz w:val="24"/>
                <w:szCs w:val="24"/>
              </w:rPr>
              <w:t>2</w:t>
            </w:r>
          </w:p>
        </w:tc>
        <w:tc>
          <w:tcPr>
            <w:tcW w:w="4896" w:type="dxa"/>
            <w:vAlign w:val="center"/>
          </w:tcPr>
          <w:p w:rsidR="00DC4437" w:rsidRPr="00211A13" w:rsidRDefault="00DC4437" w:rsidP="00AA3BC8">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Трансформаторы</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851" w:type="dxa"/>
            <w:vAlign w:val="center"/>
          </w:tcPr>
          <w:p w:rsidR="00DC4437" w:rsidRPr="00211A13" w:rsidRDefault="00605CA8" w:rsidP="00AA3BC8">
            <w:pPr>
              <w:tabs>
                <w:tab w:val="left" w:pos="0"/>
              </w:tabs>
              <w:spacing w:after="0"/>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53</w:t>
            </w:r>
          </w:p>
        </w:tc>
      </w:tr>
      <w:tr w:rsidR="00DC4437" w:rsidRPr="00211A13" w:rsidTr="00AA3BC8">
        <w:trPr>
          <w:jc w:val="center"/>
        </w:trPr>
        <w:tc>
          <w:tcPr>
            <w:tcW w:w="628" w:type="dxa"/>
            <w:vAlign w:val="center"/>
          </w:tcPr>
          <w:p w:rsidR="00DC4437" w:rsidRPr="00211A13" w:rsidRDefault="00DC4437" w:rsidP="00AA3BC8">
            <w:pPr>
              <w:tabs>
                <w:tab w:val="left" w:pos="0"/>
              </w:tabs>
              <w:spacing w:after="0" w:line="240" w:lineRule="auto"/>
              <w:contextualSpacing/>
              <w:jc w:val="center"/>
              <w:rPr>
                <w:rFonts w:ascii="Times New Roman" w:eastAsia="Calibri" w:hAnsi="Times New Roman"/>
                <w:sz w:val="24"/>
                <w:szCs w:val="24"/>
              </w:rPr>
            </w:pPr>
            <w:r w:rsidRPr="00211A13">
              <w:rPr>
                <w:rFonts w:ascii="Times New Roman" w:eastAsia="Calibri" w:hAnsi="Times New Roman"/>
                <w:sz w:val="24"/>
                <w:szCs w:val="24"/>
              </w:rPr>
              <w:t>3</w:t>
            </w:r>
          </w:p>
        </w:tc>
        <w:tc>
          <w:tcPr>
            <w:tcW w:w="4896" w:type="dxa"/>
            <w:vAlign w:val="center"/>
          </w:tcPr>
          <w:p w:rsidR="00DC4437" w:rsidRPr="00211A13" w:rsidRDefault="00DC4437" w:rsidP="00AA3BC8">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Асинхронные машины</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851" w:type="dxa"/>
            <w:vAlign w:val="center"/>
          </w:tcPr>
          <w:p w:rsidR="00DC4437" w:rsidRPr="00211A13" w:rsidRDefault="00605CA8" w:rsidP="00AA3BC8">
            <w:pPr>
              <w:tabs>
                <w:tab w:val="left" w:pos="0"/>
              </w:tabs>
              <w:spacing w:after="0"/>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54</w:t>
            </w:r>
          </w:p>
        </w:tc>
      </w:tr>
      <w:tr w:rsidR="00DC4437" w:rsidRPr="00211A13" w:rsidTr="00AA3BC8">
        <w:trPr>
          <w:jc w:val="center"/>
        </w:trPr>
        <w:tc>
          <w:tcPr>
            <w:tcW w:w="628" w:type="dxa"/>
            <w:vAlign w:val="center"/>
          </w:tcPr>
          <w:p w:rsidR="00DC4437" w:rsidRPr="00211A13" w:rsidRDefault="00DC4437" w:rsidP="00AA3BC8">
            <w:pPr>
              <w:tabs>
                <w:tab w:val="left" w:pos="0"/>
              </w:tabs>
              <w:spacing w:after="0" w:line="240" w:lineRule="auto"/>
              <w:contextualSpacing/>
              <w:jc w:val="center"/>
              <w:rPr>
                <w:rFonts w:ascii="Times New Roman" w:eastAsia="Calibri" w:hAnsi="Times New Roman"/>
                <w:sz w:val="24"/>
                <w:szCs w:val="24"/>
              </w:rPr>
            </w:pPr>
            <w:r w:rsidRPr="00211A13">
              <w:rPr>
                <w:rFonts w:ascii="Times New Roman" w:eastAsia="Calibri" w:hAnsi="Times New Roman"/>
                <w:sz w:val="24"/>
                <w:szCs w:val="24"/>
              </w:rPr>
              <w:t>4</w:t>
            </w:r>
          </w:p>
        </w:tc>
        <w:tc>
          <w:tcPr>
            <w:tcW w:w="4896" w:type="dxa"/>
            <w:vAlign w:val="center"/>
          </w:tcPr>
          <w:p w:rsidR="00DC4437" w:rsidRPr="00211A13" w:rsidRDefault="00DC4437" w:rsidP="00AA3BC8">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Синхронные машины</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2" w:type="dxa"/>
            <w:vAlign w:val="center"/>
          </w:tcPr>
          <w:p w:rsidR="00DC4437" w:rsidRPr="00211A13" w:rsidRDefault="00DC4437" w:rsidP="00AA3BC8">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851" w:type="dxa"/>
            <w:vAlign w:val="center"/>
          </w:tcPr>
          <w:p w:rsidR="00DC4437" w:rsidRPr="00211A13" w:rsidRDefault="00605CA8" w:rsidP="00AA3BC8">
            <w:pPr>
              <w:tabs>
                <w:tab w:val="left" w:pos="0"/>
              </w:tabs>
              <w:spacing w:after="0"/>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54</w:t>
            </w:r>
          </w:p>
        </w:tc>
      </w:tr>
      <w:tr w:rsidR="00DC4437" w:rsidRPr="00211A13" w:rsidTr="00AA3BC8">
        <w:trPr>
          <w:jc w:val="center"/>
        </w:trPr>
        <w:tc>
          <w:tcPr>
            <w:tcW w:w="5524" w:type="dxa"/>
            <w:gridSpan w:val="2"/>
            <w:vAlign w:val="center"/>
          </w:tcPr>
          <w:p w:rsidR="00DC4437" w:rsidRPr="00211A13" w:rsidRDefault="00DC4437" w:rsidP="00AA3BC8">
            <w:pPr>
              <w:spacing w:after="0" w:line="240" w:lineRule="auto"/>
              <w:contextualSpacing/>
              <w:jc w:val="center"/>
              <w:rPr>
                <w:rFonts w:ascii="Times New Roman" w:hAnsi="Times New Roman"/>
                <w:b/>
                <w:sz w:val="28"/>
                <w:szCs w:val="28"/>
              </w:rPr>
            </w:pPr>
            <w:r w:rsidRPr="00211A13">
              <w:rPr>
                <w:rFonts w:ascii="Times New Roman" w:hAnsi="Times New Roman"/>
                <w:b/>
                <w:sz w:val="28"/>
                <w:szCs w:val="28"/>
              </w:rPr>
              <w:t>Итого</w:t>
            </w:r>
          </w:p>
        </w:tc>
        <w:tc>
          <w:tcPr>
            <w:tcW w:w="992" w:type="dxa"/>
            <w:vAlign w:val="center"/>
          </w:tcPr>
          <w:p w:rsidR="00DC4437" w:rsidRPr="00211A13" w:rsidRDefault="00DC4437" w:rsidP="00AA3BC8">
            <w:pPr>
              <w:spacing w:after="0" w:line="240" w:lineRule="auto"/>
              <w:contextualSpacing/>
              <w:jc w:val="center"/>
              <w:rPr>
                <w:rFonts w:ascii="Times New Roman" w:hAnsi="Times New Roman"/>
                <w:b/>
                <w:sz w:val="28"/>
                <w:szCs w:val="28"/>
              </w:rPr>
            </w:pPr>
            <w:r>
              <w:rPr>
                <w:rFonts w:ascii="Times New Roman" w:hAnsi="Times New Roman"/>
                <w:b/>
                <w:sz w:val="28"/>
                <w:szCs w:val="28"/>
              </w:rPr>
              <w:t>14</w:t>
            </w:r>
          </w:p>
        </w:tc>
        <w:tc>
          <w:tcPr>
            <w:tcW w:w="992" w:type="dxa"/>
            <w:vAlign w:val="center"/>
          </w:tcPr>
          <w:p w:rsidR="00DC4437" w:rsidRPr="00211A13" w:rsidRDefault="00DC4437" w:rsidP="00AA3BC8">
            <w:pPr>
              <w:spacing w:after="0" w:line="240" w:lineRule="auto"/>
              <w:contextualSpacing/>
              <w:jc w:val="center"/>
              <w:rPr>
                <w:rFonts w:ascii="Times New Roman" w:hAnsi="Times New Roman"/>
                <w:b/>
                <w:sz w:val="28"/>
                <w:szCs w:val="28"/>
              </w:rPr>
            </w:pPr>
            <w:r>
              <w:rPr>
                <w:rFonts w:ascii="Times New Roman" w:hAnsi="Times New Roman"/>
                <w:b/>
                <w:sz w:val="28"/>
                <w:szCs w:val="28"/>
              </w:rPr>
              <w:t>4</w:t>
            </w:r>
          </w:p>
        </w:tc>
        <w:tc>
          <w:tcPr>
            <w:tcW w:w="992" w:type="dxa"/>
            <w:vAlign w:val="center"/>
          </w:tcPr>
          <w:p w:rsidR="00DC4437" w:rsidRPr="00211A13" w:rsidRDefault="00DC4437" w:rsidP="00AA3BC8">
            <w:pPr>
              <w:spacing w:after="0" w:line="240" w:lineRule="auto"/>
              <w:contextualSpacing/>
              <w:jc w:val="center"/>
              <w:rPr>
                <w:rFonts w:ascii="Times New Roman" w:hAnsi="Times New Roman"/>
                <w:b/>
                <w:sz w:val="28"/>
                <w:szCs w:val="28"/>
              </w:rPr>
            </w:pPr>
            <w:r>
              <w:rPr>
                <w:rFonts w:ascii="Times New Roman" w:hAnsi="Times New Roman"/>
                <w:b/>
                <w:sz w:val="28"/>
                <w:szCs w:val="28"/>
              </w:rPr>
              <w:t>10</w:t>
            </w:r>
          </w:p>
        </w:tc>
        <w:tc>
          <w:tcPr>
            <w:tcW w:w="851" w:type="dxa"/>
            <w:vAlign w:val="center"/>
          </w:tcPr>
          <w:p w:rsidR="00DC4437" w:rsidRPr="00211A13" w:rsidRDefault="00DC4437" w:rsidP="00AA3BC8">
            <w:pPr>
              <w:spacing w:after="0" w:line="240" w:lineRule="auto"/>
              <w:contextualSpacing/>
              <w:jc w:val="center"/>
              <w:rPr>
                <w:rFonts w:ascii="Times New Roman" w:hAnsi="Times New Roman"/>
                <w:b/>
                <w:sz w:val="28"/>
                <w:szCs w:val="28"/>
              </w:rPr>
            </w:pPr>
            <w:r>
              <w:rPr>
                <w:rFonts w:ascii="Times New Roman" w:hAnsi="Times New Roman"/>
                <w:b/>
                <w:sz w:val="28"/>
                <w:szCs w:val="28"/>
              </w:rPr>
              <w:t>215</w:t>
            </w:r>
          </w:p>
        </w:tc>
      </w:tr>
    </w:tbl>
    <w:p w:rsidR="00DC4437" w:rsidRPr="00470043" w:rsidRDefault="00DC4437" w:rsidP="00DC4437">
      <w:pPr>
        <w:spacing w:after="0"/>
        <w:jc w:val="both"/>
        <w:rPr>
          <w:rFonts w:ascii="Times New Roman" w:hAnsi="Times New Roman"/>
          <w:sz w:val="28"/>
          <w:szCs w:val="28"/>
        </w:rPr>
      </w:pPr>
    </w:p>
    <w:p w:rsidR="00945CBC" w:rsidRPr="00FF1B3C" w:rsidRDefault="00945CBC" w:rsidP="000E74DF">
      <w:pPr>
        <w:jc w:val="center"/>
        <w:outlineLvl w:val="0"/>
        <w:rPr>
          <w:rFonts w:ascii="Times New Roman" w:hAnsi="Times New Roman"/>
          <w:b/>
          <w:bCs/>
          <w:sz w:val="28"/>
          <w:szCs w:val="28"/>
        </w:rPr>
      </w:pPr>
      <w:r w:rsidRPr="00EE2838">
        <w:rPr>
          <w:rFonts w:ascii="Times New Roman" w:hAnsi="Times New Roman"/>
          <w:b/>
          <w:bCs/>
          <w:sz w:val="28"/>
          <w:szCs w:val="28"/>
        </w:rPr>
        <w:t>6. Перечень учебно-методического обеспечения для самостоятельной работы обучающихся по дисциплине</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3033"/>
        <w:gridCol w:w="6031"/>
      </w:tblGrid>
      <w:tr w:rsidR="009236AE" w:rsidRPr="00930A6C" w:rsidTr="000B10FE">
        <w:trPr>
          <w:trHeight w:val="1426"/>
          <w:jc w:val="center"/>
        </w:trPr>
        <w:tc>
          <w:tcPr>
            <w:tcW w:w="687" w:type="dxa"/>
            <w:shd w:val="clear" w:color="auto" w:fill="auto"/>
            <w:vAlign w:val="center"/>
          </w:tcPr>
          <w:p w:rsidR="009236AE" w:rsidRPr="00930A6C" w:rsidRDefault="009236AE" w:rsidP="00334A3E">
            <w:pPr>
              <w:jc w:val="center"/>
              <w:rPr>
                <w:rFonts w:ascii="Times New Roman" w:hAnsi="Times New Roman"/>
                <w:b/>
                <w:bCs/>
                <w:sz w:val="26"/>
                <w:szCs w:val="26"/>
              </w:rPr>
            </w:pPr>
            <w:r w:rsidRPr="00930A6C">
              <w:rPr>
                <w:rFonts w:ascii="Times New Roman" w:hAnsi="Times New Roman"/>
                <w:b/>
                <w:bCs/>
                <w:sz w:val="26"/>
                <w:szCs w:val="26"/>
              </w:rPr>
              <w:t>№</w:t>
            </w:r>
          </w:p>
          <w:p w:rsidR="009236AE" w:rsidRPr="00930A6C" w:rsidRDefault="009236AE" w:rsidP="00334A3E">
            <w:pPr>
              <w:jc w:val="center"/>
              <w:rPr>
                <w:rFonts w:ascii="Times New Roman" w:hAnsi="Times New Roman"/>
                <w:b/>
                <w:bCs/>
                <w:sz w:val="26"/>
                <w:szCs w:val="26"/>
              </w:rPr>
            </w:pPr>
            <w:r w:rsidRPr="00930A6C">
              <w:rPr>
                <w:rFonts w:ascii="Times New Roman" w:hAnsi="Times New Roman"/>
                <w:b/>
                <w:bCs/>
                <w:sz w:val="26"/>
                <w:szCs w:val="26"/>
              </w:rPr>
              <w:t>п/п</w:t>
            </w:r>
          </w:p>
        </w:tc>
        <w:tc>
          <w:tcPr>
            <w:tcW w:w="3033" w:type="dxa"/>
            <w:shd w:val="clear" w:color="auto" w:fill="auto"/>
            <w:vAlign w:val="center"/>
          </w:tcPr>
          <w:p w:rsidR="009236AE" w:rsidRPr="00930A6C" w:rsidRDefault="009236AE" w:rsidP="00334A3E">
            <w:pPr>
              <w:jc w:val="center"/>
              <w:rPr>
                <w:rFonts w:ascii="Times New Roman" w:hAnsi="Times New Roman"/>
                <w:b/>
                <w:bCs/>
                <w:sz w:val="26"/>
                <w:szCs w:val="26"/>
              </w:rPr>
            </w:pPr>
            <w:r w:rsidRPr="00930A6C">
              <w:rPr>
                <w:rFonts w:ascii="Times New Roman" w:hAnsi="Times New Roman"/>
                <w:b/>
                <w:bCs/>
                <w:sz w:val="26"/>
                <w:szCs w:val="26"/>
              </w:rPr>
              <w:t>Наименование раздела</w:t>
            </w:r>
          </w:p>
        </w:tc>
        <w:tc>
          <w:tcPr>
            <w:tcW w:w="6031" w:type="dxa"/>
            <w:shd w:val="clear" w:color="auto" w:fill="auto"/>
            <w:vAlign w:val="center"/>
          </w:tcPr>
          <w:p w:rsidR="009236AE" w:rsidRPr="00930A6C" w:rsidRDefault="009236AE" w:rsidP="00334A3E">
            <w:pPr>
              <w:jc w:val="center"/>
              <w:rPr>
                <w:rFonts w:ascii="Times New Roman" w:hAnsi="Times New Roman"/>
                <w:b/>
                <w:bCs/>
                <w:sz w:val="26"/>
                <w:szCs w:val="26"/>
              </w:rPr>
            </w:pPr>
            <w:r w:rsidRPr="00930A6C">
              <w:rPr>
                <w:rFonts w:ascii="Times New Roman" w:hAnsi="Times New Roman"/>
                <w:b/>
                <w:bCs/>
                <w:sz w:val="26"/>
                <w:szCs w:val="26"/>
              </w:rPr>
              <w:t>Перечень учебно-методического обеспечения</w:t>
            </w:r>
          </w:p>
        </w:tc>
      </w:tr>
      <w:tr w:rsidR="00AE5D3A" w:rsidRPr="00930A6C" w:rsidTr="000B10FE">
        <w:trPr>
          <w:trHeight w:val="1427"/>
          <w:jc w:val="center"/>
        </w:trPr>
        <w:tc>
          <w:tcPr>
            <w:tcW w:w="687" w:type="dxa"/>
            <w:shd w:val="clear" w:color="auto" w:fill="auto"/>
            <w:vAlign w:val="center"/>
          </w:tcPr>
          <w:p w:rsidR="00AE5D3A" w:rsidRPr="00930A6C" w:rsidRDefault="00AE5D3A" w:rsidP="00334A3E">
            <w:pPr>
              <w:jc w:val="center"/>
              <w:rPr>
                <w:rFonts w:ascii="Times New Roman" w:hAnsi="Times New Roman"/>
                <w:sz w:val="26"/>
                <w:szCs w:val="26"/>
              </w:rPr>
            </w:pPr>
            <w:r w:rsidRPr="00930A6C">
              <w:rPr>
                <w:rFonts w:ascii="Times New Roman" w:hAnsi="Times New Roman"/>
                <w:sz w:val="26"/>
                <w:szCs w:val="26"/>
              </w:rPr>
              <w:t>1</w:t>
            </w:r>
          </w:p>
        </w:tc>
        <w:tc>
          <w:tcPr>
            <w:tcW w:w="3033" w:type="dxa"/>
            <w:shd w:val="clear" w:color="auto" w:fill="auto"/>
            <w:vAlign w:val="center"/>
          </w:tcPr>
          <w:p w:rsidR="00AE5D3A" w:rsidRPr="00211A13" w:rsidRDefault="00AE5D3A" w:rsidP="00AA3BC8">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Машины постоянного тока</w:t>
            </w:r>
          </w:p>
        </w:tc>
        <w:tc>
          <w:tcPr>
            <w:tcW w:w="6031" w:type="dxa"/>
            <w:vMerge w:val="restart"/>
            <w:shd w:val="clear" w:color="auto" w:fill="auto"/>
            <w:vAlign w:val="center"/>
          </w:tcPr>
          <w:p w:rsidR="00AE5D3A" w:rsidRPr="00FF1B3C" w:rsidRDefault="00AE5D3A" w:rsidP="009236AE">
            <w:pPr>
              <w:numPr>
                <w:ilvl w:val="0"/>
                <w:numId w:val="10"/>
              </w:numPr>
              <w:spacing w:after="0" w:line="240" w:lineRule="auto"/>
              <w:ind w:left="742" w:hanging="567"/>
              <w:rPr>
                <w:rFonts w:ascii="Times New Roman" w:hAnsi="Times New Roman"/>
                <w:sz w:val="26"/>
                <w:szCs w:val="26"/>
              </w:rPr>
            </w:pPr>
            <w:r w:rsidRPr="00FF1B3C">
              <w:rPr>
                <w:rFonts w:ascii="Times New Roman" w:hAnsi="Times New Roman"/>
                <w:sz w:val="26"/>
                <w:szCs w:val="26"/>
              </w:rPr>
              <w:t>Электрические машины. Машины переменного тока [Текст] : учеб. для вузов / А. И. Вольдек, В. В. Попов. - М. ; СПб. ; Нижний Новгород : Питер, 2007. - 349 с.</w:t>
            </w:r>
          </w:p>
          <w:p w:rsidR="00AE5D3A" w:rsidRPr="00FF1B3C" w:rsidRDefault="00AE5D3A" w:rsidP="009236AE">
            <w:pPr>
              <w:numPr>
                <w:ilvl w:val="0"/>
                <w:numId w:val="10"/>
              </w:numPr>
              <w:spacing w:after="0" w:line="240" w:lineRule="auto"/>
              <w:ind w:left="742" w:hanging="567"/>
              <w:rPr>
                <w:rFonts w:ascii="Times New Roman" w:hAnsi="Times New Roman"/>
                <w:sz w:val="26"/>
                <w:szCs w:val="26"/>
              </w:rPr>
            </w:pPr>
            <w:r w:rsidRPr="00FF1B3C">
              <w:rPr>
                <w:rFonts w:ascii="Times New Roman" w:hAnsi="Times New Roman"/>
                <w:sz w:val="26"/>
                <w:szCs w:val="26"/>
              </w:rPr>
              <w:t>Электрические машины: введение в электромеханику. Машины постоянного тока и трансформаторы : учеб. / А. И. Вольдек, В. В. Попов. - М. ; СПб. ; Нижний Новгород : Питер, 2008. - 319 с.</w:t>
            </w:r>
          </w:p>
          <w:p w:rsidR="00AE5D3A" w:rsidRPr="00FF1B3C" w:rsidRDefault="00AE5D3A" w:rsidP="009236AE">
            <w:pPr>
              <w:numPr>
                <w:ilvl w:val="0"/>
                <w:numId w:val="10"/>
              </w:numPr>
              <w:spacing w:after="0" w:line="240" w:lineRule="auto"/>
              <w:ind w:left="742" w:hanging="567"/>
              <w:rPr>
                <w:rFonts w:ascii="Times New Roman" w:hAnsi="Times New Roman"/>
                <w:sz w:val="26"/>
                <w:szCs w:val="26"/>
              </w:rPr>
            </w:pPr>
            <w:r w:rsidRPr="00FF1B3C">
              <w:rPr>
                <w:rFonts w:ascii="Times New Roman" w:hAnsi="Times New Roman"/>
                <w:sz w:val="26"/>
                <w:szCs w:val="26"/>
              </w:rPr>
              <w:t>Электрические машины и трансформаторы : учеб. пособие. Ч. 1 / Г. А. Давидчук, А. М. Лебедев. - СПб. : ПГУПС, 2008. - 100 с.</w:t>
            </w:r>
          </w:p>
          <w:p w:rsidR="00AE5D3A" w:rsidRPr="00FF1B3C" w:rsidRDefault="00AE5D3A" w:rsidP="000B10FE">
            <w:pPr>
              <w:numPr>
                <w:ilvl w:val="0"/>
                <w:numId w:val="10"/>
              </w:numPr>
              <w:spacing w:after="0" w:line="240" w:lineRule="auto"/>
              <w:ind w:left="742" w:hanging="567"/>
              <w:rPr>
                <w:rFonts w:ascii="Times New Roman" w:hAnsi="Times New Roman"/>
                <w:sz w:val="26"/>
                <w:szCs w:val="26"/>
              </w:rPr>
            </w:pPr>
            <w:r w:rsidRPr="00FF1B3C">
              <w:rPr>
                <w:rFonts w:ascii="Times New Roman" w:hAnsi="Times New Roman"/>
                <w:sz w:val="26"/>
                <w:szCs w:val="26"/>
              </w:rPr>
              <w:t xml:space="preserve">Электрические машины и трансформаторы [Текст] : учеб. пособие. Ч. 2 / Г. А. Давидчук, </w:t>
            </w:r>
            <w:r w:rsidRPr="00FF1B3C">
              <w:rPr>
                <w:rFonts w:ascii="Times New Roman" w:hAnsi="Times New Roman"/>
                <w:sz w:val="26"/>
                <w:szCs w:val="26"/>
              </w:rPr>
              <w:lastRenderedPageBreak/>
              <w:t>А. М. Лебедев. - СПб. : ПГУПС, 2010. - 56 с.</w:t>
            </w:r>
          </w:p>
          <w:p w:rsidR="00AE5D3A" w:rsidRPr="00AE5D3A" w:rsidRDefault="00AE5D3A" w:rsidP="000B10FE">
            <w:pPr>
              <w:numPr>
                <w:ilvl w:val="0"/>
                <w:numId w:val="10"/>
              </w:numPr>
              <w:spacing w:after="0" w:line="240" w:lineRule="auto"/>
              <w:ind w:left="742" w:hanging="567"/>
              <w:rPr>
                <w:rFonts w:ascii="Times New Roman" w:hAnsi="Times New Roman"/>
                <w:sz w:val="26"/>
                <w:szCs w:val="26"/>
              </w:rPr>
            </w:pPr>
            <w:r w:rsidRPr="00930A6C">
              <w:rPr>
                <w:rFonts w:ascii="Times New Roman" w:hAnsi="Times New Roman"/>
                <w:sz w:val="26"/>
                <w:szCs w:val="26"/>
              </w:rPr>
              <w:t>Расчет асинхронного двигателя с короткозамкнутым ротором: учеб. пособие / С.Л. Колесов, А.В. Колесова. – СПб. ПГУПС, 2013 – 222 с.</w:t>
            </w:r>
          </w:p>
        </w:tc>
      </w:tr>
      <w:tr w:rsidR="00AE5D3A" w:rsidRPr="00930A6C" w:rsidTr="000B10FE">
        <w:trPr>
          <w:trHeight w:val="1427"/>
          <w:jc w:val="center"/>
        </w:trPr>
        <w:tc>
          <w:tcPr>
            <w:tcW w:w="687" w:type="dxa"/>
            <w:shd w:val="clear" w:color="auto" w:fill="auto"/>
            <w:vAlign w:val="center"/>
          </w:tcPr>
          <w:p w:rsidR="00AE5D3A" w:rsidRPr="00930A6C" w:rsidRDefault="00AE5D3A" w:rsidP="00334A3E">
            <w:pPr>
              <w:jc w:val="center"/>
              <w:rPr>
                <w:rFonts w:ascii="Times New Roman" w:hAnsi="Times New Roman"/>
                <w:sz w:val="26"/>
                <w:szCs w:val="26"/>
              </w:rPr>
            </w:pPr>
            <w:r w:rsidRPr="00930A6C">
              <w:rPr>
                <w:rFonts w:ascii="Times New Roman" w:hAnsi="Times New Roman"/>
                <w:sz w:val="26"/>
                <w:szCs w:val="26"/>
              </w:rPr>
              <w:t>2</w:t>
            </w:r>
          </w:p>
        </w:tc>
        <w:tc>
          <w:tcPr>
            <w:tcW w:w="3033" w:type="dxa"/>
            <w:shd w:val="clear" w:color="auto" w:fill="auto"/>
            <w:vAlign w:val="center"/>
          </w:tcPr>
          <w:p w:rsidR="00AE5D3A" w:rsidRPr="00211A13" w:rsidRDefault="00AE5D3A" w:rsidP="00AA3BC8">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Трансформаторы</w:t>
            </w:r>
          </w:p>
        </w:tc>
        <w:tc>
          <w:tcPr>
            <w:tcW w:w="6031" w:type="dxa"/>
            <w:vMerge/>
            <w:shd w:val="clear" w:color="auto" w:fill="auto"/>
            <w:vAlign w:val="center"/>
          </w:tcPr>
          <w:p w:rsidR="00AE5D3A" w:rsidRPr="00930A6C" w:rsidRDefault="00AE5D3A" w:rsidP="00334A3E">
            <w:pPr>
              <w:jc w:val="center"/>
              <w:rPr>
                <w:rFonts w:ascii="Times New Roman" w:hAnsi="Times New Roman"/>
                <w:bCs/>
                <w:sz w:val="26"/>
                <w:szCs w:val="26"/>
              </w:rPr>
            </w:pPr>
          </w:p>
        </w:tc>
      </w:tr>
      <w:tr w:rsidR="00AE5D3A" w:rsidRPr="00930A6C" w:rsidTr="000B10FE">
        <w:trPr>
          <w:trHeight w:val="1427"/>
          <w:jc w:val="center"/>
        </w:trPr>
        <w:tc>
          <w:tcPr>
            <w:tcW w:w="687" w:type="dxa"/>
            <w:shd w:val="clear" w:color="auto" w:fill="auto"/>
            <w:vAlign w:val="center"/>
          </w:tcPr>
          <w:p w:rsidR="00AE5D3A" w:rsidRPr="00930A6C" w:rsidRDefault="00AE5D3A" w:rsidP="00334A3E">
            <w:pPr>
              <w:jc w:val="center"/>
              <w:rPr>
                <w:rFonts w:ascii="Times New Roman" w:hAnsi="Times New Roman"/>
                <w:sz w:val="26"/>
                <w:szCs w:val="26"/>
              </w:rPr>
            </w:pPr>
            <w:r w:rsidRPr="00930A6C">
              <w:rPr>
                <w:rFonts w:ascii="Times New Roman" w:hAnsi="Times New Roman"/>
                <w:sz w:val="26"/>
                <w:szCs w:val="26"/>
              </w:rPr>
              <w:t>3</w:t>
            </w:r>
          </w:p>
        </w:tc>
        <w:tc>
          <w:tcPr>
            <w:tcW w:w="3033" w:type="dxa"/>
            <w:shd w:val="clear" w:color="auto" w:fill="auto"/>
            <w:vAlign w:val="center"/>
          </w:tcPr>
          <w:p w:rsidR="00AE5D3A" w:rsidRPr="00211A13" w:rsidRDefault="00AE5D3A" w:rsidP="00AA3BC8">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Асинхронные машины</w:t>
            </w:r>
          </w:p>
        </w:tc>
        <w:tc>
          <w:tcPr>
            <w:tcW w:w="6031" w:type="dxa"/>
            <w:vMerge/>
            <w:shd w:val="clear" w:color="auto" w:fill="auto"/>
            <w:vAlign w:val="center"/>
          </w:tcPr>
          <w:p w:rsidR="00AE5D3A" w:rsidRPr="00930A6C" w:rsidRDefault="00AE5D3A" w:rsidP="00334A3E">
            <w:pPr>
              <w:jc w:val="center"/>
              <w:rPr>
                <w:rFonts w:ascii="Times New Roman" w:hAnsi="Times New Roman"/>
                <w:bCs/>
                <w:sz w:val="26"/>
                <w:szCs w:val="26"/>
              </w:rPr>
            </w:pPr>
          </w:p>
        </w:tc>
      </w:tr>
      <w:tr w:rsidR="00AE5D3A" w:rsidRPr="00930A6C" w:rsidTr="00AE5D3A">
        <w:trPr>
          <w:trHeight w:val="1912"/>
          <w:jc w:val="center"/>
        </w:trPr>
        <w:tc>
          <w:tcPr>
            <w:tcW w:w="687" w:type="dxa"/>
            <w:shd w:val="clear" w:color="auto" w:fill="auto"/>
            <w:vAlign w:val="center"/>
          </w:tcPr>
          <w:p w:rsidR="00AE5D3A" w:rsidRPr="00930A6C" w:rsidRDefault="00AE5D3A" w:rsidP="00334A3E">
            <w:pPr>
              <w:jc w:val="center"/>
              <w:rPr>
                <w:rFonts w:ascii="Times New Roman" w:hAnsi="Times New Roman"/>
                <w:sz w:val="26"/>
                <w:szCs w:val="26"/>
              </w:rPr>
            </w:pPr>
            <w:r>
              <w:rPr>
                <w:rFonts w:ascii="Times New Roman" w:hAnsi="Times New Roman"/>
                <w:sz w:val="26"/>
                <w:szCs w:val="26"/>
              </w:rPr>
              <w:lastRenderedPageBreak/>
              <w:t>4</w:t>
            </w:r>
          </w:p>
        </w:tc>
        <w:tc>
          <w:tcPr>
            <w:tcW w:w="3033" w:type="dxa"/>
            <w:shd w:val="clear" w:color="auto" w:fill="auto"/>
            <w:vAlign w:val="center"/>
          </w:tcPr>
          <w:p w:rsidR="00AE5D3A" w:rsidRPr="00211A13" w:rsidRDefault="00AE5D3A" w:rsidP="00AA3BC8">
            <w:pPr>
              <w:spacing w:after="0"/>
              <w:jc w:val="center"/>
              <w:rPr>
                <w:rFonts w:ascii="Times New Roman" w:eastAsia="Calibri" w:hAnsi="Times New Roman"/>
                <w:sz w:val="28"/>
                <w:szCs w:val="28"/>
                <w:lang w:eastAsia="en-US"/>
              </w:rPr>
            </w:pPr>
            <w:r w:rsidRPr="00211A13">
              <w:rPr>
                <w:rFonts w:ascii="Times New Roman" w:eastAsia="Calibri" w:hAnsi="Times New Roman"/>
                <w:sz w:val="28"/>
                <w:szCs w:val="28"/>
                <w:lang w:eastAsia="en-US"/>
              </w:rPr>
              <w:t>Синхронные машины</w:t>
            </w:r>
          </w:p>
        </w:tc>
        <w:tc>
          <w:tcPr>
            <w:tcW w:w="6031" w:type="dxa"/>
            <w:vMerge/>
            <w:shd w:val="clear" w:color="auto" w:fill="auto"/>
            <w:vAlign w:val="center"/>
          </w:tcPr>
          <w:p w:rsidR="00AE5D3A" w:rsidRPr="00930A6C" w:rsidRDefault="00AE5D3A" w:rsidP="00334A3E">
            <w:pPr>
              <w:jc w:val="center"/>
              <w:rPr>
                <w:rFonts w:ascii="Times New Roman" w:hAnsi="Times New Roman"/>
                <w:bCs/>
                <w:sz w:val="26"/>
                <w:szCs w:val="26"/>
              </w:rPr>
            </w:pPr>
          </w:p>
        </w:tc>
      </w:tr>
    </w:tbl>
    <w:p w:rsidR="00FF1B3C" w:rsidRDefault="00FF1B3C" w:rsidP="00945CBC">
      <w:pPr>
        <w:rPr>
          <w:rFonts w:ascii="Times New Roman" w:hAnsi="Times New Roman"/>
          <w:bCs/>
          <w:sz w:val="24"/>
          <w:szCs w:val="24"/>
        </w:rPr>
      </w:pPr>
    </w:p>
    <w:p w:rsidR="00945CBC" w:rsidRPr="00EE2838" w:rsidRDefault="00945CBC" w:rsidP="00551702">
      <w:pPr>
        <w:ind w:firstLine="851"/>
        <w:jc w:val="center"/>
        <w:outlineLvl w:val="0"/>
        <w:rPr>
          <w:rFonts w:ascii="Times New Roman" w:hAnsi="Times New Roman"/>
          <w:b/>
          <w:bCs/>
          <w:sz w:val="28"/>
          <w:szCs w:val="28"/>
        </w:rPr>
      </w:pPr>
      <w:r w:rsidRPr="00EE2838">
        <w:rPr>
          <w:rFonts w:ascii="Times New Roman" w:hAnsi="Times New Roman"/>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945CBC" w:rsidRDefault="000B10FE" w:rsidP="00225A58">
      <w:pPr>
        <w:ind w:firstLine="851"/>
        <w:jc w:val="both"/>
        <w:rPr>
          <w:rFonts w:ascii="Times New Roman" w:hAnsi="Times New Roman"/>
          <w:bCs/>
          <w:sz w:val="28"/>
          <w:szCs w:val="28"/>
        </w:rPr>
      </w:pPr>
      <w:r w:rsidRPr="000B10FE">
        <w:rPr>
          <w:rFonts w:ascii="Times New Roman" w:hAnsi="Times New Roman"/>
          <w:bCs/>
          <w:sz w:val="28"/>
          <w:szCs w:val="28"/>
        </w:rPr>
        <w:t>Фонд оценочных средств по дисциплине «</w:t>
      </w:r>
      <w:r w:rsidRPr="000B10FE">
        <w:rPr>
          <w:rFonts w:ascii="Times New Roman" w:hAnsi="Times New Roman"/>
          <w:sz w:val="28"/>
          <w:szCs w:val="28"/>
        </w:rPr>
        <w:t>Электрические машины</w:t>
      </w:r>
      <w:r w:rsidRPr="000B10FE">
        <w:rPr>
          <w:rFonts w:ascii="Times New Roman" w:hAnsi="Times New Roman"/>
          <w:bCs/>
          <w:sz w:val="28"/>
          <w:szCs w:val="28"/>
        </w:rPr>
        <w:t>» является неотъемлемой частью рабочей программы и представлен отдельным документом, рассмотренным на заседании кафедры «Электромеханические комплексы и системы» и утвержденным заведующим кафедрой.</w:t>
      </w:r>
    </w:p>
    <w:p w:rsidR="00D643B0" w:rsidRPr="004E085F" w:rsidRDefault="00D643B0" w:rsidP="00225A58">
      <w:pPr>
        <w:ind w:firstLine="851"/>
        <w:jc w:val="both"/>
        <w:rPr>
          <w:rFonts w:ascii="Times New Roman" w:hAnsi="Times New Roman"/>
          <w:bCs/>
          <w:sz w:val="28"/>
          <w:szCs w:val="28"/>
        </w:rPr>
      </w:pPr>
    </w:p>
    <w:p w:rsidR="00945CBC" w:rsidRDefault="00945CBC" w:rsidP="001D16C3">
      <w:pPr>
        <w:spacing w:after="0"/>
        <w:ind w:firstLine="851"/>
        <w:jc w:val="both"/>
        <w:outlineLvl w:val="0"/>
        <w:rPr>
          <w:rFonts w:ascii="Times New Roman" w:hAnsi="Times New Roman"/>
          <w:b/>
          <w:bCs/>
          <w:sz w:val="28"/>
          <w:szCs w:val="28"/>
        </w:rPr>
      </w:pPr>
      <w:r w:rsidRPr="00EE2838">
        <w:rPr>
          <w:rFonts w:ascii="Times New Roman" w:hAnsi="Times New Roman"/>
          <w:b/>
          <w:bCs/>
          <w:sz w:val="28"/>
          <w:szCs w:val="28"/>
        </w:rPr>
        <w:t xml:space="preserve">8. </w:t>
      </w:r>
      <w:r w:rsidR="001F447E" w:rsidRPr="001F447E">
        <w:rPr>
          <w:rFonts w:ascii="Times New Roman" w:hAnsi="Times New Roman"/>
          <w:b/>
          <w:bCs/>
          <w:sz w:val="28"/>
          <w:szCs w:val="28"/>
        </w:rPr>
        <w:t>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1D16C3" w:rsidRDefault="001D16C3" w:rsidP="001D16C3">
      <w:pPr>
        <w:spacing w:after="0"/>
        <w:jc w:val="both"/>
        <w:outlineLvl w:val="0"/>
        <w:rPr>
          <w:rFonts w:ascii="Times New Roman" w:hAnsi="Times New Roman"/>
          <w:bCs/>
          <w:sz w:val="28"/>
          <w:szCs w:val="28"/>
        </w:rPr>
      </w:pPr>
    </w:p>
    <w:p w:rsidR="001D16C3" w:rsidRPr="001D16C3" w:rsidRDefault="001D16C3" w:rsidP="001D16C3">
      <w:pPr>
        <w:spacing w:after="0" w:line="240" w:lineRule="auto"/>
        <w:ind w:firstLine="851"/>
        <w:contextualSpacing/>
        <w:jc w:val="both"/>
        <w:rPr>
          <w:rFonts w:ascii="Times New Roman" w:hAnsi="Times New Roman"/>
          <w:bCs/>
          <w:sz w:val="28"/>
          <w:szCs w:val="28"/>
        </w:rPr>
      </w:pPr>
      <w:r w:rsidRPr="001D16C3">
        <w:rPr>
          <w:rFonts w:ascii="Times New Roman" w:hAnsi="Times New Roman"/>
          <w:bCs/>
          <w:sz w:val="28"/>
          <w:szCs w:val="28"/>
        </w:rPr>
        <w:t>8.1 Перечень основной учебной литературы, необходимой для освоения дисциплины</w:t>
      </w:r>
    </w:p>
    <w:p w:rsidR="001D16C3" w:rsidRPr="001D16C3" w:rsidRDefault="001D16C3" w:rsidP="001D16C3">
      <w:pPr>
        <w:spacing w:after="0" w:line="240" w:lineRule="auto"/>
        <w:ind w:firstLine="851"/>
        <w:contextualSpacing/>
        <w:jc w:val="both"/>
        <w:rPr>
          <w:rFonts w:ascii="Times New Roman" w:hAnsi="Times New Roman"/>
          <w:bCs/>
          <w:sz w:val="28"/>
          <w:szCs w:val="28"/>
        </w:rPr>
      </w:pPr>
      <w:r w:rsidRPr="001D16C3">
        <w:rPr>
          <w:rFonts w:ascii="Times New Roman" w:hAnsi="Times New Roman"/>
          <w:bCs/>
          <w:sz w:val="28"/>
          <w:szCs w:val="28"/>
        </w:rPr>
        <w:t>1. Давидчук Г. А. Электрические машины и трансформаторы: учеб. пособие. Ч. 1 / Г. А. Давидчук, А. М. Лебедев. – СПб.: ПГУПС, 2008. – 101 с.</w:t>
      </w:r>
    </w:p>
    <w:p w:rsidR="001D16C3" w:rsidRPr="001D16C3" w:rsidRDefault="001D16C3" w:rsidP="001D16C3">
      <w:pPr>
        <w:spacing w:after="0" w:line="240" w:lineRule="auto"/>
        <w:ind w:firstLine="851"/>
        <w:contextualSpacing/>
        <w:jc w:val="both"/>
        <w:rPr>
          <w:rFonts w:ascii="Times New Roman" w:hAnsi="Times New Roman"/>
          <w:bCs/>
          <w:sz w:val="28"/>
          <w:szCs w:val="28"/>
        </w:rPr>
      </w:pPr>
      <w:r w:rsidRPr="001D16C3">
        <w:rPr>
          <w:rFonts w:ascii="Times New Roman" w:hAnsi="Times New Roman"/>
          <w:bCs/>
          <w:sz w:val="28"/>
          <w:szCs w:val="28"/>
        </w:rPr>
        <w:t>2. Давидчук Г. А. Электрические машины и трансформаторы: учеб. пособие. Ч. 2 / Г. А. Давидчук, А. М. Лебедев. – СПб.: ПГУПС, 2010. – 57 с.</w:t>
      </w:r>
    </w:p>
    <w:p w:rsidR="001D16C3" w:rsidRPr="001D16C3" w:rsidRDefault="001D16C3" w:rsidP="001D16C3">
      <w:pPr>
        <w:spacing w:after="0" w:line="240" w:lineRule="auto"/>
        <w:ind w:firstLine="851"/>
        <w:contextualSpacing/>
        <w:jc w:val="both"/>
        <w:rPr>
          <w:rFonts w:ascii="Times New Roman" w:hAnsi="Times New Roman"/>
          <w:bCs/>
          <w:sz w:val="28"/>
          <w:szCs w:val="28"/>
        </w:rPr>
      </w:pPr>
      <w:r w:rsidRPr="001D16C3">
        <w:rPr>
          <w:rFonts w:ascii="Times New Roman" w:hAnsi="Times New Roman"/>
          <w:bCs/>
          <w:sz w:val="28"/>
          <w:szCs w:val="28"/>
        </w:rPr>
        <w:t>3. Епифанов А. П. Электрические машины / А. П. Епифанов. – СПб.: Лань, 2009. – 272 с. – ЭБС Лань.</w:t>
      </w:r>
    </w:p>
    <w:p w:rsidR="001D16C3" w:rsidRPr="001D16C3" w:rsidRDefault="001D16C3" w:rsidP="001D16C3">
      <w:pPr>
        <w:spacing w:after="0" w:line="240" w:lineRule="auto"/>
        <w:ind w:firstLine="851"/>
        <w:contextualSpacing/>
        <w:jc w:val="both"/>
        <w:rPr>
          <w:rFonts w:ascii="Times New Roman" w:hAnsi="Times New Roman"/>
          <w:bCs/>
          <w:sz w:val="28"/>
          <w:szCs w:val="28"/>
        </w:rPr>
      </w:pPr>
      <w:r w:rsidRPr="001D16C3">
        <w:rPr>
          <w:rFonts w:ascii="Times New Roman" w:hAnsi="Times New Roman"/>
          <w:bCs/>
          <w:sz w:val="28"/>
          <w:szCs w:val="28"/>
        </w:rPr>
        <w:t xml:space="preserve">4. </w:t>
      </w:r>
      <w:r w:rsidRPr="001D16C3">
        <w:rPr>
          <w:rFonts w:ascii="Times New Roman" w:eastAsia="Calibri" w:hAnsi="Times New Roman"/>
          <w:sz w:val="28"/>
          <w:szCs w:val="28"/>
          <w:lang w:eastAsia="en-US"/>
        </w:rPr>
        <w:t>Расчет асинхронного двигателя с короткозамкнутым ротором: учеб. пособие / С.Л. Колесов, А.В. Колесова. – СПб. ПГУПС, 2013 – 222 с.</w:t>
      </w:r>
    </w:p>
    <w:p w:rsidR="001D16C3" w:rsidRPr="001D16C3" w:rsidRDefault="001D16C3" w:rsidP="001D16C3">
      <w:pPr>
        <w:spacing w:after="0" w:line="240" w:lineRule="auto"/>
        <w:ind w:firstLine="851"/>
        <w:contextualSpacing/>
        <w:jc w:val="both"/>
        <w:rPr>
          <w:rFonts w:ascii="Times New Roman" w:hAnsi="Times New Roman"/>
          <w:bCs/>
          <w:sz w:val="28"/>
          <w:szCs w:val="28"/>
        </w:rPr>
      </w:pPr>
    </w:p>
    <w:p w:rsidR="001D16C3" w:rsidRPr="001D16C3" w:rsidRDefault="001D16C3" w:rsidP="001D16C3">
      <w:pPr>
        <w:spacing w:after="0" w:line="240" w:lineRule="auto"/>
        <w:ind w:firstLine="851"/>
        <w:contextualSpacing/>
        <w:jc w:val="both"/>
        <w:rPr>
          <w:rFonts w:ascii="Times New Roman" w:hAnsi="Times New Roman"/>
          <w:bCs/>
          <w:sz w:val="28"/>
          <w:szCs w:val="28"/>
        </w:rPr>
      </w:pPr>
      <w:r w:rsidRPr="001D16C3">
        <w:rPr>
          <w:rFonts w:ascii="Times New Roman" w:hAnsi="Times New Roman"/>
          <w:bCs/>
          <w:sz w:val="28"/>
          <w:szCs w:val="28"/>
        </w:rPr>
        <w:t>8.2 Перечень дополнительной учебной литературы, необходимой для освоения дисциплины</w:t>
      </w:r>
    </w:p>
    <w:p w:rsidR="001D16C3" w:rsidRPr="001D16C3" w:rsidRDefault="001D16C3" w:rsidP="00C13B26">
      <w:pPr>
        <w:spacing w:after="0" w:line="240" w:lineRule="auto"/>
        <w:ind w:firstLine="851"/>
        <w:jc w:val="both"/>
        <w:rPr>
          <w:rFonts w:ascii="Times New Roman" w:eastAsia="Calibri" w:hAnsi="Times New Roman"/>
          <w:sz w:val="28"/>
          <w:szCs w:val="28"/>
        </w:rPr>
      </w:pPr>
      <w:r w:rsidRPr="001D16C3">
        <w:rPr>
          <w:rFonts w:ascii="Times New Roman" w:eastAsia="Calibri" w:hAnsi="Times New Roman"/>
          <w:sz w:val="28"/>
          <w:szCs w:val="28"/>
        </w:rPr>
        <w:t>1. Брускин Д.Э., Зорохович А.Е., Хвостов В.С. «Электрические машины»: Учебник для вузов. – М.: Высшая школа, 1990. – 281 с.</w:t>
      </w:r>
    </w:p>
    <w:p w:rsidR="001D16C3" w:rsidRPr="001D16C3" w:rsidRDefault="001D16C3" w:rsidP="00C13B26">
      <w:pPr>
        <w:spacing w:after="0" w:line="240" w:lineRule="auto"/>
        <w:ind w:firstLine="851"/>
        <w:jc w:val="both"/>
        <w:rPr>
          <w:rFonts w:ascii="Times New Roman" w:eastAsia="Calibri" w:hAnsi="Times New Roman"/>
          <w:sz w:val="28"/>
          <w:szCs w:val="28"/>
        </w:rPr>
      </w:pPr>
      <w:r w:rsidRPr="001D16C3">
        <w:rPr>
          <w:rFonts w:ascii="Times New Roman" w:eastAsia="Calibri" w:hAnsi="Times New Roman"/>
          <w:sz w:val="28"/>
          <w:szCs w:val="28"/>
        </w:rPr>
        <w:t>2. Кацман М.М. «Электрические машины». – М.: Высшая школа, 2001. – 325 с.</w:t>
      </w:r>
    </w:p>
    <w:p w:rsidR="001D16C3" w:rsidRPr="001D16C3" w:rsidRDefault="001D16C3" w:rsidP="00C13B26">
      <w:pPr>
        <w:spacing w:after="0" w:line="240" w:lineRule="auto"/>
        <w:ind w:firstLine="851"/>
        <w:rPr>
          <w:rFonts w:ascii="Times New Roman" w:eastAsia="Calibri" w:hAnsi="Times New Roman"/>
          <w:sz w:val="28"/>
          <w:szCs w:val="28"/>
          <w:lang w:eastAsia="en-US"/>
        </w:rPr>
      </w:pPr>
      <w:r w:rsidRPr="001D16C3">
        <w:rPr>
          <w:rFonts w:ascii="Times New Roman" w:eastAsia="Calibri" w:hAnsi="Times New Roman"/>
          <w:sz w:val="28"/>
          <w:szCs w:val="28"/>
          <w:lang w:eastAsia="en-US"/>
        </w:rPr>
        <w:t>3. Электрические машины. Машины переменного тока [Текст] : учеб. для вузов / А. И. Вольдек, В. В. Попов. - М. ; СПб. ; Нижний Новгород : Питер, 2007. - 349 с.</w:t>
      </w:r>
    </w:p>
    <w:p w:rsidR="001D16C3" w:rsidRPr="001D16C3" w:rsidRDefault="001D16C3" w:rsidP="00C13B26">
      <w:pPr>
        <w:spacing w:after="0" w:line="240" w:lineRule="auto"/>
        <w:ind w:firstLine="851"/>
        <w:jc w:val="both"/>
        <w:rPr>
          <w:rFonts w:ascii="Times New Roman" w:eastAsia="Calibri" w:hAnsi="Times New Roman"/>
          <w:sz w:val="28"/>
          <w:szCs w:val="28"/>
        </w:rPr>
      </w:pPr>
      <w:r w:rsidRPr="001D16C3">
        <w:rPr>
          <w:rFonts w:ascii="Times New Roman" w:eastAsia="Calibri" w:hAnsi="Times New Roman"/>
          <w:sz w:val="28"/>
          <w:szCs w:val="28"/>
          <w:lang w:eastAsia="en-US"/>
        </w:rPr>
        <w:t>4. Электрические машины: введение в электромеханику. Машины постоянного тока и трансформаторы : учеб. / А. И. Вольдек, В. В. Попов. - М. ; СПб. ; Нижний Новгород : Питер, 2008. - 319 с</w:t>
      </w:r>
    </w:p>
    <w:p w:rsidR="001D16C3" w:rsidRPr="001D16C3" w:rsidRDefault="001D16C3" w:rsidP="001D16C3">
      <w:pPr>
        <w:spacing w:after="0" w:line="240" w:lineRule="auto"/>
        <w:ind w:firstLine="851"/>
        <w:contextualSpacing/>
        <w:jc w:val="both"/>
        <w:rPr>
          <w:rFonts w:ascii="Times New Roman" w:hAnsi="Times New Roman"/>
          <w:bCs/>
          <w:sz w:val="28"/>
          <w:szCs w:val="28"/>
        </w:rPr>
      </w:pPr>
      <w:r w:rsidRPr="001D16C3">
        <w:rPr>
          <w:rFonts w:ascii="Times New Roman" w:hAnsi="Times New Roman"/>
          <w:bCs/>
          <w:sz w:val="28"/>
          <w:szCs w:val="28"/>
        </w:rPr>
        <w:lastRenderedPageBreak/>
        <w:t>8.3 Перечень нормативно-правовой документации, необходимой для освоения дисциплины</w:t>
      </w:r>
    </w:p>
    <w:p w:rsidR="001D16C3" w:rsidRPr="001D16C3" w:rsidRDefault="001D16C3" w:rsidP="001D16C3">
      <w:pPr>
        <w:widowControl w:val="0"/>
        <w:autoSpaceDE w:val="0"/>
        <w:autoSpaceDN w:val="0"/>
        <w:adjustRightInd w:val="0"/>
        <w:spacing w:after="0" w:line="240" w:lineRule="auto"/>
        <w:ind w:left="851"/>
        <w:contextualSpacing/>
        <w:jc w:val="both"/>
        <w:rPr>
          <w:rFonts w:ascii="Times New Roman" w:hAnsi="Times New Roman"/>
          <w:sz w:val="28"/>
          <w:szCs w:val="28"/>
        </w:rPr>
      </w:pPr>
      <w:r w:rsidRPr="001D16C3">
        <w:rPr>
          <w:rFonts w:ascii="Times New Roman" w:hAnsi="Times New Roman"/>
          <w:sz w:val="28"/>
          <w:szCs w:val="28"/>
        </w:rPr>
        <w:t>Нормативно-правовая документация при освоении дисциплины не используется.</w:t>
      </w:r>
    </w:p>
    <w:p w:rsidR="001D16C3" w:rsidRPr="001D16C3" w:rsidRDefault="001D16C3" w:rsidP="001D16C3">
      <w:pPr>
        <w:widowControl w:val="0"/>
        <w:autoSpaceDE w:val="0"/>
        <w:autoSpaceDN w:val="0"/>
        <w:adjustRightInd w:val="0"/>
        <w:spacing w:after="0" w:line="240" w:lineRule="auto"/>
        <w:ind w:left="851"/>
        <w:contextualSpacing/>
        <w:jc w:val="both"/>
        <w:rPr>
          <w:rFonts w:ascii="Times New Roman" w:hAnsi="Times New Roman"/>
          <w:spacing w:val="-13"/>
          <w:sz w:val="28"/>
          <w:szCs w:val="28"/>
        </w:rPr>
      </w:pPr>
    </w:p>
    <w:p w:rsidR="001D16C3" w:rsidRPr="001D16C3" w:rsidRDefault="001D16C3" w:rsidP="001D16C3">
      <w:pPr>
        <w:spacing w:after="0" w:line="240" w:lineRule="auto"/>
        <w:ind w:firstLine="851"/>
        <w:contextualSpacing/>
        <w:jc w:val="both"/>
        <w:rPr>
          <w:rFonts w:ascii="Times New Roman" w:hAnsi="Times New Roman"/>
          <w:bCs/>
          <w:sz w:val="28"/>
          <w:szCs w:val="28"/>
        </w:rPr>
      </w:pPr>
      <w:r w:rsidRPr="001D16C3">
        <w:rPr>
          <w:rFonts w:ascii="Times New Roman" w:hAnsi="Times New Roman"/>
          <w:bCs/>
          <w:sz w:val="28"/>
          <w:szCs w:val="28"/>
        </w:rPr>
        <w:t>8.4 Другие издания, необходимые для освоения дисциплины</w:t>
      </w:r>
    </w:p>
    <w:p w:rsidR="001D16C3" w:rsidRDefault="001D16C3" w:rsidP="001D16C3">
      <w:pPr>
        <w:spacing w:after="0"/>
        <w:jc w:val="both"/>
        <w:outlineLvl w:val="0"/>
        <w:rPr>
          <w:rFonts w:ascii="Times New Roman" w:hAnsi="Times New Roman"/>
          <w:bCs/>
          <w:sz w:val="28"/>
          <w:szCs w:val="28"/>
        </w:rPr>
      </w:pPr>
      <w:r w:rsidRPr="001D16C3">
        <w:rPr>
          <w:rFonts w:ascii="Times New Roman" w:hAnsi="Times New Roman"/>
          <w:bCs/>
          <w:sz w:val="28"/>
          <w:szCs w:val="28"/>
        </w:rPr>
        <w:t>Другие издания при освоении дисциплины не используются</w:t>
      </w:r>
      <w:r>
        <w:rPr>
          <w:rFonts w:ascii="Times New Roman" w:hAnsi="Times New Roman"/>
          <w:bCs/>
          <w:sz w:val="28"/>
          <w:szCs w:val="28"/>
        </w:rPr>
        <w:t>.</w:t>
      </w:r>
    </w:p>
    <w:p w:rsidR="00AA3016" w:rsidRPr="00AA3016" w:rsidRDefault="00AA3016" w:rsidP="00AA3016">
      <w:pPr>
        <w:spacing w:after="0"/>
        <w:jc w:val="both"/>
        <w:outlineLvl w:val="0"/>
        <w:rPr>
          <w:rFonts w:ascii="Times New Roman" w:hAnsi="Times New Roman"/>
          <w:bCs/>
          <w:sz w:val="28"/>
          <w:szCs w:val="28"/>
        </w:rPr>
      </w:pPr>
    </w:p>
    <w:p w:rsidR="00AA3016" w:rsidRPr="00AA3016" w:rsidRDefault="00AA3016" w:rsidP="00AA3016">
      <w:pPr>
        <w:spacing w:after="0"/>
        <w:jc w:val="center"/>
        <w:outlineLvl w:val="0"/>
        <w:rPr>
          <w:rFonts w:ascii="Times New Roman" w:hAnsi="Times New Roman"/>
          <w:b/>
          <w:bCs/>
          <w:sz w:val="28"/>
          <w:szCs w:val="28"/>
        </w:rPr>
      </w:pPr>
      <w:r w:rsidRPr="00AA3016">
        <w:rPr>
          <w:rFonts w:ascii="Times New Roman" w:hAnsi="Times New Roman"/>
          <w:b/>
          <w:bCs/>
          <w:sz w:val="28"/>
          <w:szCs w:val="28"/>
        </w:rPr>
        <w:t>9. Перечень ресурсов информационно-телекоммуникационной сети «Интернет», необходимых для освоения дисциплины</w:t>
      </w:r>
    </w:p>
    <w:p w:rsidR="00C13B26" w:rsidRPr="00C13B26" w:rsidRDefault="00C13B26" w:rsidP="00C13B26">
      <w:pPr>
        <w:ind w:firstLine="851"/>
        <w:contextualSpacing/>
        <w:jc w:val="both"/>
        <w:rPr>
          <w:rFonts w:ascii="Times New Roman" w:hAnsi="Times New Roman"/>
          <w:bCs/>
          <w:sz w:val="28"/>
          <w:szCs w:val="28"/>
        </w:rPr>
      </w:pPr>
      <w:r w:rsidRPr="00C13B26">
        <w:rPr>
          <w:rFonts w:ascii="Times New Roman" w:hAnsi="Times New Roman"/>
          <w:bCs/>
          <w:sz w:val="28"/>
          <w:szCs w:val="28"/>
        </w:rPr>
        <w:t>1.</w:t>
      </w:r>
      <w:r w:rsidRPr="00C13B26">
        <w:rPr>
          <w:rFonts w:ascii="Times New Roman" w:hAnsi="Times New Roman"/>
          <w:bCs/>
          <w:sz w:val="28"/>
          <w:szCs w:val="28"/>
        </w:rPr>
        <w:tab/>
        <w:t xml:space="preserve">Личный кабинет обучающегося и электронная информационно-образовательная среда [электронный ресурс]. – Режим доступа: </w:t>
      </w:r>
      <w:hyperlink r:id="rId9" w:history="1">
        <w:r w:rsidRPr="00C13B26">
          <w:rPr>
            <w:rFonts w:ascii="Times New Roman" w:hAnsi="Times New Roman"/>
            <w:bCs/>
            <w:sz w:val="28"/>
            <w:szCs w:val="28"/>
          </w:rPr>
          <w:t>http://sdo.pgups.ru/</w:t>
        </w:r>
      </w:hyperlink>
      <w:r w:rsidRPr="00C13B26">
        <w:rPr>
          <w:rFonts w:ascii="Times New Roman" w:hAnsi="Times New Roman"/>
          <w:bCs/>
          <w:sz w:val="28"/>
          <w:szCs w:val="28"/>
        </w:rPr>
        <w:t xml:space="preserve"> (для доступа к полнотекстовым документам требуется авторизация).</w:t>
      </w:r>
    </w:p>
    <w:p w:rsidR="00C13B26" w:rsidRPr="00C13B26" w:rsidRDefault="00C13B26" w:rsidP="00C13B26">
      <w:pPr>
        <w:ind w:firstLine="851"/>
        <w:contextualSpacing/>
        <w:jc w:val="both"/>
        <w:rPr>
          <w:rFonts w:ascii="Times New Roman" w:hAnsi="Times New Roman"/>
          <w:bCs/>
          <w:sz w:val="28"/>
          <w:szCs w:val="28"/>
        </w:rPr>
      </w:pPr>
      <w:r w:rsidRPr="00C13B26">
        <w:rPr>
          <w:rFonts w:ascii="Times New Roman" w:hAnsi="Times New Roman"/>
          <w:bCs/>
          <w:sz w:val="28"/>
          <w:szCs w:val="28"/>
        </w:rPr>
        <w:t>2.</w:t>
      </w:r>
      <w:r w:rsidRPr="00C13B26">
        <w:rPr>
          <w:rFonts w:ascii="Times New Roman" w:hAnsi="Times New Roman"/>
          <w:bCs/>
          <w:sz w:val="28"/>
          <w:szCs w:val="28"/>
        </w:rPr>
        <w:tab/>
        <w:t xml:space="preserve">Электронная библиотечная система ЛАНЬ [электронный ресурс]. – Режим доступа: </w:t>
      </w:r>
      <w:hyperlink r:id="rId10" w:history="1">
        <w:r w:rsidRPr="00C13B26">
          <w:rPr>
            <w:rFonts w:ascii="Times New Roman" w:hAnsi="Times New Roman"/>
            <w:bCs/>
            <w:sz w:val="28"/>
            <w:szCs w:val="28"/>
          </w:rPr>
          <w:t>http://e.lanbook.com</w:t>
        </w:r>
      </w:hyperlink>
      <w:r w:rsidRPr="00C13B26">
        <w:rPr>
          <w:rFonts w:ascii="Times New Roman" w:hAnsi="Times New Roman"/>
          <w:bCs/>
          <w:sz w:val="28"/>
          <w:szCs w:val="28"/>
        </w:rPr>
        <w:t>.</w:t>
      </w:r>
    </w:p>
    <w:p w:rsidR="00C13B26" w:rsidRPr="00C13B26" w:rsidRDefault="00C13B26" w:rsidP="00C13B26">
      <w:pPr>
        <w:ind w:firstLine="851"/>
        <w:contextualSpacing/>
        <w:jc w:val="both"/>
        <w:rPr>
          <w:rFonts w:ascii="Times New Roman" w:hAnsi="Times New Roman"/>
          <w:bCs/>
          <w:sz w:val="28"/>
          <w:szCs w:val="28"/>
        </w:rPr>
      </w:pPr>
      <w:r w:rsidRPr="00C13B26">
        <w:rPr>
          <w:rFonts w:ascii="Times New Roman" w:hAnsi="Times New Roman"/>
          <w:bCs/>
          <w:sz w:val="28"/>
          <w:szCs w:val="28"/>
        </w:rPr>
        <w:t>3.</w:t>
      </w:r>
      <w:r w:rsidRPr="00C13B26">
        <w:rPr>
          <w:rFonts w:ascii="Times New Roman" w:hAnsi="Times New Roman"/>
          <w:bCs/>
          <w:sz w:val="28"/>
          <w:szCs w:val="28"/>
        </w:rPr>
        <w:tab/>
        <w:t xml:space="preserve">Электронная бибилиотечная система ibooks («Айбукс») [электронный ресурс]. – Режим доступа: </w:t>
      </w:r>
      <w:hyperlink r:id="rId11" w:history="1">
        <w:r w:rsidRPr="00C13B26">
          <w:rPr>
            <w:rFonts w:ascii="Times New Roman" w:hAnsi="Times New Roman"/>
            <w:bCs/>
            <w:sz w:val="28"/>
            <w:szCs w:val="28"/>
          </w:rPr>
          <w:t>http://ibooks.ru/home.php?routine=boolshelf</w:t>
        </w:r>
      </w:hyperlink>
      <w:r w:rsidRPr="00C13B26">
        <w:rPr>
          <w:rFonts w:ascii="Times New Roman" w:hAnsi="Times New Roman"/>
          <w:bCs/>
          <w:sz w:val="28"/>
          <w:szCs w:val="28"/>
        </w:rPr>
        <w:t xml:space="preserve"> (для доступа к полнотекстовым документам требуется авторизация).</w:t>
      </w:r>
    </w:p>
    <w:p w:rsidR="00C13B26" w:rsidRPr="00C13B26" w:rsidRDefault="00C13B26" w:rsidP="00C13B26">
      <w:pPr>
        <w:ind w:firstLine="851"/>
        <w:contextualSpacing/>
        <w:jc w:val="both"/>
        <w:rPr>
          <w:rFonts w:ascii="Times New Roman" w:hAnsi="Times New Roman"/>
          <w:bCs/>
          <w:sz w:val="28"/>
          <w:szCs w:val="28"/>
        </w:rPr>
      </w:pPr>
      <w:r w:rsidRPr="00C13B26">
        <w:rPr>
          <w:rFonts w:ascii="Times New Roman" w:hAnsi="Times New Roman"/>
          <w:bCs/>
          <w:sz w:val="28"/>
          <w:szCs w:val="28"/>
        </w:rPr>
        <w:t>4.</w:t>
      </w:r>
      <w:r w:rsidRPr="00C13B26">
        <w:rPr>
          <w:rFonts w:ascii="Times New Roman" w:hAnsi="Times New Roman"/>
          <w:bCs/>
          <w:sz w:val="28"/>
          <w:szCs w:val="28"/>
        </w:rPr>
        <w:tab/>
        <w:t xml:space="preserve">Электронная библиотека ЮРАЙТ [электронный ресурс]. – Режим доступа: </w:t>
      </w:r>
      <w:hyperlink r:id="rId12" w:history="1">
        <w:r w:rsidRPr="00C13B26">
          <w:rPr>
            <w:rFonts w:ascii="Times New Roman" w:hAnsi="Times New Roman"/>
            <w:sz w:val="28"/>
            <w:szCs w:val="28"/>
          </w:rPr>
          <w:t>http://biblio-online.ru</w:t>
        </w:r>
        <w:r w:rsidRPr="00C13B26">
          <w:rPr>
            <w:rFonts w:ascii="Times New Roman" w:hAnsi="Times New Roman"/>
            <w:bCs/>
            <w:sz w:val="28"/>
            <w:szCs w:val="28"/>
          </w:rPr>
          <w:t>/</w:t>
        </w:r>
      </w:hyperlink>
      <w:r w:rsidRPr="00C13B26">
        <w:rPr>
          <w:rFonts w:ascii="Times New Roman" w:hAnsi="Times New Roman"/>
          <w:bCs/>
          <w:sz w:val="28"/>
          <w:szCs w:val="28"/>
        </w:rPr>
        <w:t xml:space="preserve"> (для доступа к полнотекстовым документам требуется авторизация).</w:t>
      </w:r>
    </w:p>
    <w:p w:rsidR="00C13B26" w:rsidRPr="00C13B26" w:rsidRDefault="00C13B26" w:rsidP="00C13B26">
      <w:pPr>
        <w:ind w:firstLine="851"/>
        <w:contextualSpacing/>
        <w:jc w:val="both"/>
        <w:rPr>
          <w:rFonts w:ascii="Times New Roman" w:hAnsi="Times New Roman"/>
          <w:bCs/>
          <w:sz w:val="28"/>
          <w:szCs w:val="28"/>
        </w:rPr>
      </w:pPr>
      <w:r w:rsidRPr="00C13B26">
        <w:rPr>
          <w:rFonts w:ascii="Times New Roman" w:hAnsi="Times New Roman"/>
          <w:bCs/>
          <w:sz w:val="28"/>
          <w:szCs w:val="28"/>
        </w:rPr>
        <w:t xml:space="preserve">5. Электронная библиотека «Единое окно к образовательным ресурсам» [электронный ресурс]. – Режим доступа: </w:t>
      </w:r>
      <w:hyperlink r:id="rId13" w:history="1">
        <w:r w:rsidRPr="00C13B26">
          <w:rPr>
            <w:rFonts w:ascii="Times New Roman" w:hAnsi="Times New Roman"/>
            <w:sz w:val="28"/>
            <w:szCs w:val="28"/>
          </w:rPr>
          <w:t>http://window.edu.ru</w:t>
        </w:r>
      </w:hyperlink>
      <w:r w:rsidRPr="00C13B26">
        <w:rPr>
          <w:rFonts w:ascii="Times New Roman" w:hAnsi="Times New Roman"/>
          <w:bCs/>
          <w:sz w:val="28"/>
          <w:szCs w:val="28"/>
        </w:rPr>
        <w:t xml:space="preserve"> свободный.</w:t>
      </w:r>
    </w:p>
    <w:p w:rsidR="001D16C3" w:rsidRPr="001D16C3" w:rsidRDefault="001D16C3" w:rsidP="001D16C3">
      <w:pPr>
        <w:spacing w:after="0"/>
        <w:jc w:val="both"/>
        <w:outlineLvl w:val="0"/>
        <w:rPr>
          <w:rFonts w:ascii="Times New Roman" w:hAnsi="Times New Roman"/>
          <w:bCs/>
          <w:sz w:val="28"/>
          <w:szCs w:val="28"/>
        </w:rPr>
      </w:pPr>
    </w:p>
    <w:p w:rsidR="00026AE8" w:rsidRPr="00026AE8" w:rsidRDefault="00026AE8" w:rsidP="00026AE8">
      <w:pPr>
        <w:spacing w:after="0" w:line="240" w:lineRule="auto"/>
        <w:ind w:firstLine="851"/>
        <w:contextualSpacing/>
        <w:jc w:val="center"/>
        <w:rPr>
          <w:rFonts w:ascii="Times New Roman" w:hAnsi="Times New Roman"/>
          <w:b/>
          <w:bCs/>
          <w:sz w:val="28"/>
          <w:szCs w:val="28"/>
        </w:rPr>
      </w:pPr>
      <w:r w:rsidRPr="00026AE8">
        <w:rPr>
          <w:rFonts w:ascii="Times New Roman" w:hAnsi="Times New Roman"/>
          <w:b/>
          <w:bCs/>
          <w:sz w:val="28"/>
          <w:szCs w:val="28"/>
        </w:rPr>
        <w:t>10. Методические указания для обучающихся по освоению дисциплины</w:t>
      </w:r>
    </w:p>
    <w:p w:rsidR="00026AE8" w:rsidRPr="00026AE8" w:rsidRDefault="00026AE8" w:rsidP="00026AE8">
      <w:pPr>
        <w:spacing w:after="0" w:line="240" w:lineRule="auto"/>
        <w:ind w:firstLine="851"/>
        <w:contextualSpacing/>
        <w:jc w:val="center"/>
        <w:rPr>
          <w:rFonts w:ascii="Times New Roman" w:hAnsi="Times New Roman"/>
          <w:bCs/>
          <w:sz w:val="28"/>
          <w:szCs w:val="28"/>
        </w:rPr>
      </w:pPr>
    </w:p>
    <w:p w:rsidR="00026AE8" w:rsidRPr="00026AE8" w:rsidRDefault="00026AE8" w:rsidP="00026AE8">
      <w:pPr>
        <w:spacing w:after="0" w:line="240" w:lineRule="auto"/>
        <w:ind w:firstLine="851"/>
        <w:contextualSpacing/>
        <w:jc w:val="both"/>
        <w:rPr>
          <w:rFonts w:ascii="Times New Roman" w:hAnsi="Times New Roman"/>
          <w:bCs/>
          <w:sz w:val="28"/>
          <w:szCs w:val="28"/>
        </w:rPr>
      </w:pPr>
      <w:r w:rsidRPr="00026AE8">
        <w:rPr>
          <w:rFonts w:ascii="Times New Roman" w:hAnsi="Times New Roman"/>
          <w:bCs/>
          <w:sz w:val="28"/>
          <w:szCs w:val="28"/>
        </w:rPr>
        <w:t>Порядок изучения дисциплины следующий:</w:t>
      </w:r>
    </w:p>
    <w:p w:rsidR="00026AE8" w:rsidRPr="00026AE8" w:rsidRDefault="00026AE8" w:rsidP="00026AE8">
      <w:pPr>
        <w:widowControl w:val="0"/>
        <w:numPr>
          <w:ilvl w:val="0"/>
          <w:numId w:val="15"/>
        </w:numPr>
        <w:tabs>
          <w:tab w:val="left" w:pos="1418"/>
        </w:tabs>
        <w:spacing w:after="0" w:line="240" w:lineRule="auto"/>
        <w:ind w:left="0" w:firstLine="851"/>
        <w:contextualSpacing/>
        <w:jc w:val="both"/>
        <w:rPr>
          <w:rFonts w:ascii="Times New Roman" w:hAnsi="Times New Roman"/>
          <w:bCs/>
          <w:sz w:val="28"/>
          <w:szCs w:val="28"/>
        </w:rPr>
      </w:pPr>
      <w:r w:rsidRPr="00026AE8">
        <w:rPr>
          <w:rFonts w:ascii="Times New Roman" w:hAnsi="Times New Roman"/>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026AE8" w:rsidRPr="00026AE8" w:rsidRDefault="00026AE8" w:rsidP="00026AE8">
      <w:pPr>
        <w:widowControl w:val="0"/>
        <w:numPr>
          <w:ilvl w:val="0"/>
          <w:numId w:val="15"/>
        </w:numPr>
        <w:tabs>
          <w:tab w:val="left" w:pos="1418"/>
        </w:tabs>
        <w:spacing w:after="0" w:line="240" w:lineRule="auto"/>
        <w:ind w:left="0" w:firstLine="851"/>
        <w:contextualSpacing/>
        <w:jc w:val="both"/>
        <w:rPr>
          <w:rFonts w:ascii="Times New Roman" w:hAnsi="Times New Roman"/>
          <w:bCs/>
          <w:sz w:val="28"/>
          <w:szCs w:val="28"/>
        </w:rPr>
      </w:pPr>
      <w:r w:rsidRPr="00026AE8">
        <w:rPr>
          <w:rFonts w:ascii="Times New Roman" w:hAnsi="Times New Roman"/>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DD5D48" w:rsidRDefault="00026AE8" w:rsidP="00026AE8">
      <w:pPr>
        <w:spacing w:after="0"/>
        <w:ind w:firstLine="851"/>
        <w:jc w:val="both"/>
        <w:rPr>
          <w:rFonts w:ascii="Times New Roman" w:hAnsi="Times New Roman"/>
          <w:bCs/>
          <w:sz w:val="28"/>
          <w:szCs w:val="28"/>
        </w:rPr>
      </w:pPr>
      <w:r>
        <w:rPr>
          <w:rFonts w:ascii="Times New Roman" w:hAnsi="Times New Roman"/>
          <w:bCs/>
          <w:sz w:val="28"/>
          <w:szCs w:val="28"/>
        </w:rPr>
        <w:lastRenderedPageBreak/>
        <w:t>3.</w:t>
      </w:r>
      <w:r>
        <w:rPr>
          <w:rFonts w:ascii="Times New Roman" w:hAnsi="Times New Roman"/>
          <w:bCs/>
          <w:sz w:val="28"/>
          <w:szCs w:val="28"/>
        </w:rPr>
        <w:tab/>
      </w:r>
      <w:r w:rsidRPr="00026AE8">
        <w:rPr>
          <w:rFonts w:ascii="Times New Roman" w:hAnsi="Times New Roman"/>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r>
        <w:rPr>
          <w:rFonts w:ascii="Times New Roman" w:hAnsi="Times New Roman"/>
          <w:bCs/>
          <w:sz w:val="28"/>
          <w:szCs w:val="28"/>
        </w:rPr>
        <w:t>.</w:t>
      </w:r>
    </w:p>
    <w:p w:rsidR="00DD5D48" w:rsidRDefault="00DD5D48" w:rsidP="00AA3016">
      <w:pPr>
        <w:spacing w:after="0" w:line="240" w:lineRule="auto"/>
        <w:ind w:firstLine="851"/>
        <w:jc w:val="both"/>
        <w:rPr>
          <w:rFonts w:ascii="Times New Roman" w:hAnsi="Times New Roman"/>
          <w:bCs/>
          <w:sz w:val="28"/>
          <w:szCs w:val="28"/>
        </w:rPr>
      </w:pPr>
    </w:p>
    <w:p w:rsidR="00AA3016" w:rsidRPr="00AA3016" w:rsidRDefault="00AA3016" w:rsidP="00AA3016">
      <w:pPr>
        <w:spacing w:after="0" w:line="240" w:lineRule="auto"/>
        <w:jc w:val="center"/>
        <w:rPr>
          <w:rFonts w:ascii="Times New Roman" w:hAnsi="Times New Roman"/>
          <w:b/>
          <w:bCs/>
          <w:sz w:val="28"/>
          <w:szCs w:val="28"/>
        </w:rPr>
      </w:pPr>
      <w:r w:rsidRPr="00AA3016">
        <w:rPr>
          <w:rFonts w:ascii="Times New Roman" w:hAnsi="Times New Roman"/>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A3016" w:rsidRPr="00AA3016" w:rsidRDefault="00AA3016" w:rsidP="00AA3016">
      <w:pPr>
        <w:spacing w:after="0" w:line="240" w:lineRule="auto"/>
        <w:jc w:val="both"/>
        <w:rPr>
          <w:rFonts w:ascii="Times New Roman" w:hAnsi="Times New Roman"/>
          <w:b/>
          <w:bCs/>
          <w:sz w:val="28"/>
          <w:szCs w:val="28"/>
        </w:rPr>
      </w:pPr>
    </w:p>
    <w:p w:rsidR="00AA3016" w:rsidRPr="00AA3016" w:rsidRDefault="00AA3016" w:rsidP="00AA3016">
      <w:pPr>
        <w:spacing w:after="0" w:line="240" w:lineRule="auto"/>
        <w:jc w:val="both"/>
        <w:rPr>
          <w:rFonts w:ascii="Times New Roman" w:hAnsi="Times New Roman"/>
          <w:bCs/>
          <w:sz w:val="28"/>
          <w:szCs w:val="28"/>
        </w:rPr>
      </w:pPr>
      <w:r w:rsidRPr="00AA3016">
        <w:rPr>
          <w:rFonts w:ascii="Times New Roman" w:hAnsi="Times New Roman"/>
          <w:bCs/>
          <w:sz w:val="28"/>
          <w:szCs w:val="28"/>
        </w:rPr>
        <w:t>Перечень информационных технологий, используемых при осуществлении образовательного процесса по дисциплине:</w:t>
      </w:r>
    </w:p>
    <w:p w:rsidR="00AA3016" w:rsidRPr="00AA3016" w:rsidRDefault="00AA3016" w:rsidP="00AA3016">
      <w:pPr>
        <w:numPr>
          <w:ilvl w:val="0"/>
          <w:numId w:val="16"/>
        </w:numPr>
        <w:spacing w:after="0" w:line="240" w:lineRule="auto"/>
        <w:jc w:val="both"/>
        <w:rPr>
          <w:rFonts w:ascii="Times New Roman" w:hAnsi="Times New Roman"/>
          <w:bCs/>
          <w:sz w:val="28"/>
          <w:szCs w:val="28"/>
        </w:rPr>
      </w:pPr>
      <w:r w:rsidRPr="00AA3016">
        <w:rPr>
          <w:rFonts w:ascii="Times New Roman" w:hAnsi="Times New Roman"/>
          <w:bCs/>
          <w:sz w:val="28"/>
          <w:szCs w:val="28"/>
        </w:rPr>
        <w:t>Технические средства обучения (мультимедийный проектор, интерактивная доска).</w:t>
      </w:r>
    </w:p>
    <w:p w:rsidR="00AA3016" w:rsidRPr="00AA3016" w:rsidRDefault="00AA3016" w:rsidP="00AA3016">
      <w:pPr>
        <w:numPr>
          <w:ilvl w:val="0"/>
          <w:numId w:val="16"/>
        </w:numPr>
        <w:spacing w:after="0" w:line="240" w:lineRule="auto"/>
        <w:jc w:val="both"/>
        <w:rPr>
          <w:rFonts w:ascii="Times New Roman" w:hAnsi="Times New Roman"/>
          <w:bCs/>
          <w:sz w:val="28"/>
          <w:szCs w:val="28"/>
        </w:rPr>
      </w:pPr>
      <w:r w:rsidRPr="00AA3016">
        <w:rPr>
          <w:rFonts w:ascii="Times New Roman" w:hAnsi="Times New Roman"/>
          <w:bCs/>
          <w:sz w:val="28"/>
          <w:szCs w:val="28"/>
        </w:rPr>
        <w:t>Методы обучения с использованием информационных технологий (демонстрация мультимедийных материалов).</w:t>
      </w:r>
    </w:p>
    <w:p w:rsidR="00AA3016" w:rsidRPr="00AA3016" w:rsidRDefault="00AA3016" w:rsidP="00AA3016">
      <w:pPr>
        <w:numPr>
          <w:ilvl w:val="0"/>
          <w:numId w:val="16"/>
        </w:numPr>
        <w:spacing w:after="0" w:line="240" w:lineRule="auto"/>
        <w:jc w:val="both"/>
        <w:rPr>
          <w:rFonts w:ascii="Times New Roman" w:hAnsi="Times New Roman"/>
          <w:bCs/>
          <w:sz w:val="28"/>
          <w:szCs w:val="28"/>
        </w:rPr>
      </w:pPr>
      <w:r w:rsidRPr="00AA3016">
        <w:rPr>
          <w:rFonts w:ascii="Times New Roman" w:hAnsi="Times New Roman"/>
          <w:bCs/>
          <w:sz w:val="28"/>
          <w:szCs w:val="28"/>
        </w:rPr>
        <w:t xml:space="preserve">Электронная информационно-образовательная среда Петербургского государственного университета путей сообщения Императора Александра </w:t>
      </w:r>
      <w:r w:rsidRPr="00AA3016">
        <w:rPr>
          <w:rFonts w:ascii="Times New Roman" w:hAnsi="Times New Roman"/>
          <w:bCs/>
          <w:sz w:val="28"/>
          <w:szCs w:val="28"/>
          <w:lang w:val="en-US"/>
        </w:rPr>
        <w:t>I</w:t>
      </w:r>
      <w:r w:rsidRPr="00AA3016">
        <w:rPr>
          <w:rFonts w:ascii="Times New Roman" w:hAnsi="Times New Roman"/>
          <w:bCs/>
          <w:sz w:val="28"/>
          <w:szCs w:val="28"/>
        </w:rPr>
        <w:t xml:space="preserve"> [электронный ресурс]. Режим доступа: </w:t>
      </w:r>
      <w:hyperlink r:id="rId14" w:history="1">
        <w:r w:rsidRPr="00AA3016">
          <w:rPr>
            <w:rStyle w:val="a8"/>
            <w:rFonts w:ascii="Times New Roman" w:hAnsi="Times New Roman"/>
            <w:bCs/>
            <w:sz w:val="28"/>
            <w:szCs w:val="28"/>
            <w:lang w:val="en-US"/>
          </w:rPr>
          <w:t>http://sdo.pgups.ru</w:t>
        </w:r>
      </w:hyperlink>
      <w:r w:rsidRPr="00AA3016">
        <w:rPr>
          <w:rFonts w:ascii="Times New Roman" w:hAnsi="Times New Roman"/>
          <w:bCs/>
          <w:sz w:val="28"/>
          <w:szCs w:val="28"/>
          <w:lang w:val="en-US"/>
        </w:rPr>
        <w:t xml:space="preserve"> </w:t>
      </w:r>
    </w:p>
    <w:p w:rsidR="00AA3016" w:rsidRPr="00AA3016" w:rsidRDefault="00AA3016" w:rsidP="00AA3016">
      <w:pPr>
        <w:spacing w:after="0" w:line="240" w:lineRule="auto"/>
        <w:jc w:val="both"/>
        <w:rPr>
          <w:rFonts w:ascii="Times New Roman" w:hAnsi="Times New Roman"/>
          <w:bCs/>
          <w:sz w:val="28"/>
          <w:szCs w:val="28"/>
        </w:rPr>
      </w:pPr>
      <w:r w:rsidRPr="00AA3016">
        <w:rPr>
          <w:rFonts w:ascii="Times New Roman" w:hAnsi="Times New Roman"/>
          <w:bCs/>
          <w:sz w:val="28"/>
          <w:szCs w:val="28"/>
        </w:rPr>
        <w:t xml:space="preserve">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операционная система </w:t>
      </w:r>
      <w:r w:rsidRPr="00AA3016">
        <w:rPr>
          <w:rFonts w:ascii="Times New Roman" w:hAnsi="Times New Roman"/>
          <w:bCs/>
          <w:sz w:val="28"/>
          <w:szCs w:val="28"/>
          <w:lang w:val="en-US"/>
        </w:rPr>
        <w:t>Windows</w:t>
      </w:r>
      <w:r w:rsidRPr="00AA3016">
        <w:rPr>
          <w:rFonts w:ascii="Times New Roman" w:hAnsi="Times New Roman"/>
          <w:bCs/>
          <w:sz w:val="28"/>
          <w:szCs w:val="28"/>
        </w:rPr>
        <w:t xml:space="preserve">, пакет </w:t>
      </w:r>
      <w:r w:rsidRPr="00AA3016">
        <w:rPr>
          <w:rFonts w:ascii="Times New Roman" w:hAnsi="Times New Roman"/>
          <w:bCs/>
          <w:sz w:val="28"/>
          <w:szCs w:val="28"/>
          <w:lang w:val="en-US"/>
        </w:rPr>
        <w:t>MS</w:t>
      </w:r>
      <w:r w:rsidRPr="00AA3016">
        <w:rPr>
          <w:rFonts w:ascii="Times New Roman" w:hAnsi="Times New Roman"/>
          <w:bCs/>
          <w:sz w:val="28"/>
          <w:szCs w:val="28"/>
        </w:rPr>
        <w:t xml:space="preserve"> </w:t>
      </w:r>
      <w:r w:rsidRPr="00AA3016">
        <w:rPr>
          <w:rFonts w:ascii="Times New Roman" w:hAnsi="Times New Roman"/>
          <w:bCs/>
          <w:sz w:val="28"/>
          <w:szCs w:val="28"/>
          <w:lang w:val="en-US"/>
        </w:rPr>
        <w:t>Office</w:t>
      </w:r>
      <w:r w:rsidRPr="00AA3016">
        <w:rPr>
          <w:rFonts w:ascii="Times New Roman" w:hAnsi="Times New Roman"/>
          <w:bCs/>
          <w:sz w:val="28"/>
          <w:szCs w:val="28"/>
        </w:rPr>
        <w:t>.</w:t>
      </w:r>
    </w:p>
    <w:p w:rsidR="00AA3016" w:rsidRPr="00AA3016" w:rsidRDefault="00AA3016" w:rsidP="00AA3016">
      <w:pPr>
        <w:spacing w:after="0" w:line="240" w:lineRule="auto"/>
        <w:jc w:val="both"/>
        <w:rPr>
          <w:rFonts w:ascii="Times New Roman" w:hAnsi="Times New Roman"/>
          <w:bCs/>
          <w:sz w:val="28"/>
          <w:szCs w:val="28"/>
        </w:rPr>
      </w:pPr>
    </w:p>
    <w:p w:rsidR="00AA3016" w:rsidRPr="00AA3016" w:rsidRDefault="00AA3016" w:rsidP="00AA3016">
      <w:pPr>
        <w:spacing w:after="0" w:line="240" w:lineRule="auto"/>
        <w:jc w:val="center"/>
        <w:rPr>
          <w:rFonts w:ascii="Times New Roman" w:hAnsi="Times New Roman"/>
          <w:b/>
          <w:bCs/>
          <w:sz w:val="28"/>
          <w:szCs w:val="28"/>
        </w:rPr>
      </w:pPr>
      <w:r w:rsidRPr="00AA3016">
        <w:rPr>
          <w:rFonts w:ascii="Times New Roman" w:hAnsi="Times New Roman"/>
          <w:b/>
          <w:bCs/>
          <w:sz w:val="28"/>
          <w:szCs w:val="28"/>
        </w:rPr>
        <w:t>12. Описание материально-технической базы, необходимой для осуществления образовательного процесса по дисциплине</w:t>
      </w:r>
    </w:p>
    <w:p w:rsidR="00AA3016" w:rsidRPr="00AA3016" w:rsidRDefault="00AA3016" w:rsidP="00AA3016">
      <w:pPr>
        <w:spacing w:after="0" w:line="240" w:lineRule="auto"/>
        <w:jc w:val="both"/>
        <w:rPr>
          <w:rFonts w:ascii="Times New Roman" w:hAnsi="Times New Roman"/>
          <w:bCs/>
          <w:sz w:val="28"/>
          <w:szCs w:val="28"/>
        </w:rPr>
      </w:pPr>
    </w:p>
    <w:p w:rsidR="00AA3016" w:rsidRPr="00AA3016" w:rsidRDefault="00AA3016" w:rsidP="00AA3016">
      <w:pPr>
        <w:spacing w:after="0" w:line="240" w:lineRule="auto"/>
        <w:jc w:val="both"/>
        <w:rPr>
          <w:rFonts w:ascii="Times New Roman" w:hAnsi="Times New Roman"/>
          <w:bCs/>
          <w:sz w:val="28"/>
          <w:szCs w:val="28"/>
        </w:rPr>
      </w:pPr>
      <w:r w:rsidRPr="00AA3016">
        <w:rPr>
          <w:rFonts w:ascii="Times New Roman" w:hAnsi="Times New Roman"/>
          <w:bCs/>
          <w:sz w:val="28"/>
          <w:szCs w:val="28"/>
        </w:rPr>
        <w:t>Материально-техническая база, необходимая для осуществления образовательного процесса по данной дисциплине, соответствует действующим санитарным и противопожарным правилам и нормам и обеспечивает проведение всех видов занятий, предусмотренных учебным планом для данной дисциплины.</w:t>
      </w:r>
    </w:p>
    <w:p w:rsidR="00AA3016" w:rsidRPr="00AA3016" w:rsidRDefault="00AA3016" w:rsidP="00AA3016">
      <w:pPr>
        <w:spacing w:after="0" w:line="240" w:lineRule="auto"/>
        <w:jc w:val="both"/>
        <w:rPr>
          <w:rFonts w:ascii="Times New Roman" w:hAnsi="Times New Roman"/>
          <w:bCs/>
          <w:sz w:val="28"/>
          <w:szCs w:val="28"/>
        </w:rPr>
      </w:pPr>
      <w:r w:rsidRPr="00AA3016">
        <w:rPr>
          <w:rFonts w:ascii="Times New Roman" w:hAnsi="Times New Roman"/>
          <w:bCs/>
          <w:sz w:val="28"/>
          <w:szCs w:val="28"/>
        </w:rPr>
        <w:t>Она содержит:</w:t>
      </w:r>
    </w:p>
    <w:p w:rsidR="00AA3016" w:rsidRPr="00AA3016" w:rsidRDefault="00AA3016" w:rsidP="00AA3016">
      <w:pPr>
        <w:numPr>
          <w:ilvl w:val="0"/>
          <w:numId w:val="17"/>
        </w:numPr>
        <w:spacing w:after="0" w:line="240" w:lineRule="auto"/>
        <w:jc w:val="both"/>
        <w:rPr>
          <w:rFonts w:ascii="Times New Roman" w:hAnsi="Times New Roman"/>
          <w:bCs/>
          <w:sz w:val="28"/>
          <w:szCs w:val="28"/>
        </w:rPr>
      </w:pPr>
      <w:r w:rsidRPr="00AA3016">
        <w:rPr>
          <w:rFonts w:ascii="Times New Roman" w:hAnsi="Times New Roman"/>
          <w:bCs/>
          <w:sz w:val="28"/>
          <w:szCs w:val="28"/>
        </w:rPr>
        <w:t>Для проведения занятий лекционного и семинарского типа, выполнения курсовых проектов (работ) – учебные аудитории, укомплектованные специализированной мебелью и техническими средствами обучения (демонстрационным оборудованием), служащими для представления учебной информации большой аудитории. Как правило, для занятий данного типа используются учебные аудитории кафедры (ауд. 5-303, 6-209а).</w:t>
      </w:r>
    </w:p>
    <w:p w:rsidR="00AA3016" w:rsidRPr="00AA3016" w:rsidRDefault="00AA3016" w:rsidP="00AA3016">
      <w:pPr>
        <w:numPr>
          <w:ilvl w:val="0"/>
          <w:numId w:val="17"/>
        </w:numPr>
        <w:spacing w:after="0" w:line="240" w:lineRule="auto"/>
        <w:jc w:val="both"/>
        <w:rPr>
          <w:rFonts w:ascii="Times New Roman" w:hAnsi="Times New Roman"/>
          <w:bCs/>
          <w:sz w:val="28"/>
          <w:szCs w:val="28"/>
        </w:rPr>
      </w:pPr>
      <w:r w:rsidRPr="00AA3016">
        <w:rPr>
          <w:rFonts w:ascii="Times New Roman" w:hAnsi="Times New Roman"/>
          <w:bCs/>
          <w:sz w:val="28"/>
          <w:szCs w:val="28"/>
        </w:rPr>
        <w:t>Для проведения лабораторных работ – учебные лаборатории, оснащенные специализированной мебелью и лабораторным оборудованием (ауд. 5-201, 5-203, 5-205, 5-206, 5-301, 6-209, 6-401, 7-128).</w:t>
      </w:r>
    </w:p>
    <w:p w:rsidR="00AA3016" w:rsidRPr="00C13B26" w:rsidRDefault="00FF0CF7" w:rsidP="00C13B26">
      <w:pPr>
        <w:spacing w:after="0" w:line="240" w:lineRule="auto"/>
        <w:jc w:val="both"/>
        <w:rPr>
          <w:rFonts w:ascii="Times New Roman" w:hAnsi="Times New Roman"/>
          <w:bCs/>
          <w:sz w:val="28"/>
          <w:szCs w:val="28"/>
        </w:rPr>
      </w:pPr>
      <w:r>
        <w:rPr>
          <w:rFonts w:ascii="Times New Roman" w:hAnsi="Times New Roman"/>
          <w:bCs/>
          <w:noProof/>
          <w:sz w:val="28"/>
          <w:szCs w:val="28"/>
        </w:rPr>
        <w:lastRenderedPageBreak/>
        <w:drawing>
          <wp:inline distT="0" distB="0" distL="0" distR="0">
            <wp:extent cx="5940425" cy="8397240"/>
            <wp:effectExtent l="19050" t="0" r="3175" b="0"/>
            <wp:docPr id="3" name="Рисунок 2" descr="Scan_20180428_114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180428_114946.jpg"/>
                    <pic:cNvPicPr/>
                  </pic:nvPicPr>
                  <pic:blipFill>
                    <a:blip r:embed="rId15" cstate="print"/>
                    <a:stretch>
                      <a:fillRect/>
                    </a:stretch>
                  </pic:blipFill>
                  <pic:spPr>
                    <a:xfrm>
                      <a:off x="0" y="0"/>
                      <a:ext cx="5940425" cy="8397240"/>
                    </a:xfrm>
                    <a:prstGeom prst="rect">
                      <a:avLst/>
                    </a:prstGeom>
                  </pic:spPr>
                </pic:pic>
              </a:graphicData>
            </a:graphic>
          </wp:inline>
        </w:drawing>
      </w:r>
    </w:p>
    <w:sectPr w:rsidR="00AA3016" w:rsidRPr="00C13B26" w:rsidSect="00A96B0F">
      <w:footerReference w:type="default" r:id="rId16"/>
      <w:footnotePr>
        <w:numRestart w:val="eachPage"/>
      </w:footnotePr>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105" w:rsidRDefault="00C04105" w:rsidP="00724228">
      <w:pPr>
        <w:spacing w:after="0" w:line="240" w:lineRule="auto"/>
      </w:pPr>
      <w:r>
        <w:separator/>
      </w:r>
    </w:p>
  </w:endnote>
  <w:endnote w:type="continuationSeparator" w:id="1">
    <w:p w:rsidR="00C04105" w:rsidRDefault="00C04105" w:rsidP="00724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A3E" w:rsidRDefault="00B6219F">
    <w:pPr>
      <w:pStyle w:val="a3"/>
      <w:jc w:val="right"/>
    </w:pPr>
    <w:fldSimple w:instr="PAGE   \* MERGEFORMAT">
      <w:r w:rsidR="00FF0CF7">
        <w:rPr>
          <w:noProof/>
        </w:rPr>
        <w:t>11</w:t>
      </w:r>
    </w:fldSimple>
  </w:p>
  <w:p w:rsidR="00334A3E" w:rsidRDefault="00334A3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105" w:rsidRDefault="00C04105" w:rsidP="00724228">
      <w:pPr>
        <w:spacing w:after="0" w:line="240" w:lineRule="auto"/>
      </w:pPr>
      <w:r>
        <w:separator/>
      </w:r>
    </w:p>
  </w:footnote>
  <w:footnote w:type="continuationSeparator" w:id="1">
    <w:p w:rsidR="00C04105" w:rsidRDefault="00C04105" w:rsidP="00724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162"/>
    <w:multiLevelType w:val="hybridMultilevel"/>
    <w:tmpl w:val="42DEB4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70D7925"/>
    <w:multiLevelType w:val="hybridMultilevel"/>
    <w:tmpl w:val="500C4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41117"/>
    <w:multiLevelType w:val="hybridMultilevel"/>
    <w:tmpl w:val="80281A16"/>
    <w:lvl w:ilvl="0" w:tplc="853A7E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DC46E72"/>
    <w:multiLevelType w:val="hybridMultilevel"/>
    <w:tmpl w:val="9744AE22"/>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nsid w:val="304C1061"/>
    <w:multiLevelType w:val="hybridMultilevel"/>
    <w:tmpl w:val="D13693F4"/>
    <w:lvl w:ilvl="0" w:tplc="6144CAF2">
      <w:start w:val="1"/>
      <w:numFmt w:val="bullet"/>
      <w:lvlText w:val=""/>
      <w:lvlJc w:val="left"/>
      <w:pPr>
        <w:ind w:left="2912"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46F26E5"/>
    <w:multiLevelType w:val="hybridMultilevel"/>
    <w:tmpl w:val="9DD44318"/>
    <w:lvl w:ilvl="0" w:tplc="573066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4F4B4680"/>
    <w:multiLevelType w:val="hybridMultilevel"/>
    <w:tmpl w:val="74508AB4"/>
    <w:lvl w:ilvl="0" w:tplc="5330CC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D2A31FD"/>
    <w:multiLevelType w:val="hybridMultilevel"/>
    <w:tmpl w:val="B74EB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E172A7"/>
    <w:multiLevelType w:val="hybridMultilevel"/>
    <w:tmpl w:val="8836F7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A530AC3"/>
    <w:multiLevelType w:val="hybridMultilevel"/>
    <w:tmpl w:val="80281A16"/>
    <w:lvl w:ilvl="0" w:tplc="853A7E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9"/>
  </w:num>
  <w:num w:numId="3">
    <w:abstractNumId w:val="5"/>
  </w:num>
  <w:num w:numId="4">
    <w:abstractNumId w:val="7"/>
  </w:num>
  <w:num w:numId="5">
    <w:abstractNumId w:val="0"/>
  </w:num>
  <w:num w:numId="6">
    <w:abstractNumId w:val="10"/>
  </w:num>
  <w:num w:numId="7">
    <w:abstractNumId w:val="1"/>
  </w:num>
  <w:num w:numId="8">
    <w:abstractNumId w:val="8"/>
  </w:num>
  <w:num w:numId="9">
    <w:abstractNumId w:val="11"/>
  </w:num>
  <w:num w:numId="10">
    <w:abstractNumId w:val="3"/>
  </w:num>
  <w:num w:numId="11">
    <w:abstractNumId w:val="16"/>
  </w:num>
  <w:num w:numId="12">
    <w:abstractNumId w:val="15"/>
  </w:num>
  <w:num w:numId="13">
    <w:abstractNumId w:val="6"/>
  </w:num>
  <w:num w:numId="14">
    <w:abstractNumId w:val="12"/>
  </w:num>
  <w:num w:numId="15">
    <w:abstractNumId w:val="4"/>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numRestart w:val="eachPage"/>
    <w:footnote w:id="0"/>
    <w:footnote w:id="1"/>
  </w:footnotePr>
  <w:endnotePr>
    <w:endnote w:id="0"/>
    <w:endnote w:id="1"/>
  </w:endnotePr>
  <w:compat/>
  <w:rsids>
    <w:rsidRoot w:val="00945CBC"/>
    <w:rsid w:val="00001105"/>
    <w:rsid w:val="00005F48"/>
    <w:rsid w:val="0002300B"/>
    <w:rsid w:val="00026AE8"/>
    <w:rsid w:val="00057C61"/>
    <w:rsid w:val="00080949"/>
    <w:rsid w:val="000A3CE6"/>
    <w:rsid w:val="000B10FE"/>
    <w:rsid w:val="000B5814"/>
    <w:rsid w:val="000C463E"/>
    <w:rsid w:val="000D3408"/>
    <w:rsid w:val="000E1A79"/>
    <w:rsid w:val="000E74DF"/>
    <w:rsid w:val="000F5468"/>
    <w:rsid w:val="00133DEB"/>
    <w:rsid w:val="001348C6"/>
    <w:rsid w:val="001A737A"/>
    <w:rsid w:val="001C5292"/>
    <w:rsid w:val="001C7FC7"/>
    <w:rsid w:val="001D16C3"/>
    <w:rsid w:val="001F447E"/>
    <w:rsid w:val="00211A13"/>
    <w:rsid w:val="002231EB"/>
    <w:rsid w:val="00225A58"/>
    <w:rsid w:val="002503AB"/>
    <w:rsid w:val="00263267"/>
    <w:rsid w:val="002E0BA0"/>
    <w:rsid w:val="002E406B"/>
    <w:rsid w:val="002E661C"/>
    <w:rsid w:val="002F3AEF"/>
    <w:rsid w:val="002F51DD"/>
    <w:rsid w:val="00326D11"/>
    <w:rsid w:val="0033425A"/>
    <w:rsid w:val="00334A3E"/>
    <w:rsid w:val="00341B7B"/>
    <w:rsid w:val="00344596"/>
    <w:rsid w:val="00380A0B"/>
    <w:rsid w:val="003E1F6A"/>
    <w:rsid w:val="003F1C4C"/>
    <w:rsid w:val="00411029"/>
    <w:rsid w:val="004175E3"/>
    <w:rsid w:val="004241EB"/>
    <w:rsid w:val="00470043"/>
    <w:rsid w:val="00474FBC"/>
    <w:rsid w:val="0048092F"/>
    <w:rsid w:val="004E085F"/>
    <w:rsid w:val="004E5AB9"/>
    <w:rsid w:val="004F609D"/>
    <w:rsid w:val="004F6876"/>
    <w:rsid w:val="00517B55"/>
    <w:rsid w:val="00530338"/>
    <w:rsid w:val="00535EF0"/>
    <w:rsid w:val="00551702"/>
    <w:rsid w:val="00567D7A"/>
    <w:rsid w:val="00605AE9"/>
    <w:rsid w:val="00605CA8"/>
    <w:rsid w:val="00631211"/>
    <w:rsid w:val="0063684A"/>
    <w:rsid w:val="00643B0C"/>
    <w:rsid w:val="00646992"/>
    <w:rsid w:val="00652CFA"/>
    <w:rsid w:val="00667FF1"/>
    <w:rsid w:val="0067756A"/>
    <w:rsid w:val="006A04D1"/>
    <w:rsid w:val="006D09DD"/>
    <w:rsid w:val="006F799C"/>
    <w:rsid w:val="00701CBB"/>
    <w:rsid w:val="00701DAC"/>
    <w:rsid w:val="00724228"/>
    <w:rsid w:val="00724BBD"/>
    <w:rsid w:val="007342C3"/>
    <w:rsid w:val="00741CA9"/>
    <w:rsid w:val="00772AF7"/>
    <w:rsid w:val="00776ED4"/>
    <w:rsid w:val="0079589F"/>
    <w:rsid w:val="007A66F8"/>
    <w:rsid w:val="007F0F44"/>
    <w:rsid w:val="007F497C"/>
    <w:rsid w:val="00802FF7"/>
    <w:rsid w:val="0082232E"/>
    <w:rsid w:val="008551DB"/>
    <w:rsid w:val="0086214C"/>
    <w:rsid w:val="00877EC8"/>
    <w:rsid w:val="00885DA1"/>
    <w:rsid w:val="00893B68"/>
    <w:rsid w:val="00897367"/>
    <w:rsid w:val="008A64C3"/>
    <w:rsid w:val="008B1D02"/>
    <w:rsid w:val="008D606B"/>
    <w:rsid w:val="00906603"/>
    <w:rsid w:val="00907A59"/>
    <w:rsid w:val="009236AE"/>
    <w:rsid w:val="00930A6C"/>
    <w:rsid w:val="00943A76"/>
    <w:rsid w:val="00945CBC"/>
    <w:rsid w:val="009C0ABF"/>
    <w:rsid w:val="009F51D8"/>
    <w:rsid w:val="00A10D56"/>
    <w:rsid w:val="00A318BA"/>
    <w:rsid w:val="00A37BC3"/>
    <w:rsid w:val="00A46CBD"/>
    <w:rsid w:val="00A53F4A"/>
    <w:rsid w:val="00A70959"/>
    <w:rsid w:val="00A71972"/>
    <w:rsid w:val="00A75511"/>
    <w:rsid w:val="00A96B0F"/>
    <w:rsid w:val="00A97D55"/>
    <w:rsid w:val="00AA1E1C"/>
    <w:rsid w:val="00AA3016"/>
    <w:rsid w:val="00AA3B9A"/>
    <w:rsid w:val="00AA3BC8"/>
    <w:rsid w:val="00AD055E"/>
    <w:rsid w:val="00AD0733"/>
    <w:rsid w:val="00AE5D3A"/>
    <w:rsid w:val="00AF34D3"/>
    <w:rsid w:val="00B05025"/>
    <w:rsid w:val="00B6219F"/>
    <w:rsid w:val="00B9604A"/>
    <w:rsid w:val="00BA3BBB"/>
    <w:rsid w:val="00BA6530"/>
    <w:rsid w:val="00BC16AA"/>
    <w:rsid w:val="00BF5494"/>
    <w:rsid w:val="00C04105"/>
    <w:rsid w:val="00C1004D"/>
    <w:rsid w:val="00C12B14"/>
    <w:rsid w:val="00C13B26"/>
    <w:rsid w:val="00C459B7"/>
    <w:rsid w:val="00C56A26"/>
    <w:rsid w:val="00C94E03"/>
    <w:rsid w:val="00CF177A"/>
    <w:rsid w:val="00D042D4"/>
    <w:rsid w:val="00D23525"/>
    <w:rsid w:val="00D643B0"/>
    <w:rsid w:val="00DB137C"/>
    <w:rsid w:val="00DC4437"/>
    <w:rsid w:val="00DD084E"/>
    <w:rsid w:val="00DD5D48"/>
    <w:rsid w:val="00DF78D5"/>
    <w:rsid w:val="00E1560C"/>
    <w:rsid w:val="00E52FFF"/>
    <w:rsid w:val="00E5428F"/>
    <w:rsid w:val="00E944DB"/>
    <w:rsid w:val="00EC360A"/>
    <w:rsid w:val="00EE2838"/>
    <w:rsid w:val="00EF256A"/>
    <w:rsid w:val="00F15992"/>
    <w:rsid w:val="00F57909"/>
    <w:rsid w:val="00F632BD"/>
    <w:rsid w:val="00F70D2E"/>
    <w:rsid w:val="00F71E2A"/>
    <w:rsid w:val="00F77342"/>
    <w:rsid w:val="00F93B96"/>
    <w:rsid w:val="00FB415B"/>
    <w:rsid w:val="00FC110E"/>
    <w:rsid w:val="00FF0CF7"/>
    <w:rsid w:val="00FF1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2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5CBC"/>
    <w:pPr>
      <w:tabs>
        <w:tab w:val="center" w:pos="4153"/>
        <w:tab w:val="right" w:pos="8306"/>
      </w:tabs>
      <w:spacing w:after="0" w:line="240" w:lineRule="auto"/>
    </w:pPr>
    <w:rPr>
      <w:rFonts w:ascii="Times New Roman" w:eastAsia="Calibri" w:hAnsi="Times New Roman"/>
      <w:sz w:val="20"/>
      <w:szCs w:val="20"/>
    </w:rPr>
  </w:style>
  <w:style w:type="character" w:customStyle="1" w:styleId="a4">
    <w:name w:val="Нижний колонтитул Знак"/>
    <w:link w:val="a3"/>
    <w:uiPriority w:val="99"/>
    <w:rsid w:val="00945CBC"/>
    <w:rPr>
      <w:rFonts w:ascii="Times New Roman" w:eastAsia="Calibri" w:hAnsi="Times New Roman" w:cs="Times New Roman"/>
      <w:sz w:val="20"/>
      <w:szCs w:val="20"/>
    </w:rPr>
  </w:style>
  <w:style w:type="paragraph" w:customStyle="1" w:styleId="1">
    <w:name w:val="Абзац списка1"/>
    <w:basedOn w:val="a"/>
    <w:rsid w:val="00945CBC"/>
    <w:pPr>
      <w:spacing w:after="0" w:line="240" w:lineRule="auto"/>
      <w:ind w:left="720"/>
      <w:contextualSpacing/>
    </w:pPr>
    <w:rPr>
      <w:rFonts w:ascii="Times New Roman" w:eastAsia="Calibri" w:hAnsi="Times New Roman" w:cs="Tahoma"/>
      <w:sz w:val="28"/>
      <w:szCs w:val="20"/>
    </w:rPr>
  </w:style>
  <w:style w:type="paragraph" w:customStyle="1" w:styleId="2">
    <w:name w:val="Абзац списка2"/>
    <w:basedOn w:val="a"/>
    <w:rsid w:val="00005F48"/>
    <w:pPr>
      <w:spacing w:after="0" w:line="240" w:lineRule="auto"/>
      <w:ind w:left="720"/>
      <w:contextualSpacing/>
    </w:pPr>
    <w:rPr>
      <w:rFonts w:ascii="Times New Roman" w:eastAsia="Calibri" w:hAnsi="Times New Roman" w:cs="Tahoma"/>
      <w:sz w:val="28"/>
      <w:szCs w:val="20"/>
    </w:rPr>
  </w:style>
  <w:style w:type="paragraph" w:styleId="a5">
    <w:name w:val="List Paragraph"/>
    <w:basedOn w:val="a"/>
    <w:uiPriority w:val="34"/>
    <w:qFormat/>
    <w:rsid w:val="00A75511"/>
    <w:pPr>
      <w:ind w:left="720"/>
      <w:contextualSpacing/>
    </w:pPr>
  </w:style>
  <w:style w:type="paragraph" w:styleId="a6">
    <w:name w:val="Document Map"/>
    <w:basedOn w:val="a"/>
    <w:link w:val="a7"/>
    <w:uiPriority w:val="99"/>
    <w:semiHidden/>
    <w:unhideWhenUsed/>
    <w:rsid w:val="00551702"/>
    <w:pPr>
      <w:spacing w:after="0" w:line="240" w:lineRule="auto"/>
    </w:pPr>
    <w:rPr>
      <w:rFonts w:ascii="Tahoma" w:hAnsi="Tahoma" w:cs="Tahoma"/>
      <w:sz w:val="16"/>
      <w:szCs w:val="16"/>
    </w:rPr>
  </w:style>
  <w:style w:type="character" w:customStyle="1" w:styleId="a7">
    <w:name w:val="Схема документа Знак"/>
    <w:link w:val="a6"/>
    <w:uiPriority w:val="99"/>
    <w:semiHidden/>
    <w:rsid w:val="00551702"/>
    <w:rPr>
      <w:rFonts w:ascii="Tahoma" w:hAnsi="Tahoma" w:cs="Tahoma"/>
      <w:sz w:val="16"/>
      <w:szCs w:val="16"/>
    </w:rPr>
  </w:style>
  <w:style w:type="character" w:customStyle="1" w:styleId="bold">
    <w:name w:val="bold"/>
    <w:rsid w:val="007342C3"/>
    <w:rPr>
      <w:b/>
      <w:color w:val="800080"/>
    </w:rPr>
  </w:style>
  <w:style w:type="character" w:customStyle="1" w:styleId="bolighting">
    <w:name w:val="bo_lighting"/>
    <w:basedOn w:val="a0"/>
    <w:rsid w:val="000B10FE"/>
  </w:style>
  <w:style w:type="character" w:styleId="a8">
    <w:name w:val="Hyperlink"/>
    <w:rsid w:val="00225A58"/>
    <w:rPr>
      <w:rFonts w:cs="Times New Roman"/>
      <w:color w:val="0000FF"/>
      <w:u w:val="single"/>
    </w:rPr>
  </w:style>
  <w:style w:type="paragraph" w:styleId="a9">
    <w:name w:val="Balloon Text"/>
    <w:basedOn w:val="a"/>
    <w:link w:val="aa"/>
    <w:uiPriority w:val="99"/>
    <w:semiHidden/>
    <w:unhideWhenUsed/>
    <w:rsid w:val="00AA30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3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085483">
      <w:bodyDiv w:val="1"/>
      <w:marLeft w:val="0"/>
      <w:marRight w:val="0"/>
      <w:marTop w:val="0"/>
      <w:marBottom w:val="0"/>
      <w:divBdr>
        <w:top w:val="none" w:sz="0" w:space="0" w:color="auto"/>
        <w:left w:val="none" w:sz="0" w:space="0" w:color="auto"/>
        <w:bottom w:val="none" w:sz="0" w:space="0" w:color="auto"/>
        <w:right w:val="none" w:sz="0" w:space="0" w:color="auto"/>
      </w:divBdr>
    </w:div>
    <w:div w:id="968626990">
      <w:bodyDiv w:val="1"/>
      <w:marLeft w:val="0"/>
      <w:marRight w:val="0"/>
      <w:marTop w:val="0"/>
      <w:marBottom w:val="0"/>
      <w:divBdr>
        <w:top w:val="none" w:sz="0" w:space="0" w:color="auto"/>
        <w:left w:val="none" w:sz="0" w:space="0" w:color="auto"/>
        <w:bottom w:val="none" w:sz="0" w:space="0" w:color="auto"/>
        <w:right w:val="none" w:sz="0" w:space="0" w:color="auto"/>
      </w:divBdr>
    </w:div>
    <w:div w:id="107115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indow.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books.ru/home.php?routine=boolshel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e.lanbook.com" TargetMode="External"/><Relationship Id="rId4" Type="http://schemas.openxmlformats.org/officeDocument/2006/relationships/settings" Target="settings.xml"/><Relationship Id="rId9" Type="http://schemas.openxmlformats.org/officeDocument/2006/relationships/hyperlink" Target="http://sdo.pgups.ru/" TargetMode="External"/><Relationship Id="rId14" Type="http://schemas.openxmlformats.org/officeDocument/2006/relationships/hyperlink" Target="http://sdo.pgu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5A58-9E39-49E1-835D-6DF8E1E5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2231</Words>
  <Characters>12721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14923</CharactersWithSpaces>
  <SharedDoc>false</SharedDoc>
  <HLinks>
    <vt:vector size="6" baseType="variant">
      <vt:variant>
        <vt:i4>4587530</vt:i4>
      </vt:variant>
      <vt:variant>
        <vt:i4>0</vt:i4>
      </vt:variant>
      <vt:variant>
        <vt:i4>0</vt:i4>
      </vt:variant>
      <vt:variant>
        <vt:i4>5</vt:i4>
      </vt:variant>
      <vt:variant>
        <vt:lpwstr>http://e.lanbook.com/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Гулин</cp:lastModifiedBy>
  <cp:revision>3</cp:revision>
  <cp:lastPrinted>2015-04-16T10:29:00Z</cp:lastPrinted>
  <dcterms:created xsi:type="dcterms:W3CDTF">2018-04-28T08:47:00Z</dcterms:created>
  <dcterms:modified xsi:type="dcterms:W3CDTF">2018-04-28T08:50:00Z</dcterms:modified>
</cp:coreProperties>
</file>