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B34AD9">
      <w:pPr>
        <w:spacing w:after="200" w:line="276" w:lineRule="auto"/>
        <w:contextualSpacing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B34AD9">
      <w:pPr>
        <w:spacing w:after="200" w:line="276" w:lineRule="auto"/>
        <w:contextualSpacing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B34AD9">
      <w:pPr>
        <w:jc w:val="center"/>
        <w:outlineLvl w:val="0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B34AD9">
      <w:pPr>
        <w:spacing w:after="200" w:line="276" w:lineRule="auto"/>
        <w:contextualSpacing/>
        <w:outlineLvl w:val="0"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F6562B">
        <w:rPr>
          <w:rFonts w:eastAsia="Times New Roman"/>
          <w:bCs/>
          <w:sz w:val="24"/>
          <w:szCs w:val="24"/>
          <w:lang w:eastAsia="ru-RU"/>
        </w:rPr>
        <w:t>3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740D79">
        <w:rPr>
          <w:rFonts w:eastAsia="Times New Roman"/>
          <w:bCs/>
          <w:sz w:val="24"/>
          <w:szCs w:val="24"/>
          <w:lang w:eastAsia="ru-RU"/>
        </w:rPr>
        <w:t>Подвижной состав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B34AD9">
      <w:pPr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8B1A08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Специализации</w:t>
      </w:r>
      <w:r w:rsidR="003D32C4" w:rsidRPr="00F04C1E"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FA5B7F">
        <w:rPr>
          <w:rFonts w:eastAsia="Times New Roman"/>
          <w:sz w:val="24"/>
          <w:szCs w:val="24"/>
          <w:lang w:eastAsia="ru-RU"/>
        </w:rPr>
        <w:t>Вагоны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 «Локомотивы», «Высокоскоростной наземный транспорт», «Технология производства и ремонта подвижного состава», «Электрический транспорт железных дорог».</w:t>
      </w:r>
    </w:p>
    <w:p w:rsidR="000D3248" w:rsidRPr="00F04C1E" w:rsidRDefault="000D3248" w:rsidP="00B34AD9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740D79">
        <w:rPr>
          <w:rFonts w:eastAsia="Times New Roman"/>
          <w:sz w:val="24"/>
          <w:szCs w:val="24"/>
          <w:lang w:eastAsia="ru-RU"/>
        </w:rPr>
        <w:t>сциплина «Социология» (Б</w:t>
      </w:r>
      <w:proofErr w:type="gramStart"/>
      <w:r w:rsidR="00740D79">
        <w:rPr>
          <w:rFonts w:eastAsia="Times New Roman"/>
          <w:sz w:val="24"/>
          <w:szCs w:val="24"/>
          <w:lang w:eastAsia="ru-RU"/>
        </w:rPr>
        <w:t>1</w:t>
      </w:r>
      <w:proofErr w:type="gramEnd"/>
      <w:r w:rsidR="00740D79">
        <w:rPr>
          <w:rFonts w:eastAsia="Times New Roman"/>
          <w:sz w:val="24"/>
          <w:szCs w:val="24"/>
          <w:lang w:eastAsia="ru-RU"/>
        </w:rPr>
        <w:t>.Б.7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740D79">
        <w:rPr>
          <w:rFonts w:eastAsia="Times New Roman"/>
          <w:sz w:val="24"/>
          <w:szCs w:val="24"/>
          <w:lang w:eastAsia="ru-RU"/>
        </w:rPr>
        <w:t xml:space="preserve"> к базовой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B34AD9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34AD9" w:rsidRPr="00B34AD9" w:rsidRDefault="00B34AD9" w:rsidP="00B34AD9">
      <w:pPr>
        <w:contextualSpacing/>
        <w:rPr>
          <w:rFonts w:eastAsia="Times New Roman"/>
          <w:strike/>
          <w:lang w:eastAsia="ru-RU"/>
        </w:rPr>
      </w:pPr>
      <w:r w:rsidRPr="00B34AD9">
        <w:rPr>
          <w:rFonts w:eastAsia="Times New Roman"/>
          <w:lang w:eastAsia="ru-RU"/>
        </w:rPr>
        <w:t>Целью изучения дисциплины является формирование компетенций, указанных в п.3</w:t>
      </w:r>
    </w:p>
    <w:p w:rsidR="00B34AD9" w:rsidRPr="00B34AD9" w:rsidRDefault="00B34AD9" w:rsidP="00B34AD9">
      <w:pPr>
        <w:contextualSpacing/>
        <w:rPr>
          <w:rFonts w:eastAsia="Times New Roman"/>
          <w:lang w:eastAsia="ru-RU"/>
        </w:rPr>
      </w:pPr>
      <w:r w:rsidRPr="00B34AD9">
        <w:rPr>
          <w:rFonts w:eastAsia="Times New Roman"/>
          <w:lang w:eastAsia="ru-RU"/>
        </w:rPr>
        <w:t>Для достижения поставленной цели решаются следующие задачи:</w:t>
      </w:r>
    </w:p>
    <w:p w:rsidR="00B34AD9" w:rsidRPr="00B34AD9" w:rsidRDefault="00B34AD9" w:rsidP="00B34AD9">
      <w:pPr>
        <w:contextualSpacing/>
        <w:rPr>
          <w:rFonts w:eastAsia="Times New Roman"/>
          <w:lang w:eastAsia="ru-RU"/>
        </w:rPr>
      </w:pPr>
      <w:r w:rsidRPr="00B34AD9">
        <w:rPr>
          <w:rFonts w:eastAsia="Times New Roman"/>
          <w:lang w:eastAsia="ru-RU"/>
        </w:rPr>
        <w:t xml:space="preserve">- приобретение знаний, указанных в п. 3; </w:t>
      </w:r>
    </w:p>
    <w:p w:rsidR="00B34AD9" w:rsidRPr="00B34AD9" w:rsidRDefault="00B34AD9" w:rsidP="00B34AD9">
      <w:pPr>
        <w:contextualSpacing/>
        <w:rPr>
          <w:rFonts w:eastAsia="Times New Roman"/>
          <w:lang w:eastAsia="ru-RU"/>
        </w:rPr>
      </w:pPr>
      <w:r w:rsidRPr="00B34AD9">
        <w:rPr>
          <w:rFonts w:eastAsia="Times New Roman"/>
          <w:lang w:eastAsia="ru-RU"/>
        </w:rPr>
        <w:t>- приобретение умений, указанных в п. 3;</w:t>
      </w:r>
    </w:p>
    <w:p w:rsidR="00B34AD9" w:rsidRPr="00B34AD9" w:rsidRDefault="00B34AD9" w:rsidP="00B34AD9">
      <w:pPr>
        <w:contextualSpacing/>
        <w:rPr>
          <w:rFonts w:eastAsia="Times New Roman"/>
          <w:lang w:eastAsia="ru-RU"/>
        </w:rPr>
      </w:pPr>
      <w:r w:rsidRPr="00B34AD9">
        <w:rPr>
          <w:rFonts w:eastAsia="Times New Roman"/>
          <w:lang w:eastAsia="ru-RU"/>
        </w:rPr>
        <w:t xml:space="preserve">- приобретение навыков, указанных в п. 3. </w:t>
      </w:r>
    </w:p>
    <w:p w:rsidR="00B34AD9" w:rsidRPr="00B34AD9" w:rsidRDefault="00B34AD9" w:rsidP="00B34AD9">
      <w:pPr>
        <w:spacing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942BD1" w:rsidRPr="00D22E88" w:rsidRDefault="00942BD1" w:rsidP="00B34AD9">
      <w:pPr>
        <w:spacing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740D79">
        <w:rPr>
          <w:rStyle w:val="FontStyle48"/>
          <w:szCs w:val="28"/>
        </w:rPr>
        <w:t>2, ОК-7, ОК-8, ОК-11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B07EB3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B07EB3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942BD1" w:rsidRPr="00D22E88" w:rsidRDefault="00942BD1" w:rsidP="00B34AD9">
      <w:pPr>
        <w:spacing w:line="276" w:lineRule="auto"/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B34AD9">
      <w:pPr>
        <w:spacing w:line="276" w:lineRule="auto"/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B34AD9">
      <w:pPr>
        <w:spacing w:line="276" w:lineRule="auto"/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B34AD9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Default="00942BD1" w:rsidP="00B34AD9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 w:rsidR="008B1A0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8B1A0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A619ED">
        <w:rPr>
          <w:rFonts w:eastAsia="Times New Roman"/>
          <w:sz w:val="24"/>
          <w:szCs w:val="24"/>
          <w:lang w:eastAsia="ru-RU"/>
        </w:rPr>
        <w:t>31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619ED" w:rsidRPr="00EF4E53" w:rsidRDefault="00A619ED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773402">
        <w:rPr>
          <w:rFonts w:eastAsia="Times New Roman"/>
          <w:sz w:val="24"/>
          <w:szCs w:val="24"/>
          <w:lang w:eastAsia="ru-RU"/>
        </w:rPr>
        <w:t>–</w:t>
      </w:r>
      <w:r w:rsidRPr="00EF4E53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  <w:bookmarkStart w:id="0" w:name="_GoBack"/>
      <w:bookmarkEnd w:id="0"/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 w:rsidSect="0041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176DB"/>
    <w:rsid w:val="0034294E"/>
    <w:rsid w:val="0034382F"/>
    <w:rsid w:val="00355971"/>
    <w:rsid w:val="00371273"/>
    <w:rsid w:val="003A55D7"/>
    <w:rsid w:val="003D32C4"/>
    <w:rsid w:val="003F4EEF"/>
    <w:rsid w:val="00411039"/>
    <w:rsid w:val="0041396A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40D79"/>
    <w:rsid w:val="00773402"/>
    <w:rsid w:val="007845A6"/>
    <w:rsid w:val="007908F1"/>
    <w:rsid w:val="007C61FF"/>
    <w:rsid w:val="00880949"/>
    <w:rsid w:val="008B1A08"/>
    <w:rsid w:val="008E2CE8"/>
    <w:rsid w:val="00942BD1"/>
    <w:rsid w:val="00A24F28"/>
    <w:rsid w:val="00A4277D"/>
    <w:rsid w:val="00A619ED"/>
    <w:rsid w:val="00A65CFC"/>
    <w:rsid w:val="00AC5EC8"/>
    <w:rsid w:val="00B224E1"/>
    <w:rsid w:val="00B248F5"/>
    <w:rsid w:val="00B34AD9"/>
    <w:rsid w:val="00B87B0E"/>
    <w:rsid w:val="00BB1624"/>
    <w:rsid w:val="00C04D48"/>
    <w:rsid w:val="00C3595B"/>
    <w:rsid w:val="00C81948"/>
    <w:rsid w:val="00CC300C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36B94"/>
    <w:rsid w:val="00F6562B"/>
    <w:rsid w:val="00F9130B"/>
    <w:rsid w:val="00FA5B7F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B34AD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3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философия</cp:lastModifiedBy>
  <cp:revision>7</cp:revision>
  <dcterms:created xsi:type="dcterms:W3CDTF">2018-01-26T11:31:00Z</dcterms:created>
  <dcterms:modified xsi:type="dcterms:W3CDTF">2018-06-05T05:59:00Z</dcterms:modified>
</cp:coreProperties>
</file>