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7A0DDE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60010" w:rsidRPr="00107D6B" w:rsidRDefault="00660010" w:rsidP="0066001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ПРОИЗВОДСТВЕННОЙ ПРАКТИКИ</w:t>
      </w:r>
    </w:p>
    <w:p w:rsidR="00107D6B" w:rsidRPr="00107D6B" w:rsidRDefault="00660010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A0DDE">
        <w:rPr>
          <w:rFonts w:eastAsia="Times New Roman" w:cs="Times New Roman"/>
          <w:sz w:val="28"/>
          <w:szCs w:val="28"/>
          <w:lang w:eastAsia="ru-RU"/>
        </w:rPr>
        <w:t>«</w:t>
      </w:r>
      <w:r w:rsidR="001D3E02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7A0DDE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7A0DD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7A0DDE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7A0DDE">
        <w:rPr>
          <w:rFonts w:eastAsia="Times New Roman" w:cs="Times New Roman"/>
          <w:sz w:val="28"/>
          <w:szCs w:val="28"/>
          <w:lang w:eastAsia="ru-RU"/>
        </w:rPr>
        <w:t>.П.</w:t>
      </w:r>
      <w:r w:rsidR="0010389F"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107D6B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</w:t>
      </w:r>
      <w:r w:rsidR="007A0DD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07D6B" w:rsidRPr="00107D6B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спец</w:t>
      </w:r>
      <w:r w:rsidR="007A0DDE">
        <w:rPr>
          <w:rFonts w:eastAsia="Times New Roman" w:cs="Times New Roman"/>
          <w:sz w:val="28"/>
          <w:szCs w:val="28"/>
          <w:lang w:eastAsia="ru-RU"/>
        </w:rPr>
        <w:t>иализации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107D6B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«Локомотивы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0DDE" w:rsidRPr="00107D6B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7A0DD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28229D">
        <w:rPr>
          <w:rFonts w:eastAsia="Times New Roman" w:cs="Times New Roman"/>
          <w:sz w:val="28"/>
          <w:szCs w:val="28"/>
          <w:lang w:eastAsia="ru-RU"/>
        </w:rPr>
        <w:t>8</w:t>
      </w:r>
    </w:p>
    <w:p w:rsidR="0028229D" w:rsidRDefault="0028229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8229D" w:rsidRDefault="0028229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8229D" w:rsidRDefault="0028229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5415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855652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/>
      </w: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B5415" w:rsidRDefault="00CB5415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301C9C" w:rsidRDefault="00107D6B" w:rsidP="00301C9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7A0DDE">
        <w:rPr>
          <w:rFonts w:eastAsia="Times New Roman" w:cs="Times New Roman"/>
          <w:sz w:val="28"/>
          <w:szCs w:val="28"/>
          <w:lang w:eastAsia="ru-RU"/>
        </w:rPr>
        <w:t>17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A0DDE">
        <w:rPr>
          <w:rFonts w:eastAsia="Times New Roman" w:cs="Times New Roman"/>
          <w:sz w:val="28"/>
          <w:szCs w:val="28"/>
          <w:lang w:eastAsia="ru-RU"/>
        </w:rPr>
        <w:t xml:space="preserve">октября 2016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7A0DDE">
        <w:rPr>
          <w:rFonts w:eastAsia="Times New Roman" w:cs="Times New Roman"/>
          <w:sz w:val="28"/>
          <w:szCs w:val="28"/>
          <w:lang w:eastAsia="ru-RU"/>
        </w:rPr>
        <w:t xml:space="preserve">1295 </w:t>
      </w:r>
      <w:r w:rsidRPr="00107D6B">
        <w:rPr>
          <w:rFonts w:eastAsia="Times New Roman" w:cs="Times New Roman"/>
          <w:sz w:val="28"/>
          <w:szCs w:val="28"/>
          <w:lang w:eastAsia="ru-RU"/>
        </w:rPr>
        <w:t>по с</w:t>
      </w:r>
      <w:r w:rsidRPr="00181EE0">
        <w:rPr>
          <w:rFonts w:eastAsia="Times New Roman" w:cs="Times New Roman"/>
          <w:sz w:val="28"/>
          <w:szCs w:val="28"/>
          <w:lang w:eastAsia="ru-RU"/>
        </w:rPr>
        <w:t xml:space="preserve">пециальности </w:t>
      </w:r>
      <w:r w:rsidR="007A0DDE" w:rsidRPr="00181EE0">
        <w:rPr>
          <w:rFonts w:eastAsia="Times New Roman" w:cs="Times New Roman"/>
          <w:sz w:val="28"/>
          <w:szCs w:val="28"/>
          <w:lang w:eastAsia="ru-RU"/>
        </w:rPr>
        <w:t>23.05.03</w:t>
      </w:r>
      <w:r w:rsidRPr="00181EE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A0DDE" w:rsidRPr="00181EE0">
        <w:rPr>
          <w:rFonts w:eastAsia="Times New Roman" w:cs="Times New Roman"/>
          <w:sz w:val="28"/>
          <w:szCs w:val="28"/>
          <w:lang w:eastAsia="ru-RU"/>
        </w:rPr>
        <w:t>Подвижной состав железных</w:t>
      </w:r>
      <w:r w:rsidRPr="00181EE0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="009F0DF6">
        <w:rPr>
          <w:rFonts w:eastAsia="Times New Roman" w:cs="Times New Roman"/>
          <w:sz w:val="28"/>
          <w:szCs w:val="28"/>
          <w:lang w:eastAsia="ru-RU"/>
        </w:rPr>
        <w:t>производственной практике</w:t>
      </w:r>
      <w:r w:rsidRPr="00181EE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A0DDE" w:rsidRPr="00181EE0">
        <w:rPr>
          <w:rFonts w:eastAsia="Times New Roman" w:cs="Times New Roman"/>
          <w:sz w:val="28"/>
          <w:szCs w:val="28"/>
          <w:lang w:eastAsia="ru-RU"/>
        </w:rPr>
        <w:t>П</w:t>
      </w:r>
      <w:r w:rsidR="009F0DF6">
        <w:rPr>
          <w:rFonts w:eastAsia="Times New Roman" w:cs="Times New Roman"/>
          <w:sz w:val="28"/>
          <w:szCs w:val="28"/>
          <w:lang w:eastAsia="ru-RU"/>
        </w:rPr>
        <w:t xml:space="preserve">реддипломная </w:t>
      </w:r>
      <w:r w:rsidR="007A0DDE" w:rsidRPr="00181EE0">
        <w:rPr>
          <w:rFonts w:eastAsia="Times New Roman" w:cs="Times New Roman"/>
          <w:sz w:val="28"/>
          <w:szCs w:val="28"/>
          <w:lang w:eastAsia="ru-RU"/>
        </w:rPr>
        <w:t>практика</w:t>
      </w:r>
      <w:r w:rsidRPr="00181EE0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</w:t>
      </w:r>
      <w:proofErr w:type="gramStart"/>
      <w:r w:rsidR="00107D6B" w:rsidRPr="000E04D8">
        <w:rPr>
          <w:rFonts w:eastAsia="Times New Roman" w:cs="Times New Roman"/>
          <w:sz w:val="28"/>
          <w:szCs w:val="28"/>
          <w:lang w:eastAsia="ru-RU"/>
        </w:rPr>
        <w:t>–</w:t>
      </w:r>
      <w:r w:rsidR="00D10683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D10683">
        <w:rPr>
          <w:rFonts w:eastAsia="Times New Roman" w:cs="Times New Roman"/>
          <w:sz w:val="28"/>
          <w:szCs w:val="28"/>
          <w:lang w:eastAsia="ru-RU"/>
        </w:rPr>
        <w:t>роизводственная</w:t>
      </w:r>
      <w:r w:rsidR="00107D6B" w:rsidRPr="000E04D8">
        <w:rPr>
          <w:rFonts w:eastAsia="Times New Roman" w:cs="Times New Roman"/>
          <w:sz w:val="28"/>
          <w:szCs w:val="28"/>
          <w:lang w:eastAsia="ru-RU"/>
        </w:rPr>
        <w:t>.</w:t>
      </w:r>
    </w:p>
    <w:p w:rsidR="009F0DF6" w:rsidRPr="00107D6B" w:rsidRDefault="00107D6B" w:rsidP="00D106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</w:t>
      </w:r>
      <w:r w:rsidR="00D10683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D10683" w:rsidRPr="00D1068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10683" w:rsidRPr="00D10683">
        <w:rPr>
          <w:snapToGrid w:val="0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9F0DF6" w:rsidRPr="00D10683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0E04D8" w:rsidRDefault="00107D6B" w:rsidP="000E04D8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0E04D8">
        <w:rPr>
          <w:rFonts w:eastAsia="Times New Roman" w:cs="Times New Roman"/>
          <w:sz w:val="28"/>
          <w:szCs w:val="28"/>
          <w:lang w:eastAsia="ru-RU"/>
        </w:rPr>
        <w:t>стационарна</w:t>
      </w:r>
      <w:r w:rsidR="00D10683">
        <w:rPr>
          <w:rFonts w:eastAsia="Times New Roman" w:cs="Times New Roman"/>
          <w:sz w:val="28"/>
          <w:szCs w:val="28"/>
          <w:lang w:eastAsia="ru-RU"/>
        </w:rPr>
        <w:t>я, выездная.</w:t>
      </w:r>
    </w:p>
    <w:p w:rsidR="00660010" w:rsidRPr="004919DC" w:rsidRDefault="00660010" w:rsidP="0066001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919DC">
        <w:rPr>
          <w:rFonts w:eastAsia="Calibri" w:cs="Times New Roman"/>
          <w:bCs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F0DF6" w:rsidRDefault="00107D6B" w:rsidP="009F0D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="009F0DF6">
        <w:rPr>
          <w:rFonts w:eastAsia="Times New Roman" w:cs="Times New Roman"/>
          <w:sz w:val="28"/>
          <w:szCs w:val="28"/>
          <w:lang w:eastAsia="ru-RU"/>
        </w:rPr>
        <w:t xml:space="preserve">на выпускающей кафедре университетского комплекса, а также </w:t>
      </w:r>
      <w:r w:rsidR="000E04D8" w:rsidRPr="000E04D8">
        <w:rPr>
          <w:rFonts w:eastAsia="Calibri" w:cs="Times New Roman"/>
          <w:bCs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</w:t>
      </w:r>
      <w:r w:rsidR="009F0DF6">
        <w:rPr>
          <w:rFonts w:eastAsia="Calibri" w:cs="Times New Roman"/>
          <w:bCs/>
          <w:sz w:val="28"/>
          <w:szCs w:val="28"/>
          <w:lang w:eastAsia="ru-RU"/>
        </w:rPr>
        <w:t xml:space="preserve"> по заявкам которых выполняется дипломный проект</w:t>
      </w:r>
      <w:r w:rsidR="000E04D8" w:rsidRPr="000E04D8">
        <w:rPr>
          <w:rFonts w:eastAsia="Calibri" w:cs="Times New Roman"/>
          <w:bCs/>
          <w:sz w:val="28"/>
          <w:szCs w:val="28"/>
          <w:lang w:eastAsia="ru-RU"/>
        </w:rPr>
        <w:t>.</w:t>
      </w:r>
      <w:r w:rsidRPr="000E04D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04D8" w:rsidRPr="009F0DF6" w:rsidRDefault="009F0DF6" w:rsidP="009F0DF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Calibri" w:cs="Times New Roman"/>
          <w:bCs/>
          <w:sz w:val="28"/>
          <w:szCs w:val="28"/>
          <w:lang w:eastAsia="ru-RU"/>
        </w:rPr>
        <w:t>Задачей преддипломной практики и реального дипломного проектирования по заявкам предприятий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 w:rsidR="000E04D8" w:rsidRPr="009F0DF6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301C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301C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9F0DF6" w:rsidRPr="00107D6B" w:rsidRDefault="009F0DF6" w:rsidP="00301C9C">
      <w:pPr>
        <w:spacing w:after="0" w:line="240" w:lineRule="auto"/>
        <w:ind w:firstLine="851"/>
        <w:jc w:val="both"/>
        <w:rPr>
          <w:sz w:val="28"/>
          <w:szCs w:val="28"/>
        </w:rPr>
      </w:pPr>
      <w:r w:rsidRPr="00107D6B">
        <w:rPr>
          <w:sz w:val="28"/>
          <w:szCs w:val="28"/>
        </w:rPr>
        <w:t>В результате прохождения практики обучающийся должен:</w:t>
      </w:r>
    </w:p>
    <w:p w:rsidR="009F0DF6" w:rsidRDefault="009F0DF6" w:rsidP="00301C9C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9F0DF6" w:rsidRDefault="009F0DF6" w:rsidP="00301C9C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работы локомотивного хозяйства;</w:t>
      </w:r>
    </w:p>
    <w:p w:rsidR="009F0DF6" w:rsidRDefault="009F0DF6" w:rsidP="00301C9C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технического обслуживания и текущего ремонта;</w:t>
      </w:r>
    </w:p>
    <w:p w:rsidR="009F0DF6" w:rsidRDefault="009F0DF6" w:rsidP="00301C9C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1F58">
        <w:rPr>
          <w:sz w:val="28"/>
          <w:szCs w:val="28"/>
        </w:rPr>
        <w:t xml:space="preserve"> электрическо</w:t>
      </w:r>
      <w:r>
        <w:rPr>
          <w:sz w:val="28"/>
          <w:szCs w:val="28"/>
        </w:rPr>
        <w:t>е</w:t>
      </w:r>
      <w:r w:rsidRPr="002D1F58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2D1F58">
        <w:rPr>
          <w:sz w:val="28"/>
          <w:szCs w:val="28"/>
        </w:rPr>
        <w:t xml:space="preserve"> автономных локомотивов и особенност</w:t>
      </w:r>
      <w:r>
        <w:rPr>
          <w:sz w:val="28"/>
          <w:szCs w:val="28"/>
        </w:rPr>
        <w:t>и его эксплуатации.</w:t>
      </w:r>
    </w:p>
    <w:p w:rsidR="009F0DF6" w:rsidRDefault="009F0DF6" w:rsidP="00301C9C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sz w:val="28"/>
          <w:szCs w:val="28"/>
        </w:rPr>
        <w:t>:</w:t>
      </w:r>
      <w:r w:rsidRPr="00311E20">
        <w:rPr>
          <w:sz w:val="28"/>
          <w:szCs w:val="28"/>
        </w:rPr>
        <w:t xml:space="preserve"> </w:t>
      </w:r>
    </w:p>
    <w:p w:rsidR="009F0DF6" w:rsidRDefault="009F0DF6" w:rsidP="00301C9C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предусматривать меры по сохранению и защите экосистемы в ходе своей общественной и профессио</w:t>
      </w:r>
      <w:r>
        <w:rPr>
          <w:sz w:val="28"/>
          <w:szCs w:val="28"/>
        </w:rPr>
        <w:t>нальной деятельности;</w:t>
      </w:r>
    </w:p>
    <w:p w:rsidR="009F0DF6" w:rsidRDefault="009F0DF6" w:rsidP="00301C9C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9F0DF6" w:rsidRDefault="009F0DF6" w:rsidP="00301C9C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 xml:space="preserve">составлять планы размещения оборудования, технического </w:t>
      </w:r>
      <w:r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оснащения</w:t>
      </w:r>
      <w:r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 и организации рабочих мест, рас</w:t>
      </w:r>
      <w:r w:rsidR="00D10683">
        <w:rPr>
          <w:sz w:val="28"/>
          <w:szCs w:val="28"/>
        </w:rPr>
        <w:t>считывать загрузку оборудования.</w:t>
      </w:r>
    </w:p>
    <w:p w:rsidR="00D10683" w:rsidRDefault="00D10683" w:rsidP="00301C9C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D10683" w:rsidRDefault="00D10683" w:rsidP="00301C9C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9F0DF6" w:rsidRDefault="009F0DF6" w:rsidP="00301C9C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sz w:val="28"/>
          <w:szCs w:val="28"/>
        </w:rPr>
        <w:t>:</w:t>
      </w:r>
      <w:r w:rsidRPr="00311E20">
        <w:rPr>
          <w:sz w:val="28"/>
          <w:szCs w:val="28"/>
        </w:rPr>
        <w:t xml:space="preserve"> </w:t>
      </w:r>
    </w:p>
    <w:p w:rsidR="009F0DF6" w:rsidRDefault="009F0DF6" w:rsidP="00301C9C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</w:t>
      </w:r>
    </w:p>
    <w:p w:rsidR="00107D6B" w:rsidRDefault="009F0DF6" w:rsidP="00301C9C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методами повышения эффективности организации производства, обеспечения безопасности и экологичности производственных процессов, применяемы</w:t>
      </w:r>
      <w:r>
        <w:rPr>
          <w:sz w:val="28"/>
          <w:szCs w:val="28"/>
        </w:rPr>
        <w:t>х на железнодорожном транспорте</w:t>
      </w:r>
      <w:r w:rsidR="000E04D8">
        <w:rPr>
          <w:sz w:val="28"/>
          <w:szCs w:val="28"/>
        </w:rPr>
        <w:t>.</w:t>
      </w:r>
    </w:p>
    <w:p w:rsidR="00660010" w:rsidRPr="004919DC" w:rsidRDefault="00660010" w:rsidP="00660010">
      <w:pPr>
        <w:spacing w:after="0" w:line="240" w:lineRule="auto"/>
        <w:ind w:firstLine="851"/>
        <w:jc w:val="both"/>
        <w:rPr>
          <w:sz w:val="28"/>
          <w:szCs w:val="28"/>
        </w:rPr>
      </w:pPr>
      <w:r w:rsidRPr="004919DC"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660010" w:rsidRDefault="00660010" w:rsidP="00660010">
      <w:pPr>
        <w:pStyle w:val="a3"/>
        <w:spacing w:after="0" w:line="24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производственно-технологическая деятельность;</w:t>
      </w:r>
    </w:p>
    <w:p w:rsidR="00660010" w:rsidRDefault="00660010" w:rsidP="00660010">
      <w:pPr>
        <w:pStyle w:val="a3"/>
        <w:spacing w:after="0" w:line="24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организационно-управленческая деятельность;</w:t>
      </w:r>
    </w:p>
    <w:p w:rsidR="00660010" w:rsidRPr="004919DC" w:rsidRDefault="00660010" w:rsidP="00660010">
      <w:pPr>
        <w:pStyle w:val="a3"/>
        <w:spacing w:after="0" w:line="240" w:lineRule="auto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проектно-конструкторская деятельность. </w:t>
      </w:r>
    </w:p>
    <w:p w:rsidR="00107D6B" w:rsidRPr="00107D6B" w:rsidRDefault="00107D6B" w:rsidP="00301C9C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107D6B" w:rsidRPr="00107D6B" w:rsidRDefault="00107D6B" w:rsidP="00301C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9F0DF6" w:rsidRDefault="00107D6B" w:rsidP="00301C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</w:t>
      </w:r>
      <w:r w:rsidRPr="0025113D">
        <w:rPr>
          <w:rFonts w:eastAsia="Times New Roman" w:cs="Times New Roman"/>
          <w:b/>
          <w:sz w:val="28"/>
          <w:szCs w:val="28"/>
          <w:lang w:eastAsia="ru-RU"/>
        </w:rPr>
        <w:t>нций (ПК)</w:t>
      </w:r>
      <w:r w:rsidRPr="0025113D">
        <w:rPr>
          <w:rFonts w:eastAsia="Times New Roman" w:cs="Times New Roman"/>
          <w:sz w:val="28"/>
          <w:szCs w:val="28"/>
          <w:lang w:eastAsia="ru-RU"/>
        </w:rPr>
        <w:t>,</w:t>
      </w:r>
      <w:r w:rsidR="009F0DF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5113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r w:rsidRPr="009F0DF6">
        <w:rPr>
          <w:rFonts w:eastAsia="Times New Roman" w:cs="Times New Roman"/>
          <w:bCs/>
          <w:sz w:val="28"/>
          <w:szCs w:val="28"/>
          <w:lang w:eastAsia="ru-RU"/>
        </w:rPr>
        <w:t>специалитета:</w:t>
      </w:r>
    </w:p>
    <w:p w:rsidR="009F0DF6" w:rsidRPr="009F0DF6" w:rsidRDefault="009F0DF6" w:rsidP="009F0DF6">
      <w:pPr>
        <w:spacing w:after="0" w:line="240" w:lineRule="auto"/>
        <w:ind w:left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F0DF6">
        <w:rPr>
          <w:rFonts w:eastAsia="Times New Roman" w:cs="Times New Roman"/>
          <w:b/>
          <w:sz w:val="28"/>
          <w:szCs w:val="28"/>
          <w:lang w:eastAsia="ru-RU"/>
        </w:rPr>
        <w:t>производственно-технологическая деятельность:</w:t>
      </w:r>
    </w:p>
    <w:p w:rsidR="009F0DF6" w:rsidRPr="009F0DF6" w:rsidRDefault="009F0DF6" w:rsidP="009F0DF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F0DF6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9F0DF6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9F0DF6">
        <w:rPr>
          <w:rFonts w:eastAsia="Times New Roman" w:cs="Times New Roman"/>
          <w:sz w:val="28"/>
          <w:szCs w:val="28"/>
          <w:lang w:eastAsia="ru-RU"/>
        </w:rPr>
        <w:t xml:space="preserve"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</w:t>
      </w:r>
      <w:r w:rsidRPr="009F0DF6">
        <w:rPr>
          <w:rFonts w:eastAsia="Times New Roman" w:cs="Times New Roman"/>
          <w:sz w:val="28"/>
          <w:szCs w:val="28"/>
          <w:lang w:eastAsia="ru-RU"/>
        </w:rPr>
        <w:lastRenderedPageBreak/>
        <w:t>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 w:rsidRPr="009F0DF6">
        <w:rPr>
          <w:rFonts w:eastAsia="Times New Roman" w:cs="Times New Roman"/>
          <w:sz w:val="28"/>
          <w:szCs w:val="28"/>
          <w:lang w:eastAsia="ru-RU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 (ПК-4);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 (ПК-5);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 (ПК-6);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F0DF6">
        <w:rPr>
          <w:rFonts w:eastAsia="Times New Roman" w:cs="Times New Roman"/>
          <w:sz w:val="28"/>
          <w:szCs w:val="28"/>
          <w:lang w:eastAsia="ru-RU"/>
        </w:rPr>
        <w:t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 (ПК-9);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F0DF6">
        <w:rPr>
          <w:rFonts w:eastAsia="Times New Roman" w:cs="Times New Roman"/>
          <w:b/>
          <w:sz w:val="28"/>
          <w:szCs w:val="28"/>
          <w:lang w:eastAsia="ru-RU"/>
        </w:rPr>
        <w:t>организационно-управленческая деятельность: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F0DF6">
        <w:rPr>
          <w:rFonts w:eastAsia="Times New Roman" w:cs="Times New Roman"/>
          <w:sz w:val="28"/>
          <w:szCs w:val="28"/>
          <w:lang w:eastAsia="ru-RU"/>
        </w:rPr>
        <w:t xml:space="preserve">способностью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</w:t>
      </w:r>
      <w:r w:rsidRPr="009F0DF6">
        <w:rPr>
          <w:rFonts w:eastAsia="Times New Roman" w:cs="Times New Roman"/>
          <w:sz w:val="28"/>
          <w:szCs w:val="28"/>
          <w:lang w:eastAsia="ru-RU"/>
        </w:rPr>
        <w:lastRenderedPageBreak/>
        <w:t>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 (ПК-10);</w:t>
      </w:r>
      <w:proofErr w:type="gramEnd"/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F0DF6">
        <w:rPr>
          <w:rFonts w:eastAsia="Times New Roman" w:cs="Times New Roman"/>
          <w:sz w:val="28"/>
          <w:szCs w:val="28"/>
          <w:lang w:eastAsia="ru-RU"/>
        </w:rPr>
        <w:t>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 w:rsidRPr="009F0DF6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F0DF6">
        <w:rPr>
          <w:rFonts w:eastAsia="Times New Roman" w:cs="Times New Roman"/>
          <w:sz w:val="28"/>
          <w:szCs w:val="28"/>
          <w:lang w:eastAsia="ru-RU"/>
        </w:rPr>
        <w:t>ПК-11);</w:t>
      </w:r>
      <w:proofErr w:type="gramEnd"/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 (ПК-13);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 (ПК-15);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 (ПК-16);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(ПК-17);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F0DF6">
        <w:rPr>
          <w:rFonts w:eastAsia="Times New Roman" w:cs="Times New Roman"/>
          <w:b/>
          <w:sz w:val="28"/>
          <w:szCs w:val="28"/>
          <w:lang w:eastAsia="ru-RU"/>
        </w:rPr>
        <w:t>проектно-конструкторская деятельность: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 xml:space="preserve">способностью разрабатывать с учетом эстетических, прочностных и экономических параметров технические задания и технические условия на </w:t>
      </w:r>
      <w:r w:rsidRPr="009F0DF6">
        <w:rPr>
          <w:rFonts w:eastAsia="Times New Roman" w:cs="Times New Roman"/>
          <w:sz w:val="28"/>
          <w:szCs w:val="28"/>
          <w:lang w:eastAsia="ru-RU"/>
        </w:rPr>
        <w:lastRenderedPageBreak/>
        <w:t>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 (ПК-20);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F0DF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профессионально-специализированными компетенциями специализации «Локомотивы»: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организовывать эксплуатацию, техническое обслуживание и ремонт автономных локомотивов, их энергетических установок, электрических передач, электрического и другого оборудования, производственную деятельность подразделений локомотивного хозяйства, способностью проектировать автономные локомотивы и их оборудование, оценивать показатели безопасности движения поездов и качества продукции (услуг) с использованием современных информационных технологий, диагностических комплексов и систем менеджмента качества (ПСК-1.1);</w:t>
      </w:r>
      <w:proofErr w:type="gramEnd"/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демонстрировать знания локомотивных энергетических установок и условия их эксплуатации, владением методами выбора параметров, методами проектирования, моделирования и ЛЭУ, принципами проведения испытаний и настройки ЛЭУ при изготовлении и эксплуатации, основами расчета технико-экономических параметров основных и вспомогательных систем ЛЭУ (ПСК-1.2);</w:t>
      </w:r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демонстрировать знания устройства автономных локомотивов, их основное и вспомогательное оборудование и условия их эксплуатации, владением методами выбора основных параметров и технико-экономических показателей работы автономного локомотива, способностью выбирать основное и вспомогательное оборудование и конструктивные параметры экипажной части,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 (ПСК-1.3);</w:t>
      </w:r>
      <w:proofErr w:type="gramEnd"/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F0DF6">
        <w:rPr>
          <w:rFonts w:eastAsia="Times New Roman" w:cs="Times New Roman"/>
          <w:sz w:val="28"/>
          <w:szCs w:val="28"/>
          <w:lang w:eastAsia="ru-RU"/>
        </w:rPr>
        <w:t>способностью демонстрировать знания электрических передач автономных локомотивов, рассчитывать и анализировать характеристики и параметры электрических передач автономных локомотивов, применять основные методы расчета конструкции тяговых электрических машин и статических преобразователей автономных локомотивов, владением методами выбора элементов электрических передач автономных локомотивов и анализа технико-экономических показателей работы электрических передач, навыками эксплуатации, испытаний и настройки электрических передач автономных локомотивов (ПСК-1.4);</w:t>
      </w:r>
      <w:proofErr w:type="gramEnd"/>
    </w:p>
    <w:p w:rsidR="009F0DF6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 xml:space="preserve">способностью демонстрировать знания электрического оборудования автономных локомотивов и особенности его эксплуатации, рассчитывать элементы и узлы электрического оборудования автономных локомотивов, применять методы моделирования и расчета электрических схем силовых цепей и цепей регулирования энергетической передачи, цепей управления и защиты электрического оборудования, владением навыками чтения и разработки электрических </w:t>
      </w:r>
      <w:proofErr w:type="gramStart"/>
      <w:r w:rsidRPr="009F0DF6">
        <w:rPr>
          <w:rFonts w:eastAsia="Times New Roman" w:cs="Times New Roman"/>
          <w:sz w:val="28"/>
          <w:szCs w:val="28"/>
          <w:lang w:eastAsia="ru-RU"/>
        </w:rPr>
        <w:t>схем</w:t>
      </w:r>
      <w:proofErr w:type="gramEnd"/>
      <w:r w:rsidRPr="009F0DF6">
        <w:rPr>
          <w:rFonts w:eastAsia="Times New Roman" w:cs="Times New Roman"/>
          <w:sz w:val="28"/>
          <w:szCs w:val="28"/>
          <w:lang w:eastAsia="ru-RU"/>
        </w:rPr>
        <w:t xml:space="preserve"> автономных локомотивов, навыками </w:t>
      </w:r>
      <w:r w:rsidRPr="009F0DF6">
        <w:rPr>
          <w:rFonts w:eastAsia="Times New Roman" w:cs="Times New Roman"/>
          <w:sz w:val="28"/>
          <w:szCs w:val="28"/>
          <w:lang w:eastAsia="ru-RU"/>
        </w:rPr>
        <w:lastRenderedPageBreak/>
        <w:t>определения неисправностей в электрических схемах и настройки элементов электрического оборудования автономных локомотивов (ПСК-1.5);</w:t>
      </w:r>
    </w:p>
    <w:p w:rsidR="0025113D" w:rsidRPr="009F0DF6" w:rsidRDefault="009F0DF6" w:rsidP="009F0DF6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0DF6">
        <w:rPr>
          <w:rFonts w:eastAsia="Times New Roman" w:cs="Times New Roman"/>
          <w:sz w:val="28"/>
          <w:szCs w:val="28"/>
          <w:lang w:eastAsia="ru-RU"/>
        </w:rPr>
        <w:t xml:space="preserve">способностью демонстрировать знания инфраструктуры локомотивного хозяйства и особенности эксплуатации, технического обслуживания и </w:t>
      </w:r>
      <w:proofErr w:type="gramStart"/>
      <w:r w:rsidRPr="009F0DF6">
        <w:rPr>
          <w:rFonts w:eastAsia="Times New Roman" w:cs="Times New Roman"/>
          <w:sz w:val="28"/>
          <w:szCs w:val="28"/>
          <w:lang w:eastAsia="ru-RU"/>
        </w:rPr>
        <w:t>ремонта</w:t>
      </w:r>
      <w:proofErr w:type="gramEnd"/>
      <w:r w:rsidRPr="009F0DF6">
        <w:rPr>
          <w:rFonts w:eastAsia="Times New Roman" w:cs="Times New Roman"/>
          <w:sz w:val="28"/>
          <w:szCs w:val="28"/>
          <w:lang w:eastAsia="ru-RU"/>
        </w:rPr>
        <w:t xml:space="preserve"> автономных локомотивов и его оборудования, организовывать техническую эксплуатацию локомотивов и производственную деятельность подразделений локомотивного хозяйства, организовывать и планировать работу локомотивных бригад, владением способами определения показателей работы подразделений локомотивного хозяйства и систем эксплуатации локомотивов с использованием компьютерных технологий (ПСК-1.6).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4863CA" w:rsidRDefault="00107D6B" w:rsidP="004863C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107D6B" w:rsidRPr="00107D6B" w:rsidRDefault="00107D6B" w:rsidP="004863C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4863C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9F0DF6">
        <w:rPr>
          <w:rFonts w:eastAsia="Times New Roman" w:cs="Times New Roman"/>
          <w:sz w:val="28"/>
          <w:szCs w:val="28"/>
          <w:lang w:eastAsia="ru-RU"/>
        </w:rPr>
        <w:t>Преддипломная практика</w:t>
      </w:r>
      <w:r w:rsidRPr="0025113D">
        <w:rPr>
          <w:rFonts w:eastAsia="Times New Roman" w:cs="Times New Roman"/>
          <w:sz w:val="28"/>
          <w:szCs w:val="28"/>
          <w:lang w:eastAsia="ru-RU"/>
        </w:rPr>
        <w:t>» (</w:t>
      </w:r>
      <w:r w:rsidR="009F0DF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F0DF6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9F0DF6">
        <w:rPr>
          <w:rFonts w:eastAsia="Times New Roman" w:cs="Times New Roman"/>
          <w:sz w:val="28"/>
          <w:szCs w:val="28"/>
          <w:lang w:eastAsia="ru-RU"/>
        </w:rPr>
        <w:t>.П.</w:t>
      </w:r>
      <w:r w:rsidR="00D10683">
        <w:rPr>
          <w:rFonts w:eastAsia="Times New Roman" w:cs="Times New Roman"/>
          <w:sz w:val="28"/>
          <w:szCs w:val="28"/>
          <w:lang w:eastAsia="ru-RU"/>
        </w:rPr>
        <w:t>2</w:t>
      </w:r>
      <w:r w:rsidRPr="0025113D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25113D" w:rsidRPr="0025113D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25113D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107D6B" w:rsidRPr="004863CA" w:rsidRDefault="00107D6B" w:rsidP="004863C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4863C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6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7"/>
        <w:gridCol w:w="1276"/>
        <w:gridCol w:w="2321"/>
      </w:tblGrid>
      <w:tr w:rsidR="0025113D" w:rsidRPr="00107D6B" w:rsidTr="004E4268">
        <w:trPr>
          <w:jc w:val="center"/>
        </w:trPr>
        <w:tc>
          <w:tcPr>
            <w:tcW w:w="5017" w:type="dxa"/>
            <w:vMerge w:val="restart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21" w:type="dxa"/>
            <w:vAlign w:val="center"/>
          </w:tcPr>
          <w:p w:rsidR="0025113D" w:rsidRPr="00107D6B" w:rsidRDefault="0025113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66A68" w:rsidRPr="00107D6B" w:rsidTr="0095355E">
        <w:trPr>
          <w:jc w:val="center"/>
        </w:trPr>
        <w:tc>
          <w:tcPr>
            <w:tcW w:w="5017" w:type="dxa"/>
            <w:vMerge/>
            <w:vAlign w:val="center"/>
          </w:tcPr>
          <w:p w:rsidR="00666A68" w:rsidRPr="00107D6B" w:rsidRDefault="00666A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6A68" w:rsidRPr="00107D6B" w:rsidRDefault="00666A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Align w:val="center"/>
          </w:tcPr>
          <w:p w:rsidR="00666A68" w:rsidRPr="00107D6B" w:rsidRDefault="00666A68" w:rsidP="00666A6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66A68" w:rsidRPr="00107D6B" w:rsidTr="000A6755">
        <w:trPr>
          <w:jc w:val="center"/>
        </w:trPr>
        <w:tc>
          <w:tcPr>
            <w:tcW w:w="5017" w:type="dxa"/>
            <w:vAlign w:val="center"/>
          </w:tcPr>
          <w:p w:rsidR="00666A68" w:rsidRPr="00107D6B" w:rsidRDefault="00666A6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666A68" w:rsidRPr="004E4268" w:rsidRDefault="00666A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321" w:type="dxa"/>
            <w:vAlign w:val="center"/>
          </w:tcPr>
          <w:p w:rsidR="00666A68" w:rsidRPr="004E4268" w:rsidRDefault="00666A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666A68" w:rsidRPr="00107D6B" w:rsidTr="00F52388">
        <w:trPr>
          <w:jc w:val="center"/>
        </w:trPr>
        <w:tc>
          <w:tcPr>
            <w:tcW w:w="5017" w:type="dxa"/>
            <w:vAlign w:val="center"/>
          </w:tcPr>
          <w:p w:rsidR="00666A68" w:rsidRPr="00107D6B" w:rsidRDefault="00666A6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666A68" w:rsidRPr="00107D6B" w:rsidRDefault="00666A68" w:rsidP="00666A6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  <w:tc>
          <w:tcPr>
            <w:tcW w:w="2321" w:type="dxa"/>
            <w:vAlign w:val="center"/>
          </w:tcPr>
          <w:p w:rsidR="00666A68" w:rsidRPr="00107D6B" w:rsidRDefault="00666A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</w:tr>
      <w:tr w:rsidR="00666A68" w:rsidRPr="00107D6B" w:rsidTr="000603A7">
        <w:trPr>
          <w:jc w:val="center"/>
        </w:trPr>
        <w:tc>
          <w:tcPr>
            <w:tcW w:w="5017" w:type="dxa"/>
            <w:vAlign w:val="center"/>
          </w:tcPr>
          <w:p w:rsidR="00666A68" w:rsidRPr="00107D6B" w:rsidRDefault="00666A6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276" w:type="dxa"/>
            <w:vAlign w:val="center"/>
          </w:tcPr>
          <w:p w:rsidR="00666A68" w:rsidRPr="00107D6B" w:rsidRDefault="00666A68" w:rsidP="00666A6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21" w:type="dxa"/>
            <w:vAlign w:val="center"/>
          </w:tcPr>
          <w:p w:rsidR="00666A68" w:rsidRPr="00107D6B" w:rsidRDefault="00666A6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07D6B" w:rsidRPr="00107D6B" w:rsidRDefault="00107D6B" w:rsidP="004E426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86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7"/>
        <w:gridCol w:w="1276"/>
        <w:gridCol w:w="2321"/>
      </w:tblGrid>
      <w:tr w:rsidR="00666A68" w:rsidRPr="00107D6B" w:rsidTr="003F38D0">
        <w:trPr>
          <w:jc w:val="center"/>
        </w:trPr>
        <w:tc>
          <w:tcPr>
            <w:tcW w:w="5017" w:type="dxa"/>
            <w:vMerge w:val="restart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21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66A68" w:rsidRPr="00107D6B" w:rsidTr="003F38D0">
        <w:trPr>
          <w:jc w:val="center"/>
        </w:trPr>
        <w:tc>
          <w:tcPr>
            <w:tcW w:w="5017" w:type="dxa"/>
            <w:vMerge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66A68" w:rsidRPr="00107D6B" w:rsidTr="003F38D0">
        <w:trPr>
          <w:jc w:val="center"/>
        </w:trPr>
        <w:tc>
          <w:tcPr>
            <w:tcW w:w="5017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666A68" w:rsidRPr="004E4268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321" w:type="dxa"/>
            <w:vAlign w:val="center"/>
          </w:tcPr>
          <w:p w:rsidR="00666A68" w:rsidRPr="004E4268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666A68" w:rsidRPr="00107D6B" w:rsidTr="003F38D0">
        <w:trPr>
          <w:jc w:val="center"/>
        </w:trPr>
        <w:tc>
          <w:tcPr>
            <w:tcW w:w="5017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  <w:tc>
          <w:tcPr>
            <w:tcW w:w="2321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</w:tr>
      <w:tr w:rsidR="00666A68" w:rsidRPr="00107D6B" w:rsidTr="003F38D0">
        <w:trPr>
          <w:jc w:val="center"/>
        </w:trPr>
        <w:tc>
          <w:tcPr>
            <w:tcW w:w="5017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276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21" w:type="dxa"/>
            <w:vAlign w:val="center"/>
          </w:tcPr>
          <w:p w:rsidR="00666A68" w:rsidRPr="00107D6B" w:rsidRDefault="00666A68" w:rsidP="003F38D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107D6B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107D6B">
        <w:rPr>
          <w:rFonts w:eastAsia="Times New Roman" w:cs="Times New Roman"/>
          <w:i/>
          <w:sz w:val="28"/>
          <w:szCs w:val="28"/>
          <w:lang w:eastAsia="ru-RU"/>
        </w:rPr>
        <w:t>*).</w:t>
      </w:r>
    </w:p>
    <w:p w:rsidR="007676FF" w:rsidRDefault="007676FF" w:rsidP="00666A6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235"/>
        <w:gridCol w:w="2089"/>
        <w:gridCol w:w="3621"/>
      </w:tblGrid>
      <w:tr w:rsidR="00666A68" w:rsidRPr="009F761D" w:rsidTr="003F38D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68" w:rsidRPr="009F761D" w:rsidRDefault="00666A68" w:rsidP="00666A6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 xml:space="preserve">№ </w:t>
            </w:r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gramEnd"/>
            <w:r w:rsidRPr="009F761D">
              <w:rPr>
                <w:b/>
                <w:bCs/>
                <w:szCs w:val="24"/>
              </w:rPr>
              <w:t>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68" w:rsidRPr="009F761D" w:rsidRDefault="00666A68" w:rsidP="00666A6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68" w:rsidRPr="009F761D" w:rsidRDefault="00666A68" w:rsidP="00666A6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Форма и место проведения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68" w:rsidRPr="009F761D" w:rsidRDefault="00666A68" w:rsidP="00666A6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 (форма отчета)</w:t>
            </w:r>
          </w:p>
        </w:tc>
      </w:tr>
      <w:tr w:rsidR="00666A68" w:rsidRPr="009F761D" w:rsidTr="003F38D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68" w:rsidRPr="00021307" w:rsidRDefault="00666A68" w:rsidP="00666A6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68" w:rsidRPr="007A4E8F" w:rsidRDefault="00666A68" w:rsidP="00666A6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A4E8F">
              <w:rPr>
                <w:szCs w:val="24"/>
              </w:rPr>
              <w:t>бор, обобщение и подготовка материалов к выпускной квалификационной работе</w:t>
            </w:r>
            <w:r>
              <w:rPr>
                <w:szCs w:val="24"/>
              </w:rPr>
              <w:t xml:space="preserve"> и написание выпускной </w:t>
            </w:r>
            <w:r>
              <w:rPr>
                <w:szCs w:val="24"/>
              </w:rPr>
              <w:lastRenderedPageBreak/>
              <w:t>квалификационной работы</w:t>
            </w:r>
          </w:p>
          <w:p w:rsidR="00666A68" w:rsidRPr="007A4E8F" w:rsidRDefault="00666A68" w:rsidP="00666A6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68" w:rsidRDefault="00666A68" w:rsidP="00666A6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Локомотивное эксплуатационное депо.</w:t>
            </w:r>
          </w:p>
          <w:p w:rsidR="00666A68" w:rsidRDefault="00666A68" w:rsidP="00666A6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Сервисные локомотивные </w:t>
            </w:r>
            <w:r>
              <w:rPr>
                <w:szCs w:val="24"/>
              </w:rPr>
              <w:lastRenderedPageBreak/>
              <w:t>депо.</w:t>
            </w:r>
          </w:p>
          <w:p w:rsidR="00666A68" w:rsidRPr="00021307" w:rsidRDefault="00666A68" w:rsidP="00666A6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Университетский комплекс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68" w:rsidRPr="00021307" w:rsidRDefault="00666A68" w:rsidP="00666A6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Зачет (Письменный отчет)</w:t>
            </w:r>
          </w:p>
        </w:tc>
      </w:tr>
    </w:tbl>
    <w:p w:rsidR="00107D6B" w:rsidRPr="00107D6B" w:rsidRDefault="00107D6B" w:rsidP="00666A6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="00177F6A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107D6B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77F6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4863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77F6A" w:rsidRDefault="00177F6A" w:rsidP="004863C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 Устройство и ремонт тепловозов</w:t>
      </w:r>
      <w:r w:rsidRPr="008921BB">
        <w:rPr>
          <w:sz w:val="28"/>
          <w:szCs w:val="28"/>
        </w:rPr>
        <w:t>. Учебник для студ. учре</w:t>
      </w:r>
      <w:r>
        <w:rPr>
          <w:sz w:val="28"/>
          <w:szCs w:val="28"/>
        </w:rPr>
        <w:t xml:space="preserve">ждений </w:t>
      </w:r>
      <w:proofErr w:type="spellStart"/>
      <w:r>
        <w:rPr>
          <w:sz w:val="28"/>
          <w:szCs w:val="28"/>
        </w:rPr>
        <w:t>сред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 xml:space="preserve">. образования </w:t>
      </w:r>
      <w:r w:rsidRPr="008670D8">
        <w:rPr>
          <w:i/>
          <w:iCs/>
          <w:sz w:val="28"/>
          <w:szCs w:val="28"/>
        </w:rPr>
        <w:t xml:space="preserve">- </w:t>
      </w:r>
      <w:r w:rsidRPr="008921BB">
        <w:rPr>
          <w:sz w:val="28"/>
          <w:szCs w:val="28"/>
        </w:rPr>
        <w:t>М.: Издательский центр Академия, 20</w:t>
      </w:r>
      <w:r>
        <w:rPr>
          <w:sz w:val="28"/>
          <w:szCs w:val="28"/>
        </w:rPr>
        <w:t>13–416с</w:t>
      </w:r>
      <w:r w:rsidRPr="008921BB">
        <w:rPr>
          <w:sz w:val="28"/>
          <w:szCs w:val="28"/>
        </w:rPr>
        <w:t xml:space="preserve">.  </w:t>
      </w:r>
    </w:p>
    <w:p w:rsidR="00177F6A" w:rsidRPr="000F30F2" w:rsidRDefault="00177F6A" w:rsidP="004863C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Зайцев А.А., </w:t>
      </w:r>
      <w:proofErr w:type="spellStart"/>
      <w:r>
        <w:rPr>
          <w:sz w:val="28"/>
          <w:szCs w:val="28"/>
        </w:rPr>
        <w:t>Чмыхов</w:t>
      </w:r>
      <w:proofErr w:type="spellEnd"/>
      <w:r>
        <w:rPr>
          <w:sz w:val="28"/>
          <w:szCs w:val="28"/>
        </w:rPr>
        <w:t xml:space="preserve"> Б.А.  Организация, планирование и управление локомотиворемонтным производством: </w:t>
      </w:r>
      <w:r w:rsidRPr="001938C6">
        <w:rPr>
          <w:sz w:val="28"/>
          <w:szCs w:val="28"/>
        </w:rPr>
        <w:t>Учебник для ВУЗов ж.д. транспорта</w:t>
      </w:r>
      <w:proofErr w:type="gramStart"/>
      <w:r w:rsidRPr="001938C6">
        <w:rPr>
          <w:sz w:val="28"/>
          <w:szCs w:val="28"/>
        </w:rPr>
        <w:t>/П</w:t>
      </w:r>
      <w:proofErr w:type="gramEnd"/>
      <w:r w:rsidRPr="001938C6">
        <w:rPr>
          <w:sz w:val="28"/>
          <w:szCs w:val="28"/>
        </w:rPr>
        <w:t xml:space="preserve">од редакцией Л.А. </w:t>
      </w:r>
      <w:proofErr w:type="spellStart"/>
      <w:r w:rsidRPr="001938C6">
        <w:rPr>
          <w:sz w:val="28"/>
          <w:szCs w:val="28"/>
        </w:rPr>
        <w:t>Собенина</w:t>
      </w:r>
      <w:proofErr w:type="spellEnd"/>
      <w:r w:rsidRPr="001938C6">
        <w:rPr>
          <w:sz w:val="28"/>
          <w:szCs w:val="28"/>
        </w:rPr>
        <w:t xml:space="preserve"> – М.: Маршрут, 2006 – 439с.</w:t>
      </w:r>
    </w:p>
    <w:p w:rsidR="00177F6A" w:rsidRDefault="00177F6A" w:rsidP="004863C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Данковцев</w:t>
      </w:r>
      <w:proofErr w:type="spellEnd"/>
      <w:r>
        <w:rPr>
          <w:sz w:val="28"/>
          <w:szCs w:val="28"/>
        </w:rPr>
        <w:t xml:space="preserve"> В.Т. Техническое обслуживание и ремонт локомотивов.</w:t>
      </w:r>
      <w:r w:rsidRPr="008670D8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>.д. транспорта. 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2007</w:t>
      </w:r>
      <w:r w:rsidRPr="002939DE">
        <w:rPr>
          <w:sz w:val="28"/>
          <w:szCs w:val="28"/>
        </w:rPr>
        <w:t xml:space="preserve"> – </w:t>
      </w:r>
      <w:r>
        <w:rPr>
          <w:sz w:val="28"/>
          <w:szCs w:val="28"/>
        </w:rPr>
        <w:t>558</w:t>
      </w:r>
      <w:r w:rsidRPr="002939DE">
        <w:rPr>
          <w:sz w:val="28"/>
          <w:szCs w:val="28"/>
        </w:rPr>
        <w:t>с.</w:t>
      </w:r>
    </w:p>
    <w:p w:rsidR="00107D6B" w:rsidRPr="00107D6B" w:rsidRDefault="00107D6B" w:rsidP="004863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4863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прохождения практики</w:t>
      </w:r>
    </w:p>
    <w:p w:rsidR="00177F6A" w:rsidRDefault="00107D6B" w:rsidP="00177F6A">
      <w:pPr>
        <w:spacing w:after="0" w:line="240" w:lineRule="auto"/>
        <w:ind w:firstLine="851"/>
        <w:rPr>
          <w:sz w:val="28"/>
          <w:szCs w:val="28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77F6A">
        <w:rPr>
          <w:sz w:val="28"/>
          <w:szCs w:val="28"/>
        </w:rPr>
        <w:t xml:space="preserve">. </w:t>
      </w:r>
      <w:proofErr w:type="spellStart"/>
      <w:r w:rsidR="00177F6A">
        <w:rPr>
          <w:sz w:val="28"/>
          <w:szCs w:val="28"/>
        </w:rPr>
        <w:t>Малаземов</w:t>
      </w:r>
      <w:proofErr w:type="spellEnd"/>
      <w:r w:rsidR="00177F6A">
        <w:rPr>
          <w:sz w:val="28"/>
          <w:szCs w:val="28"/>
        </w:rPr>
        <w:t xml:space="preserve"> Н.А., </w:t>
      </w:r>
      <w:proofErr w:type="spellStart"/>
      <w:r w:rsidR="00177F6A">
        <w:rPr>
          <w:sz w:val="28"/>
          <w:szCs w:val="28"/>
        </w:rPr>
        <w:t>Иунихин</w:t>
      </w:r>
      <w:proofErr w:type="spellEnd"/>
      <w:r w:rsidR="00177F6A">
        <w:rPr>
          <w:sz w:val="28"/>
          <w:szCs w:val="28"/>
        </w:rPr>
        <w:t xml:space="preserve"> А.И., Каплунов М. </w:t>
      </w:r>
      <w:proofErr w:type="spellStart"/>
      <w:r w:rsidR="00177F6A">
        <w:rPr>
          <w:sz w:val="28"/>
          <w:szCs w:val="28"/>
        </w:rPr>
        <w:t>Тепловозоремонтные</w:t>
      </w:r>
      <w:proofErr w:type="spellEnd"/>
      <w:r w:rsidR="00177F6A">
        <w:rPr>
          <w:sz w:val="28"/>
          <w:szCs w:val="28"/>
        </w:rPr>
        <w:t xml:space="preserve"> предприятия: Организация, планирование и управление. </w:t>
      </w:r>
      <w:r w:rsidR="00177F6A" w:rsidRPr="001938C6">
        <w:rPr>
          <w:sz w:val="28"/>
          <w:szCs w:val="28"/>
        </w:rPr>
        <w:t xml:space="preserve">Учебник для </w:t>
      </w:r>
      <w:proofErr w:type="gramStart"/>
      <w:r w:rsidR="00177F6A" w:rsidRPr="001938C6">
        <w:rPr>
          <w:sz w:val="28"/>
          <w:szCs w:val="28"/>
        </w:rPr>
        <w:t>ВУЗов ж</w:t>
      </w:r>
      <w:proofErr w:type="gramEnd"/>
      <w:r w:rsidR="00177F6A" w:rsidRPr="001938C6">
        <w:rPr>
          <w:sz w:val="28"/>
          <w:szCs w:val="28"/>
        </w:rPr>
        <w:t>.д. транспорта</w:t>
      </w:r>
      <w:r w:rsidR="00177F6A">
        <w:rPr>
          <w:sz w:val="28"/>
          <w:szCs w:val="28"/>
        </w:rPr>
        <w:t xml:space="preserve"> – М.: Транспорт,1988-295с.</w:t>
      </w:r>
    </w:p>
    <w:p w:rsidR="00177F6A" w:rsidRDefault="00177F6A" w:rsidP="00177F6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Петров Ю.Д., </w:t>
      </w:r>
      <w:proofErr w:type="spellStart"/>
      <w:r>
        <w:rPr>
          <w:sz w:val="28"/>
          <w:szCs w:val="28"/>
        </w:rPr>
        <w:t>Купоров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Шкурнин</w:t>
      </w:r>
      <w:proofErr w:type="spellEnd"/>
      <w:r>
        <w:rPr>
          <w:sz w:val="28"/>
          <w:szCs w:val="28"/>
        </w:rPr>
        <w:t xml:space="preserve"> Л.В. Планирование на предприятиях железнодорожного транспорта. 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>.д. транспорта. 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2008</w:t>
      </w:r>
      <w:r w:rsidRPr="002939DE">
        <w:rPr>
          <w:sz w:val="28"/>
          <w:szCs w:val="28"/>
        </w:rPr>
        <w:t xml:space="preserve"> –</w:t>
      </w:r>
      <w:r>
        <w:rPr>
          <w:sz w:val="28"/>
          <w:szCs w:val="28"/>
        </w:rPr>
        <w:t>230</w:t>
      </w:r>
      <w:r w:rsidRPr="002939DE">
        <w:rPr>
          <w:sz w:val="28"/>
          <w:szCs w:val="28"/>
        </w:rPr>
        <w:t>с.</w:t>
      </w:r>
    </w:p>
    <w:p w:rsidR="00177F6A" w:rsidRDefault="00177F6A" w:rsidP="00177F6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Фильков Н.И., Дубинский Е.Л., </w:t>
      </w:r>
      <w:proofErr w:type="spellStart"/>
      <w:r>
        <w:rPr>
          <w:sz w:val="28"/>
          <w:szCs w:val="28"/>
        </w:rPr>
        <w:t>Майзель</w:t>
      </w:r>
      <w:proofErr w:type="spellEnd"/>
      <w:r>
        <w:rPr>
          <w:sz w:val="28"/>
          <w:szCs w:val="28"/>
        </w:rPr>
        <w:t xml:space="preserve"> М.М., </w:t>
      </w:r>
      <w:proofErr w:type="spellStart"/>
      <w:r>
        <w:rPr>
          <w:sz w:val="28"/>
          <w:szCs w:val="28"/>
        </w:rPr>
        <w:t>Стерлин</w:t>
      </w:r>
      <w:proofErr w:type="spellEnd"/>
      <w:r>
        <w:rPr>
          <w:sz w:val="28"/>
          <w:szCs w:val="28"/>
        </w:rPr>
        <w:t xml:space="preserve"> И.Б. Поточные линии ремонта локомотивов в депо. М.: Транспорт, 1983-302с.</w:t>
      </w:r>
    </w:p>
    <w:p w:rsidR="00177F6A" w:rsidRDefault="00177F6A" w:rsidP="00177F6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Петров Ю.Д., </w:t>
      </w:r>
      <w:proofErr w:type="spellStart"/>
      <w:r>
        <w:rPr>
          <w:sz w:val="28"/>
          <w:szCs w:val="28"/>
        </w:rPr>
        <w:t>Купоров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Шкурнин</w:t>
      </w:r>
      <w:proofErr w:type="spellEnd"/>
      <w:r>
        <w:rPr>
          <w:sz w:val="28"/>
          <w:szCs w:val="28"/>
        </w:rPr>
        <w:t xml:space="preserve"> Л.В. Планирование на предприятиях железнодорожного транспорта. 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>.д. транспорта. 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2008</w:t>
      </w:r>
      <w:r w:rsidRPr="002939DE">
        <w:rPr>
          <w:sz w:val="28"/>
          <w:szCs w:val="28"/>
        </w:rPr>
        <w:t xml:space="preserve"> –</w:t>
      </w:r>
      <w:r>
        <w:rPr>
          <w:sz w:val="28"/>
          <w:szCs w:val="28"/>
        </w:rPr>
        <w:t>230</w:t>
      </w:r>
      <w:r w:rsidRPr="002939DE">
        <w:rPr>
          <w:sz w:val="28"/>
          <w:szCs w:val="28"/>
        </w:rPr>
        <w:t>с.</w:t>
      </w:r>
    </w:p>
    <w:p w:rsidR="00177F6A" w:rsidRDefault="00177F6A" w:rsidP="00177F6A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Айзинбуд</w:t>
      </w:r>
      <w:proofErr w:type="spellEnd"/>
      <w:r>
        <w:rPr>
          <w:sz w:val="28"/>
          <w:szCs w:val="28"/>
        </w:rPr>
        <w:t xml:space="preserve"> С.Я., </w:t>
      </w:r>
      <w:proofErr w:type="spellStart"/>
      <w:r>
        <w:rPr>
          <w:sz w:val="28"/>
          <w:szCs w:val="28"/>
        </w:rPr>
        <w:t>Кельперис</w:t>
      </w:r>
      <w:proofErr w:type="spellEnd"/>
      <w:r>
        <w:rPr>
          <w:sz w:val="28"/>
          <w:szCs w:val="28"/>
        </w:rPr>
        <w:t xml:space="preserve"> П.И. Эксплуатация локомотивов. М.: Транспорт, 1990 – 264с. </w:t>
      </w:r>
    </w:p>
    <w:p w:rsidR="00177F6A" w:rsidRPr="00A4231D" w:rsidRDefault="00177F6A" w:rsidP="00DF1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Хасин Л.Ф., Матвеев В.Н. Экономика, организация и управление локомотивным хозяйством. Учебник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Желдориздат</w:t>
      </w:r>
      <w:proofErr w:type="spellEnd"/>
      <w:r>
        <w:rPr>
          <w:sz w:val="28"/>
          <w:szCs w:val="28"/>
        </w:rPr>
        <w:t>, 2002 – 452с</w:t>
      </w:r>
    </w:p>
    <w:p w:rsidR="00107D6B" w:rsidRPr="00107D6B" w:rsidRDefault="00107D6B" w:rsidP="00DF167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DF167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07D6B" w:rsidRPr="00107D6B" w:rsidRDefault="00177F6A" w:rsidP="00DF167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При прохождении практики нормативно-правовая документация не используется.</w:t>
      </w:r>
    </w:p>
    <w:p w:rsidR="00107D6B" w:rsidRPr="00107D6B" w:rsidRDefault="00107D6B" w:rsidP="00DF167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DF167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177F6A" w:rsidRDefault="00107D6B" w:rsidP="00DF167E">
      <w:pPr>
        <w:spacing w:after="0" w:line="240" w:lineRule="auto"/>
        <w:ind w:firstLine="851"/>
        <w:jc w:val="both"/>
        <w:rPr>
          <w:sz w:val="28"/>
          <w:szCs w:val="28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177F6A">
        <w:rPr>
          <w:sz w:val="28"/>
          <w:szCs w:val="28"/>
        </w:rPr>
        <w:t xml:space="preserve"> </w:t>
      </w:r>
      <w:proofErr w:type="gramStart"/>
      <w:r w:rsidR="00177F6A">
        <w:rPr>
          <w:sz w:val="28"/>
          <w:szCs w:val="28"/>
        </w:rPr>
        <w:t>Ролле</w:t>
      </w:r>
      <w:proofErr w:type="gramEnd"/>
      <w:r w:rsidR="00177F6A">
        <w:rPr>
          <w:sz w:val="28"/>
          <w:szCs w:val="28"/>
        </w:rPr>
        <w:t xml:space="preserve"> И.А. , Громов Д.И., Фролов А.В. Метрологическое обеспечение технологических процессов ремонта локомотивов. Часть </w:t>
      </w:r>
      <w:r w:rsidR="00177F6A">
        <w:rPr>
          <w:sz w:val="28"/>
          <w:szCs w:val="28"/>
          <w:lang w:val="en-US"/>
        </w:rPr>
        <w:t>I</w:t>
      </w:r>
      <w:r w:rsidR="00177F6A">
        <w:rPr>
          <w:sz w:val="28"/>
          <w:szCs w:val="28"/>
        </w:rPr>
        <w:t>. Измерение износа и деформации. Учебное пособие. СПб</w:t>
      </w:r>
      <w:proofErr w:type="gramStart"/>
      <w:r w:rsidR="00177F6A">
        <w:rPr>
          <w:sz w:val="28"/>
          <w:szCs w:val="28"/>
        </w:rPr>
        <w:t xml:space="preserve">.: </w:t>
      </w:r>
      <w:proofErr w:type="gramEnd"/>
      <w:r w:rsidR="00177F6A">
        <w:rPr>
          <w:sz w:val="28"/>
          <w:szCs w:val="28"/>
        </w:rPr>
        <w:t>ПГУПС, 2009 – 44с.</w:t>
      </w:r>
    </w:p>
    <w:p w:rsidR="00177F6A" w:rsidRDefault="00177F6A" w:rsidP="00DF1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И.А., Громов Д.И., Дворкин П.В.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Статистический контроль точности обработки деталей локомотивов.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53с.</w:t>
      </w:r>
    </w:p>
    <w:p w:rsidR="00177F6A" w:rsidRDefault="00177F6A" w:rsidP="00DF1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Панченко М.Н., Фролов А.В., Ролле И.А. 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.Электрические измерения.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2013 – 48с.</w:t>
      </w:r>
    </w:p>
    <w:p w:rsidR="00177F6A" w:rsidRDefault="00177F6A" w:rsidP="00DF1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Воробьёв А.А., </w:t>
      </w:r>
      <w:proofErr w:type="spellStart"/>
      <w:r>
        <w:rPr>
          <w:sz w:val="28"/>
          <w:szCs w:val="28"/>
        </w:rPr>
        <w:t>Крилкин</w:t>
      </w:r>
      <w:proofErr w:type="spellEnd"/>
      <w:r>
        <w:rPr>
          <w:sz w:val="28"/>
          <w:szCs w:val="28"/>
        </w:rPr>
        <w:t xml:space="preserve"> Д.Н. Организация ремонта в основных цехах и отделениях локомотивного депо. Методические указания.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 – 30с.</w:t>
      </w:r>
    </w:p>
    <w:p w:rsidR="00177F6A" w:rsidRDefault="00177F6A" w:rsidP="00DF1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Иванов В.Н. Локомотивное хозяйство. Экипировка тепловозов.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2014 – 24с.</w:t>
      </w:r>
    </w:p>
    <w:p w:rsidR="00107D6B" w:rsidRPr="00DF167E" w:rsidRDefault="00177F6A" w:rsidP="00DF1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Иванов В.Н., Фролов А.В. Составление декадного графика локомотивов и именного графика работы локомотивных бригад.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16с.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прохождения практики</w:t>
      </w:r>
    </w:p>
    <w:p w:rsidR="00E151B0" w:rsidRPr="00867C3A" w:rsidRDefault="00E151B0" w:rsidP="00E151B0">
      <w:pPr>
        <w:spacing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E151B0" w:rsidRPr="00D46480" w:rsidRDefault="00E151B0" w:rsidP="00E151B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6480"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E151B0" w:rsidRDefault="00E151B0" w:rsidP="00E151B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DF167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151B0" w:rsidRPr="00107D6B" w:rsidRDefault="00E151B0" w:rsidP="00E151B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по пятый курсы.</w:t>
      </w:r>
    </w:p>
    <w:p w:rsidR="00E151B0" w:rsidRPr="00107D6B" w:rsidRDefault="00E151B0" w:rsidP="00E151B0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</w:t>
      </w:r>
      <w:r w:rsidR="00D10683">
        <w:rPr>
          <w:rFonts w:eastAsia="Times New Roman"/>
          <w:bCs/>
          <w:sz w:val="28"/>
          <w:szCs w:val="28"/>
        </w:rPr>
        <w:t>д</w:t>
      </w:r>
      <w:r w:rsidRPr="00107D6B">
        <w:rPr>
          <w:rFonts w:eastAsia="Times New Roman"/>
          <w:bCs/>
          <w:sz w:val="28"/>
          <w:szCs w:val="28"/>
        </w:rPr>
        <w:t xml:space="preserve">ения практики </w:t>
      </w:r>
      <w:proofErr w:type="gramStart"/>
      <w:r w:rsidRPr="00107D6B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107D6B">
        <w:rPr>
          <w:rFonts w:eastAsia="Times New Roman"/>
          <w:bCs/>
          <w:sz w:val="28"/>
          <w:szCs w:val="28"/>
        </w:rPr>
        <w:t xml:space="preserve"> с первого по пятый курсы.</w:t>
      </w:r>
    </w:p>
    <w:p w:rsidR="00E151B0" w:rsidRDefault="00E151B0" w:rsidP="00E151B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151B0" w:rsidRPr="00D46480" w:rsidRDefault="00E151B0" w:rsidP="00E151B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E151B0" w:rsidRPr="00D46480" w:rsidRDefault="00E151B0" w:rsidP="00E151B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E151B0" w:rsidRDefault="00E151B0" w:rsidP="00E151B0">
      <w:pPr>
        <w:pStyle w:val="a3"/>
        <w:numPr>
          <w:ilvl w:val="0"/>
          <w:numId w:val="19"/>
        </w:numPr>
        <w:ind w:left="0"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8" w:history="1">
        <w:r w:rsidRPr="00847918">
          <w:rPr>
            <w:rStyle w:val="a4"/>
            <w:bCs/>
            <w:sz w:val="28"/>
            <w:szCs w:val="28"/>
          </w:rPr>
          <w:t>http://sdo.pgups.ru</w:t>
        </w:r>
      </w:hyperlink>
      <w:r w:rsidRPr="00867C3A">
        <w:rPr>
          <w:bCs/>
          <w:sz w:val="28"/>
          <w:szCs w:val="28"/>
        </w:rPr>
        <w:t>.</w:t>
      </w:r>
    </w:p>
    <w:p w:rsidR="00E151B0" w:rsidRPr="00E44502" w:rsidRDefault="00E151B0" w:rsidP="00E151B0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E151B0" w:rsidRPr="00D10683" w:rsidRDefault="00E151B0" w:rsidP="00E151B0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67C3A">
        <w:rPr>
          <w:bCs/>
          <w:sz w:val="28"/>
          <w:szCs w:val="28"/>
        </w:rPr>
        <w:t>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.</w:t>
      </w:r>
    </w:p>
    <w:p w:rsidR="00D10683" w:rsidRDefault="00D10683" w:rsidP="00D10683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4863CA" w:rsidRDefault="004863CA" w:rsidP="00177F6A">
      <w:pPr>
        <w:spacing w:after="0" w:line="240" w:lineRule="auto"/>
        <w:ind w:firstLine="851"/>
        <w:contextualSpacing/>
        <w:jc w:val="both"/>
        <w:rPr>
          <w:bCs/>
          <w:sz w:val="28"/>
        </w:rPr>
      </w:pPr>
    </w:p>
    <w:tbl>
      <w:tblPr>
        <w:tblW w:w="24128" w:type="dxa"/>
        <w:tblLook w:val="00A0"/>
      </w:tblPr>
      <w:tblGrid>
        <w:gridCol w:w="12064"/>
        <w:gridCol w:w="12064"/>
      </w:tblGrid>
      <w:tr w:rsidR="0028229D" w:rsidRPr="00104973" w:rsidTr="0028229D">
        <w:trPr>
          <w:trHeight w:val="345"/>
        </w:trPr>
        <w:tc>
          <w:tcPr>
            <w:tcW w:w="12064" w:type="dxa"/>
          </w:tcPr>
          <w:p w:rsidR="0028229D" w:rsidRPr="00104973" w:rsidRDefault="00CB5415" w:rsidP="00CB541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54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115050" cy="809975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8099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4" w:type="dxa"/>
          </w:tcPr>
          <w:p w:rsidR="0028229D" w:rsidRPr="00104973" w:rsidRDefault="0028229D" w:rsidP="007B29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К.А. Грушин</w:t>
            </w:r>
          </w:p>
        </w:tc>
      </w:tr>
      <w:tr w:rsidR="0028229D" w:rsidRPr="00104973" w:rsidTr="0028229D">
        <w:trPr>
          <w:trHeight w:val="345"/>
        </w:trPr>
        <w:tc>
          <w:tcPr>
            <w:tcW w:w="12064" w:type="dxa"/>
          </w:tcPr>
          <w:p w:rsidR="0028229D" w:rsidRPr="0056136A" w:rsidRDefault="0028229D" w:rsidP="007B29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4" w:type="dxa"/>
          </w:tcPr>
          <w:p w:rsidR="0028229D" w:rsidRPr="00104973" w:rsidRDefault="0028229D" w:rsidP="007B29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8229D" w:rsidRPr="00104973" w:rsidTr="0028229D">
        <w:trPr>
          <w:trHeight w:val="345"/>
        </w:trPr>
        <w:tc>
          <w:tcPr>
            <w:tcW w:w="12064" w:type="dxa"/>
          </w:tcPr>
          <w:p w:rsidR="0028229D" w:rsidRPr="00104973" w:rsidRDefault="0028229D" w:rsidP="007B29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4" w:type="dxa"/>
          </w:tcPr>
          <w:p w:rsidR="0028229D" w:rsidRPr="00104973" w:rsidRDefault="0028229D" w:rsidP="007B29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К.А. Грушин</w:t>
            </w:r>
          </w:p>
        </w:tc>
      </w:tr>
      <w:tr w:rsidR="0028229D" w:rsidRPr="00104973" w:rsidTr="0028229D">
        <w:trPr>
          <w:trHeight w:val="345"/>
        </w:trPr>
        <w:tc>
          <w:tcPr>
            <w:tcW w:w="12064" w:type="dxa"/>
          </w:tcPr>
          <w:p w:rsidR="0028229D" w:rsidRPr="0056136A" w:rsidRDefault="0028229D" w:rsidP="007B29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4" w:type="dxa"/>
          </w:tcPr>
          <w:p w:rsidR="0028229D" w:rsidRPr="00104973" w:rsidRDefault="0028229D" w:rsidP="007B29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940" w:rsidRDefault="00832940" w:rsidP="007A18CF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sectPr w:rsidR="00832940" w:rsidSect="000D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13F9A"/>
    <w:rsid w:val="00092BFD"/>
    <w:rsid w:val="000D2703"/>
    <w:rsid w:val="000E04D8"/>
    <w:rsid w:val="0010389F"/>
    <w:rsid w:val="00104973"/>
    <w:rsid w:val="00107D6B"/>
    <w:rsid w:val="00144DA1"/>
    <w:rsid w:val="00145133"/>
    <w:rsid w:val="00177F6A"/>
    <w:rsid w:val="00181EE0"/>
    <w:rsid w:val="001A7CF3"/>
    <w:rsid w:val="001D3E02"/>
    <w:rsid w:val="0025113D"/>
    <w:rsid w:val="0028229D"/>
    <w:rsid w:val="00301C9C"/>
    <w:rsid w:val="00395D6C"/>
    <w:rsid w:val="003E626D"/>
    <w:rsid w:val="0045022B"/>
    <w:rsid w:val="004863CA"/>
    <w:rsid w:val="004E4268"/>
    <w:rsid w:val="00523191"/>
    <w:rsid w:val="0053006B"/>
    <w:rsid w:val="005C0AA4"/>
    <w:rsid w:val="00626ED3"/>
    <w:rsid w:val="00660010"/>
    <w:rsid w:val="00666A68"/>
    <w:rsid w:val="006E61DC"/>
    <w:rsid w:val="006F586A"/>
    <w:rsid w:val="00701068"/>
    <w:rsid w:val="00744617"/>
    <w:rsid w:val="007676FF"/>
    <w:rsid w:val="00780815"/>
    <w:rsid w:val="00791989"/>
    <w:rsid w:val="007A0DDE"/>
    <w:rsid w:val="007A18CF"/>
    <w:rsid w:val="007B19F4"/>
    <w:rsid w:val="007B3D96"/>
    <w:rsid w:val="00832940"/>
    <w:rsid w:val="00861025"/>
    <w:rsid w:val="00956E74"/>
    <w:rsid w:val="0096724F"/>
    <w:rsid w:val="009C28DC"/>
    <w:rsid w:val="009E50B8"/>
    <w:rsid w:val="009F0DF6"/>
    <w:rsid w:val="00A47D27"/>
    <w:rsid w:val="00A82853"/>
    <w:rsid w:val="00AA2EC5"/>
    <w:rsid w:val="00BF48B5"/>
    <w:rsid w:val="00BF6FCD"/>
    <w:rsid w:val="00CB5415"/>
    <w:rsid w:val="00CE7E58"/>
    <w:rsid w:val="00D10683"/>
    <w:rsid w:val="00D96E0F"/>
    <w:rsid w:val="00DF167E"/>
    <w:rsid w:val="00E151B0"/>
    <w:rsid w:val="00E420CC"/>
    <w:rsid w:val="00E540B0"/>
    <w:rsid w:val="00E55E7C"/>
    <w:rsid w:val="00E97159"/>
    <w:rsid w:val="00F00651"/>
    <w:rsid w:val="00FD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D4A0-AD93-4A8B-987A-D157449B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3</cp:revision>
  <cp:lastPrinted>2017-01-13T09:24:00Z</cp:lastPrinted>
  <dcterms:created xsi:type="dcterms:W3CDTF">2018-05-31T10:15:00Z</dcterms:created>
  <dcterms:modified xsi:type="dcterms:W3CDTF">2018-05-31T10:15:00Z</dcterms:modified>
</cp:coreProperties>
</file>