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3068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E365AD" w:rsidRPr="00104973" w:rsidRDefault="00243068" w:rsidP="002430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ТЕОРИЯ ИНФОРМАЦИИ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E365AD">
        <w:rPr>
          <w:rFonts w:eastAsia="Times New Roman" w:cs="Times New Roman"/>
          <w:sz w:val="28"/>
          <w:szCs w:val="28"/>
          <w:lang w:eastAsia="ru-RU"/>
        </w:rPr>
        <w:t>Б1.Б.29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10.05.03 «Информационная безопасность автоматизированных систем»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E365AD" w:rsidRDefault="00E365AD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2E1A84" w:rsidRPr="00104973" w:rsidRDefault="002E1A84" w:rsidP="00E365A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E365AD" w:rsidRPr="00104973" w:rsidRDefault="00E365AD" w:rsidP="00E365A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2E1A84">
        <w:rPr>
          <w:rFonts w:eastAsia="Times New Roman" w:cs="Times New Roman"/>
          <w:sz w:val="28"/>
          <w:szCs w:val="28"/>
          <w:lang w:eastAsia="ru-RU"/>
        </w:rPr>
        <w:t>1</w:t>
      </w:r>
      <w:r w:rsidR="00F14638">
        <w:rPr>
          <w:rFonts w:eastAsia="Times New Roman" w:cs="Times New Roman"/>
          <w:sz w:val="28"/>
          <w:szCs w:val="28"/>
          <w:lang w:eastAsia="ru-RU"/>
        </w:rPr>
        <w:t>8</w:t>
      </w:r>
    </w:p>
    <w:p w:rsidR="00E365AD" w:rsidRPr="00104973" w:rsidRDefault="00E365AD" w:rsidP="002E1A8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14638" w:rsidRPr="00104973" w:rsidRDefault="00133CFE" w:rsidP="00F14638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21380C1D" wp14:editId="7E357BDD">
            <wp:extent cx="5940425" cy="8465820"/>
            <wp:effectExtent l="0" t="0" r="3175" b="0"/>
            <wp:docPr id="2" name="Рисунок 2" descr="G:\ГОФМАН\Scanned-image_10-09-2015-151551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ФМАН\Scanned-image_10-09-2015-151551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AD" w:rsidRPr="00104973" w:rsidRDefault="00F14638" w:rsidP="00F1463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E365AD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E365AD" w:rsidRPr="00104973" w:rsidRDefault="00E365AD" w:rsidP="00E365AD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CD6BD0" w:rsidRPr="003E219A">
        <w:rPr>
          <w:rFonts w:eastAsia="Times New Roman" w:cs="Times New Roman"/>
          <w:sz w:val="28"/>
          <w:szCs w:val="28"/>
          <w:lang w:eastAsia="ru-RU"/>
        </w:rPr>
        <w:t>«1» декабря 2016 г., приказ № 1509</w:t>
      </w:r>
      <w:r w:rsidR="00CD6BD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EF019A" w:rsidRPr="00832029">
        <w:rPr>
          <w:sz w:val="28"/>
          <w:szCs w:val="28"/>
        </w:rPr>
        <w:t>10.05.03 «Информационная безопасность автоматизированных систем»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EF019A">
        <w:rPr>
          <w:rFonts w:eastAsia="Times New Roman" w:cs="Times New Roman"/>
          <w:sz w:val="28"/>
          <w:szCs w:val="28"/>
          <w:lang w:eastAsia="ru-RU"/>
        </w:rPr>
        <w:t>Теория информации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813554">
        <w:rPr>
          <w:rFonts w:eastAsia="Times New Roman" w:cs="Times New Roman"/>
          <w:sz w:val="28"/>
          <w:szCs w:val="28"/>
          <w:lang w:eastAsia="ru-RU"/>
        </w:rPr>
        <w:t xml:space="preserve"> знакомство </w:t>
      </w:r>
      <w:r w:rsidR="00813554" w:rsidRPr="00832029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365AD" w:rsidRPr="00813554" w:rsidRDefault="00813554" w:rsidP="00E365AD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813554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813554">
        <w:rPr>
          <w:sz w:val="28"/>
          <w:szCs w:val="28"/>
        </w:rPr>
        <w:t>моделей систем передачи информации</w:t>
      </w:r>
      <w:r w:rsidR="00E365AD" w:rsidRPr="00813554">
        <w:rPr>
          <w:rFonts w:eastAsia="Times New Roman" w:cs="Times New Roman"/>
          <w:sz w:val="28"/>
          <w:szCs w:val="28"/>
          <w:lang w:eastAsia="ru-RU"/>
        </w:rPr>
        <w:t>;</w:t>
      </w:r>
    </w:p>
    <w:p w:rsidR="00E365AD" w:rsidRPr="00813554" w:rsidRDefault="00813554" w:rsidP="00813554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813554">
        <w:rPr>
          <w:sz w:val="28"/>
          <w:szCs w:val="28"/>
        </w:rPr>
        <w:t>оценк</w:t>
      </w:r>
      <w:r w:rsidR="00723E11">
        <w:rPr>
          <w:sz w:val="28"/>
          <w:szCs w:val="28"/>
        </w:rPr>
        <w:t>а</w:t>
      </w:r>
      <w:r w:rsidRPr="00813554">
        <w:rPr>
          <w:sz w:val="28"/>
          <w:szCs w:val="28"/>
        </w:rPr>
        <w:t xml:space="preserve">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813554">
        <w:rPr>
          <w:rFonts w:eastAsia="Times New Roman" w:cs="Times New Roman"/>
          <w:sz w:val="28"/>
          <w:szCs w:val="28"/>
          <w:lang w:eastAsia="ru-RU"/>
        </w:rPr>
        <w:t>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4B1E91" w:rsidRPr="00832029" w:rsidRDefault="004B1E91" w:rsidP="004B1E91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832029">
        <w:rPr>
          <w:sz w:val="28"/>
          <w:szCs w:val="28"/>
        </w:rPr>
        <w:t>способы оценки количества информации, создаваемой источника</w:t>
      </w:r>
      <w:r>
        <w:rPr>
          <w:sz w:val="28"/>
          <w:szCs w:val="28"/>
        </w:rPr>
        <w:t>ми информации различной природы;</w:t>
      </w:r>
    </w:p>
    <w:p w:rsidR="004B1E91" w:rsidRPr="00832029" w:rsidRDefault="004B1E91" w:rsidP="004B1E91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832029">
        <w:rPr>
          <w:sz w:val="28"/>
          <w:szCs w:val="28"/>
        </w:rPr>
        <w:t>методы экономного ко</w:t>
      </w:r>
      <w:r>
        <w:rPr>
          <w:sz w:val="28"/>
          <w:szCs w:val="28"/>
        </w:rPr>
        <w:t>дирования информации источников;</w:t>
      </w:r>
    </w:p>
    <w:p w:rsidR="004B1E91" w:rsidRPr="004B1E91" w:rsidRDefault="004B1E91" w:rsidP="004B1E91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4B1E91">
        <w:rPr>
          <w:sz w:val="28"/>
          <w:szCs w:val="28"/>
        </w:rPr>
        <w:t>методы описания моделей каналов с</w:t>
      </w:r>
      <w:r>
        <w:rPr>
          <w:sz w:val="28"/>
          <w:szCs w:val="28"/>
        </w:rPr>
        <w:t>вязи</w:t>
      </w:r>
      <w:r w:rsidR="0095549E">
        <w:rPr>
          <w:sz w:val="28"/>
          <w:szCs w:val="28"/>
        </w:rPr>
        <w:t>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65AD" w:rsidRPr="004B1E91" w:rsidRDefault="004B1E91" w:rsidP="004B1E91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</w:t>
      </w:r>
      <w:r>
        <w:rPr>
          <w:sz w:val="28"/>
          <w:szCs w:val="28"/>
        </w:rPr>
        <w:t>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F480F" w:rsidRPr="004B1E91" w:rsidRDefault="006F480F" w:rsidP="006F480F">
      <w:pPr>
        <w:pStyle w:val="aa"/>
        <w:numPr>
          <w:ilvl w:val="0"/>
          <w:numId w:val="15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 xml:space="preserve">основными приемами вычисления алгебраических функций над конечными полями в </w:t>
      </w:r>
      <w:r w:rsidR="00DB7CA7">
        <w:rPr>
          <w:sz w:val="28"/>
          <w:szCs w:val="28"/>
        </w:rPr>
        <w:t xml:space="preserve">различных </w:t>
      </w:r>
      <w:r w:rsidRPr="00832029">
        <w:rPr>
          <w:sz w:val="28"/>
          <w:szCs w:val="28"/>
        </w:rPr>
        <w:t xml:space="preserve">математических пакетах </w:t>
      </w:r>
      <w:r w:rsidR="00DB7CA7">
        <w:rPr>
          <w:sz w:val="28"/>
          <w:szCs w:val="28"/>
        </w:rPr>
        <w:t xml:space="preserve">для ЭВМ </w:t>
      </w:r>
      <w:r w:rsidRPr="00832029">
        <w:rPr>
          <w:sz w:val="28"/>
          <w:szCs w:val="28"/>
        </w:rPr>
        <w:t>применительно к</w:t>
      </w:r>
      <w:r w:rsidR="0095549E">
        <w:rPr>
          <w:sz w:val="28"/>
          <w:szCs w:val="28"/>
        </w:rPr>
        <w:t xml:space="preserve"> задачам теории информации.</w:t>
      </w: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CD6BD0" w:rsidRPr="00104973" w:rsidRDefault="00CD6BD0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365AD" w:rsidRPr="00977C5D" w:rsidRDefault="00FE0305" w:rsidP="00BC475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07"/>
        <w:rPr>
          <w:rFonts w:eastAsia="Times New Roman" w:cs="Times New Roman"/>
          <w:sz w:val="28"/>
          <w:szCs w:val="28"/>
          <w:lang w:eastAsia="ru-RU"/>
        </w:rPr>
      </w:pPr>
      <w:r w:rsidRPr="00977C5D">
        <w:rPr>
          <w:rFonts w:eastAsia="Times New Roman" w:cs="Times New Roman"/>
          <w:sz w:val="28"/>
          <w:szCs w:val="28"/>
          <w:lang w:eastAsia="ru-RU"/>
        </w:rPr>
        <w:t xml:space="preserve">способность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</w:t>
      </w:r>
      <w:r w:rsidRPr="00977C5D">
        <w:rPr>
          <w:rFonts w:eastAsia="Times New Roman" w:cs="Times New Roman"/>
          <w:sz w:val="28"/>
          <w:szCs w:val="28"/>
          <w:lang w:eastAsia="ru-RU"/>
        </w:rPr>
        <w:lastRenderedPageBreak/>
        <w:t>статистики, математической логики, теории алгоритмов, теории информации, в том числе с использованием вычислительной техники</w:t>
      </w:r>
      <w:r w:rsidR="008028A6" w:rsidRPr="00977C5D"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.</w:t>
      </w:r>
    </w:p>
    <w:p w:rsidR="00BB267F" w:rsidRPr="00977C5D" w:rsidRDefault="00BB267F" w:rsidP="00BB267F">
      <w:pPr>
        <w:widowControl w:val="0"/>
        <w:tabs>
          <w:tab w:val="left" w:pos="141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365AD" w:rsidRPr="00104973" w:rsidRDefault="00E365AD" w:rsidP="00E365AD">
      <w:pPr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977C5D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Теория информации</w:t>
      </w:r>
      <w:r w:rsidRPr="00977C5D">
        <w:rPr>
          <w:rFonts w:eastAsia="Times New Roman" w:cs="Times New Roman"/>
          <w:sz w:val="28"/>
          <w:szCs w:val="28"/>
          <w:lang w:eastAsia="ru-RU"/>
        </w:rPr>
        <w:t>» (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>Б1.Б.29</w:t>
      </w:r>
      <w:r w:rsidRPr="00977C5D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BB267F" w:rsidRPr="00977C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77C5D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365AD" w:rsidRPr="00104973" w:rsidRDefault="00E365AD" w:rsidP="00E365AD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B57A02" w:rsidRPr="00104973" w:rsidTr="00736A44">
        <w:trPr>
          <w:jc w:val="center"/>
        </w:trPr>
        <w:tc>
          <w:tcPr>
            <w:tcW w:w="5353" w:type="dxa"/>
            <w:vMerge w:val="restart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Merge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57A02" w:rsidRPr="00104973" w:rsidRDefault="00B57A02" w:rsidP="00E365A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36" w:type="dxa"/>
            <w:vAlign w:val="center"/>
          </w:tcPr>
          <w:p w:rsidR="00B57A02" w:rsidRPr="00104973" w:rsidRDefault="00736A44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B57A02" w:rsidRPr="00104973" w:rsidTr="00736A44">
        <w:trPr>
          <w:jc w:val="center"/>
        </w:trPr>
        <w:tc>
          <w:tcPr>
            <w:tcW w:w="5353" w:type="dxa"/>
            <w:vAlign w:val="center"/>
          </w:tcPr>
          <w:p w:rsidR="00B57A02" w:rsidRPr="00104973" w:rsidRDefault="00B57A02" w:rsidP="0061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57A02" w:rsidRPr="00104973" w:rsidRDefault="003F07FD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/ </w:t>
            </w:r>
            <w:r w:rsidR="00B57A02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6" w:type="dxa"/>
            <w:vAlign w:val="center"/>
          </w:tcPr>
          <w:p w:rsidR="00B57A02" w:rsidRPr="00104973" w:rsidRDefault="003F07FD" w:rsidP="0061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108 / </w:t>
            </w:r>
            <w:r w:rsidR="00736A4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365AD" w:rsidRPr="00104973" w:rsidRDefault="00E365AD" w:rsidP="00E365A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477"/>
        <w:gridCol w:w="6430"/>
      </w:tblGrid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2A24E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Модель системы связи. Цель системы связи. Кодирование и декодирование, относящиеся к источнику. Средства связи. Кодирование на входе и декодирование на выходе канала. Эффективность передачи, вероятность ошибки и сложность устройства. 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Измерение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EB58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Измерение информации. </w:t>
            </w:r>
            <w:proofErr w:type="spellStart"/>
            <w:r w:rsidR="00EB5821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ддитивност</w:t>
            </w:r>
            <w:r w:rsidR="00EB5821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количества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информации. Аксиоматическое введение количества информации. Количество собственной информации. Энтропия. Средняя взаимная информация.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2A24E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Нижняя граница для средней длины кодового слова. Кодовое дерево для множества кодовых слов. Неравенство Крафта. Основная теорема кодирования.  Источники статистически независимых сообщений. Метод оптимального кодирования.</w:t>
            </w:r>
          </w:p>
        </w:tc>
      </w:tr>
      <w:tr w:rsidR="00E365AD" w:rsidRPr="00104973" w:rsidTr="00EB5821">
        <w:trPr>
          <w:jc w:val="center"/>
        </w:trPr>
        <w:tc>
          <w:tcPr>
            <w:tcW w:w="0" w:type="auto"/>
            <w:vAlign w:val="center"/>
          </w:tcPr>
          <w:p w:rsidR="00E365AD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365AD" w:rsidRPr="00104973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0" w:type="auto"/>
            <w:vAlign w:val="center"/>
          </w:tcPr>
          <w:p w:rsidR="00E365AD" w:rsidRPr="00104973" w:rsidRDefault="002A24E5" w:rsidP="00A92F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источники. Энтропия стационарного исто</w:t>
            </w:r>
            <w:r w:rsidR="00A92F4D">
              <w:rPr>
                <w:rFonts w:eastAsia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ника. Кодиро</w:t>
            </w:r>
            <w:r w:rsidR="00A92F4D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ание стационарных источников с управляемой скоростью передачи. Среднее по ансамблю и среднее по последовательности.</w:t>
            </w:r>
          </w:p>
        </w:tc>
      </w:tr>
      <w:tr w:rsidR="00527A94" w:rsidRPr="00104973" w:rsidTr="00EB5821">
        <w:trPr>
          <w:jc w:val="center"/>
        </w:trPr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27A94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каналов. Дискретные постоянные каналы. Симметричные постоянные каналы. Выпуклость взаимной информации.</w:t>
            </w:r>
            <w:r w:rsidR="00F528E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Вычисление пропускной способности дискретных постоянных каналов.</w:t>
            </w:r>
          </w:p>
        </w:tc>
      </w:tr>
      <w:tr w:rsidR="00527A94" w:rsidRPr="00104973" w:rsidTr="00EB5821">
        <w:trPr>
          <w:jc w:val="center"/>
        </w:trPr>
        <w:tc>
          <w:tcPr>
            <w:tcW w:w="0" w:type="auto"/>
            <w:vAlign w:val="center"/>
          </w:tcPr>
          <w:p w:rsidR="00527A94" w:rsidRPr="00104973" w:rsidRDefault="002A24E5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27A94" w:rsidRDefault="00527A9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0" w:type="auto"/>
            <w:vAlign w:val="center"/>
          </w:tcPr>
          <w:p w:rsidR="00527A94" w:rsidRPr="00104973" w:rsidRDefault="00A92F4D" w:rsidP="00A92F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Блоковое кодирование и декодирование. Вероятность ошибки и ненадёжность. Декодирование сигналов при белом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гауссовском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шуме. Корреляционное декодирование.</w:t>
            </w: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65AD" w:rsidRPr="00104973" w:rsidTr="00613D63">
        <w:trPr>
          <w:jc w:val="center"/>
        </w:trPr>
        <w:tc>
          <w:tcPr>
            <w:tcW w:w="628" w:type="dxa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365AD" w:rsidRPr="00104973" w:rsidRDefault="00E365AD" w:rsidP="00613D6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10B87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0B87" w:rsidRPr="00104973" w:rsidTr="00613D63">
        <w:trPr>
          <w:jc w:val="center"/>
        </w:trPr>
        <w:tc>
          <w:tcPr>
            <w:tcW w:w="628" w:type="dxa"/>
            <w:vAlign w:val="center"/>
          </w:tcPr>
          <w:p w:rsidR="00110B87" w:rsidRPr="00104973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10B87" w:rsidRDefault="00110B87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0B87" w:rsidRPr="00104973" w:rsidRDefault="007E1ED4" w:rsidP="00110B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65AD" w:rsidRPr="00104973" w:rsidTr="00613D63">
        <w:trPr>
          <w:jc w:val="center"/>
        </w:trPr>
        <w:tc>
          <w:tcPr>
            <w:tcW w:w="5524" w:type="dxa"/>
            <w:gridSpan w:val="2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65AD" w:rsidRPr="00104973" w:rsidRDefault="007E1ED4" w:rsidP="00613D6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365AD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4638" w:rsidRPr="00104973" w:rsidRDefault="00F14638" w:rsidP="00E365A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365AD" w:rsidRPr="00104973" w:rsidTr="00613D63">
        <w:trPr>
          <w:jc w:val="center"/>
        </w:trPr>
        <w:tc>
          <w:tcPr>
            <w:tcW w:w="653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365AD" w:rsidRPr="00104973" w:rsidRDefault="00E365AD" w:rsidP="00613D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Передача информации</w:t>
            </w:r>
          </w:p>
        </w:tc>
        <w:tc>
          <w:tcPr>
            <w:tcW w:w="3827" w:type="dxa"/>
            <w:vMerge w:val="restart"/>
            <w:vAlign w:val="center"/>
          </w:tcPr>
          <w:p w:rsidR="007E1ED4" w:rsidRDefault="007E1ED4" w:rsidP="00DA3AE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Р. 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Фано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Передача информации. Статистическая теория связи. </w:t>
            </w:r>
            <w:proofErr w:type="spellStart"/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М.:Мир</w:t>
            </w:r>
            <w:proofErr w:type="spellEnd"/>
            <w:r w:rsidR="004F332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8197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– 1965</w:t>
            </w:r>
            <w:r w:rsidR="00DA3AE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A3AED" w:rsidRPr="00DA3AED" w:rsidRDefault="00DA3AED" w:rsidP="00FF54CA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E7832">
              <w:rPr>
                <w:sz w:val="28"/>
                <w:szCs w:val="28"/>
              </w:rPr>
              <w:t xml:space="preserve">Б.Д. Кудряшов. </w:t>
            </w:r>
            <w:r w:rsidR="00FF54CA">
              <w:rPr>
                <w:sz w:val="28"/>
                <w:szCs w:val="28"/>
              </w:rPr>
              <w:t>Т</w:t>
            </w:r>
            <w:r w:rsidRPr="008E7832">
              <w:rPr>
                <w:sz w:val="28"/>
                <w:szCs w:val="28"/>
              </w:rPr>
              <w:t>еория информации. С</w:t>
            </w:r>
            <w:r>
              <w:rPr>
                <w:sz w:val="28"/>
                <w:szCs w:val="28"/>
              </w:rPr>
              <w:t>П</w:t>
            </w:r>
            <w:r w:rsidRPr="008E7832">
              <w:rPr>
                <w:sz w:val="28"/>
                <w:szCs w:val="28"/>
              </w:rPr>
              <w:t>б</w:t>
            </w:r>
            <w:proofErr w:type="gramStart"/>
            <w:r w:rsidRPr="008E7832">
              <w:rPr>
                <w:sz w:val="28"/>
                <w:szCs w:val="28"/>
              </w:rPr>
              <w:t xml:space="preserve">.: </w:t>
            </w:r>
            <w:proofErr w:type="gramEnd"/>
            <w:r w:rsidRPr="008E7832">
              <w:rPr>
                <w:sz w:val="28"/>
                <w:szCs w:val="28"/>
              </w:rPr>
              <w:t>Изд-во «Питер»</w:t>
            </w:r>
            <w:r>
              <w:rPr>
                <w:sz w:val="28"/>
                <w:szCs w:val="28"/>
              </w:rPr>
              <w:t xml:space="preserve">. – </w:t>
            </w:r>
            <w:r w:rsidRPr="008E7832">
              <w:rPr>
                <w:sz w:val="28"/>
                <w:szCs w:val="28"/>
              </w:rPr>
              <w:t>2009.</w:t>
            </w: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Ансамбли простых сообщений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Дискретные случайные источники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7E1ED4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Каналы связи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E1ED4" w:rsidRPr="00104973" w:rsidTr="00613D63">
        <w:trPr>
          <w:jc w:val="center"/>
        </w:trPr>
        <w:tc>
          <w:tcPr>
            <w:tcW w:w="653" w:type="dxa"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7E1ED4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и декодирование в канале</w:t>
            </w:r>
          </w:p>
        </w:tc>
        <w:tc>
          <w:tcPr>
            <w:tcW w:w="3827" w:type="dxa"/>
            <w:vMerge/>
            <w:vAlign w:val="center"/>
          </w:tcPr>
          <w:p w:rsidR="007E1ED4" w:rsidRPr="00104973" w:rsidRDefault="007E1ED4" w:rsidP="007E1E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365AD" w:rsidRDefault="004F332F" w:rsidP="004F33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Р. М.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Фано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. Передача информации. Статистическая теория связи.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М.:Мир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– 1965.</w:t>
      </w:r>
    </w:p>
    <w:p w:rsidR="004C5F62" w:rsidRPr="00104973" w:rsidRDefault="004C5F62" w:rsidP="004F33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8E7832">
        <w:rPr>
          <w:sz w:val="28"/>
          <w:szCs w:val="28"/>
        </w:rPr>
        <w:t xml:space="preserve">Б.Д. Кудряшов. </w:t>
      </w:r>
      <w:r w:rsidR="00FF54CA">
        <w:rPr>
          <w:sz w:val="28"/>
          <w:szCs w:val="28"/>
        </w:rPr>
        <w:t>Т</w:t>
      </w:r>
      <w:r w:rsidRPr="008E7832">
        <w:rPr>
          <w:sz w:val="28"/>
          <w:szCs w:val="28"/>
        </w:rPr>
        <w:t>еория информации. С</w:t>
      </w:r>
      <w:r>
        <w:rPr>
          <w:sz w:val="28"/>
          <w:szCs w:val="28"/>
        </w:rPr>
        <w:t>П</w:t>
      </w:r>
      <w:r w:rsidRPr="008E7832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Pr="008E7832">
        <w:rPr>
          <w:sz w:val="28"/>
          <w:szCs w:val="28"/>
        </w:rPr>
        <w:t xml:space="preserve">: </w:t>
      </w:r>
      <w:proofErr w:type="gramEnd"/>
      <w:r w:rsidRPr="008E7832">
        <w:rPr>
          <w:sz w:val="28"/>
          <w:szCs w:val="28"/>
        </w:rPr>
        <w:t>Изд-во «Питер»</w:t>
      </w:r>
      <w:r>
        <w:rPr>
          <w:sz w:val="28"/>
          <w:szCs w:val="28"/>
        </w:rPr>
        <w:t xml:space="preserve">. – </w:t>
      </w:r>
      <w:r w:rsidRPr="008E7832">
        <w:rPr>
          <w:sz w:val="28"/>
          <w:szCs w:val="28"/>
        </w:rPr>
        <w:t>2009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 xml:space="preserve">Дж. </w:t>
      </w:r>
      <w:proofErr w:type="spellStart"/>
      <w:r w:rsidRPr="008E7832">
        <w:rPr>
          <w:sz w:val="28"/>
          <w:szCs w:val="28"/>
        </w:rPr>
        <w:t>Возенкрафт</w:t>
      </w:r>
      <w:proofErr w:type="spellEnd"/>
      <w:r w:rsidRPr="008E7832">
        <w:rPr>
          <w:sz w:val="28"/>
          <w:szCs w:val="28"/>
        </w:rPr>
        <w:t xml:space="preserve">, И. </w:t>
      </w:r>
      <w:proofErr w:type="spellStart"/>
      <w:r w:rsidRPr="008E7832">
        <w:rPr>
          <w:sz w:val="28"/>
          <w:szCs w:val="28"/>
        </w:rPr>
        <w:t>Джекобс</w:t>
      </w:r>
      <w:proofErr w:type="spellEnd"/>
      <w:r w:rsidRPr="008E7832">
        <w:rPr>
          <w:sz w:val="28"/>
          <w:szCs w:val="28"/>
        </w:rPr>
        <w:t xml:space="preserve">. Теоретические основы техники связи. Пер. с англ. </w:t>
      </w:r>
      <w:proofErr w:type="spellStart"/>
      <w:r w:rsidRPr="008E7832">
        <w:rPr>
          <w:sz w:val="28"/>
          <w:szCs w:val="28"/>
        </w:rPr>
        <w:t>М.:»Мир</w:t>
      </w:r>
      <w:proofErr w:type="spellEnd"/>
      <w:r w:rsidRPr="008E7832">
        <w:rPr>
          <w:sz w:val="28"/>
          <w:szCs w:val="28"/>
        </w:rPr>
        <w:t>», 1969.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 xml:space="preserve">А.Д. </w:t>
      </w:r>
      <w:proofErr w:type="spellStart"/>
      <w:r w:rsidRPr="008E7832">
        <w:rPr>
          <w:sz w:val="28"/>
          <w:szCs w:val="28"/>
        </w:rPr>
        <w:t>Витерби</w:t>
      </w:r>
      <w:proofErr w:type="spellEnd"/>
      <w:r w:rsidRPr="008E7832">
        <w:rPr>
          <w:sz w:val="28"/>
          <w:szCs w:val="28"/>
        </w:rPr>
        <w:t xml:space="preserve">, </w:t>
      </w:r>
      <w:proofErr w:type="spellStart"/>
      <w:r w:rsidRPr="008E7832">
        <w:rPr>
          <w:sz w:val="28"/>
          <w:szCs w:val="28"/>
        </w:rPr>
        <w:t>Дж.К</w:t>
      </w:r>
      <w:proofErr w:type="spellEnd"/>
      <w:r w:rsidRPr="008E7832">
        <w:rPr>
          <w:sz w:val="28"/>
          <w:szCs w:val="28"/>
        </w:rPr>
        <w:t xml:space="preserve">. </w:t>
      </w:r>
      <w:proofErr w:type="spellStart"/>
      <w:r w:rsidRPr="008E7832">
        <w:rPr>
          <w:sz w:val="28"/>
          <w:szCs w:val="28"/>
        </w:rPr>
        <w:t>Омура</w:t>
      </w:r>
      <w:proofErr w:type="spellEnd"/>
      <w:r w:rsidRPr="008E7832">
        <w:rPr>
          <w:sz w:val="28"/>
          <w:szCs w:val="28"/>
        </w:rPr>
        <w:t xml:space="preserve">. Принципы цифровой связи и кодирования. </w:t>
      </w:r>
      <w:proofErr w:type="spellStart"/>
      <w:r w:rsidRPr="008E7832">
        <w:rPr>
          <w:sz w:val="28"/>
          <w:szCs w:val="28"/>
        </w:rPr>
        <w:t>Пер</w:t>
      </w:r>
      <w:proofErr w:type="gramStart"/>
      <w:r w:rsidRPr="008E7832">
        <w:rPr>
          <w:sz w:val="28"/>
          <w:szCs w:val="28"/>
        </w:rPr>
        <w:t>.с</w:t>
      </w:r>
      <w:proofErr w:type="spellEnd"/>
      <w:proofErr w:type="gramEnd"/>
      <w:r w:rsidRPr="008E7832">
        <w:rPr>
          <w:sz w:val="28"/>
          <w:szCs w:val="28"/>
        </w:rPr>
        <w:t xml:space="preserve"> англ. </w:t>
      </w:r>
      <w:proofErr w:type="spellStart"/>
      <w:r w:rsidRPr="008E7832">
        <w:rPr>
          <w:sz w:val="28"/>
          <w:szCs w:val="28"/>
        </w:rPr>
        <w:t>М.:»Радио</w:t>
      </w:r>
      <w:proofErr w:type="spellEnd"/>
      <w:r w:rsidRPr="008E7832">
        <w:rPr>
          <w:sz w:val="28"/>
          <w:szCs w:val="28"/>
        </w:rPr>
        <w:t xml:space="preserve"> и связь», 1982.</w:t>
      </w:r>
    </w:p>
    <w:p w:rsidR="00F348BD" w:rsidRPr="008E7832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sz w:val="28"/>
          <w:szCs w:val="28"/>
        </w:rPr>
      </w:pPr>
      <w:r w:rsidRPr="008E7832">
        <w:rPr>
          <w:sz w:val="28"/>
          <w:szCs w:val="28"/>
        </w:rPr>
        <w:t xml:space="preserve">Р. </w:t>
      </w:r>
      <w:proofErr w:type="spellStart"/>
      <w:r w:rsidRPr="008E7832">
        <w:rPr>
          <w:sz w:val="28"/>
          <w:szCs w:val="28"/>
        </w:rPr>
        <w:t>Галлагер</w:t>
      </w:r>
      <w:proofErr w:type="spellEnd"/>
      <w:r w:rsidRPr="008E7832">
        <w:rPr>
          <w:sz w:val="28"/>
          <w:szCs w:val="28"/>
        </w:rPr>
        <w:t xml:space="preserve">. Теория информации и надежная связь. </w:t>
      </w:r>
      <w:proofErr w:type="spellStart"/>
      <w:r w:rsidRPr="008E7832">
        <w:rPr>
          <w:sz w:val="28"/>
          <w:szCs w:val="28"/>
        </w:rPr>
        <w:t>Пер</w:t>
      </w:r>
      <w:proofErr w:type="gramStart"/>
      <w:r w:rsidRPr="008E7832">
        <w:rPr>
          <w:sz w:val="28"/>
          <w:szCs w:val="28"/>
        </w:rPr>
        <w:t>.с</w:t>
      </w:r>
      <w:proofErr w:type="spellEnd"/>
      <w:proofErr w:type="gramEnd"/>
      <w:r w:rsidRPr="008E7832">
        <w:rPr>
          <w:sz w:val="28"/>
          <w:szCs w:val="28"/>
        </w:rPr>
        <w:t xml:space="preserve"> англ. М.:»</w:t>
      </w:r>
      <w:proofErr w:type="spellStart"/>
      <w:r w:rsidRPr="008E7832">
        <w:rPr>
          <w:sz w:val="28"/>
          <w:szCs w:val="28"/>
        </w:rPr>
        <w:t>Сов.радио</w:t>
      </w:r>
      <w:proofErr w:type="spellEnd"/>
      <w:r w:rsidRPr="008E7832">
        <w:rPr>
          <w:sz w:val="28"/>
          <w:szCs w:val="28"/>
        </w:rPr>
        <w:t>», 1974.</w:t>
      </w:r>
    </w:p>
    <w:p w:rsidR="00F348BD" w:rsidRPr="00F348BD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F348BD">
        <w:rPr>
          <w:sz w:val="28"/>
          <w:szCs w:val="28"/>
        </w:rPr>
        <w:t xml:space="preserve">Б. Скляр. Цифровая связь. Теоретические основы и практические применения. Пер. с англ. Изд.2-е </w:t>
      </w:r>
      <w:proofErr w:type="spellStart"/>
      <w:r w:rsidRPr="00F348BD">
        <w:rPr>
          <w:sz w:val="28"/>
          <w:szCs w:val="28"/>
        </w:rPr>
        <w:t>испр</w:t>
      </w:r>
      <w:proofErr w:type="spellEnd"/>
      <w:r w:rsidRPr="00F348BD">
        <w:rPr>
          <w:sz w:val="28"/>
          <w:szCs w:val="28"/>
        </w:rPr>
        <w:t>. М.: Изд. дом «Вильямс», 2004.</w:t>
      </w:r>
    </w:p>
    <w:p w:rsidR="00F348BD" w:rsidRPr="00F348BD" w:rsidRDefault="00F348BD" w:rsidP="00F348BD">
      <w:pPr>
        <w:numPr>
          <w:ilvl w:val="0"/>
          <w:numId w:val="18"/>
        </w:numPr>
        <w:spacing w:after="0" w:line="240" w:lineRule="auto"/>
        <w:ind w:left="1418" w:hanging="567"/>
        <w:rPr>
          <w:rFonts w:eastAsia="Times New Roman" w:cs="Times New Roman"/>
          <w:bCs/>
          <w:sz w:val="28"/>
          <w:szCs w:val="28"/>
          <w:lang w:eastAsia="ru-RU"/>
        </w:rPr>
      </w:pPr>
      <w:r w:rsidRPr="00F348BD">
        <w:rPr>
          <w:sz w:val="28"/>
          <w:szCs w:val="28"/>
        </w:rPr>
        <w:lastRenderedPageBreak/>
        <w:t xml:space="preserve">А.М. </w:t>
      </w:r>
      <w:proofErr w:type="spellStart"/>
      <w:r w:rsidRPr="00F348BD">
        <w:rPr>
          <w:sz w:val="28"/>
          <w:szCs w:val="28"/>
        </w:rPr>
        <w:t>Яглом</w:t>
      </w:r>
      <w:proofErr w:type="spellEnd"/>
      <w:r w:rsidRPr="00F348BD">
        <w:rPr>
          <w:sz w:val="28"/>
          <w:szCs w:val="28"/>
        </w:rPr>
        <w:t xml:space="preserve">, И.М. </w:t>
      </w:r>
      <w:proofErr w:type="spellStart"/>
      <w:r w:rsidRPr="00F348BD">
        <w:rPr>
          <w:sz w:val="28"/>
          <w:szCs w:val="28"/>
        </w:rPr>
        <w:t>Яглом</w:t>
      </w:r>
      <w:proofErr w:type="spellEnd"/>
      <w:r w:rsidRPr="00F348BD">
        <w:rPr>
          <w:sz w:val="28"/>
          <w:szCs w:val="28"/>
        </w:rPr>
        <w:t xml:space="preserve">. Вероятность и информация. 3-е изд. </w:t>
      </w:r>
      <w:proofErr w:type="spellStart"/>
      <w:r w:rsidRPr="00F348BD">
        <w:rPr>
          <w:sz w:val="28"/>
          <w:szCs w:val="28"/>
        </w:rPr>
        <w:t>М.:»Наука</w:t>
      </w:r>
      <w:proofErr w:type="spellEnd"/>
      <w:r w:rsidRPr="00F348BD">
        <w:rPr>
          <w:sz w:val="28"/>
          <w:szCs w:val="28"/>
        </w:rPr>
        <w:t>», 1973.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365AD" w:rsidRPr="00977C5D" w:rsidRDefault="00C45C59" w:rsidP="00977C5D">
      <w:pPr>
        <w:spacing w:after="0" w:line="240" w:lineRule="auto"/>
        <w:ind w:left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E365AD" w:rsidRPr="00977C5D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45C59" w:rsidRPr="004B5217" w:rsidRDefault="00C45C59" w:rsidP="00C45C59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977C5D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77C5D" w:rsidRDefault="00977C5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7A7D4F" w:rsidRPr="00E423E2" w:rsidRDefault="007A7D4F" w:rsidP="007A7D4F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423E2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1" w:history="1">
        <w:r w:rsidRPr="00E423E2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E423E2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365AD" w:rsidRPr="00104973" w:rsidRDefault="00E365AD" w:rsidP="00E365A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65AD" w:rsidRPr="00104973" w:rsidRDefault="00E365AD" w:rsidP="00E365AD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365AD" w:rsidRPr="00104973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365AD" w:rsidRPr="00104973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365AD" w:rsidRDefault="00E365AD" w:rsidP="00E365A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58DB" w:rsidRDefault="006F58DB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F14638" w:rsidRDefault="00F14638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F14638" w:rsidRDefault="00F14638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F14638" w:rsidRPr="00104973" w:rsidRDefault="00F14638" w:rsidP="006F58DB">
      <w:pPr>
        <w:widowControl w:val="0"/>
        <w:tabs>
          <w:tab w:val="left" w:pos="1418"/>
        </w:tabs>
        <w:spacing w:after="0" w:line="240" w:lineRule="auto"/>
        <w:contextualSpacing/>
        <w:rPr>
          <w:rFonts w:eastAsia="Times New Roman" w:cs="Times New Roman"/>
          <w:bCs/>
          <w:sz w:val="28"/>
          <w:szCs w:val="28"/>
          <w:lang w:eastAsia="ru-RU"/>
        </w:rPr>
      </w:pPr>
    </w:p>
    <w:p w:rsidR="006F58DB" w:rsidRPr="00104973" w:rsidRDefault="006F58DB" w:rsidP="006F58DB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58DB" w:rsidRPr="00104973" w:rsidRDefault="006F58DB" w:rsidP="006F58DB">
      <w:pPr>
        <w:spacing w:after="0" w:line="240" w:lineRule="auto"/>
        <w:ind w:firstLine="851"/>
        <w:rPr>
          <w:rFonts w:eastAsia="Times New Roman"/>
          <w:b/>
          <w:bCs/>
          <w:sz w:val="28"/>
          <w:szCs w:val="28"/>
          <w:lang w:eastAsia="ru-RU"/>
        </w:rPr>
      </w:pPr>
    </w:p>
    <w:p w:rsidR="007A7D4F" w:rsidRPr="009A0AA9" w:rsidRDefault="007A7D4F" w:rsidP="007A7D4F">
      <w:pPr>
        <w:spacing w:after="0" w:line="240" w:lineRule="auto"/>
        <w:ind w:firstLine="709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A7D4F" w:rsidRPr="009A0AA9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кафедры, проектор</w:t>
      </w:r>
      <w:r w:rsidRPr="009A0AA9">
        <w:rPr>
          <w:bCs/>
          <w:sz w:val="28"/>
          <w:szCs w:val="28"/>
        </w:rPr>
        <w:t>;</w:t>
      </w:r>
    </w:p>
    <w:p w:rsidR="007A7D4F" w:rsidRPr="00E226C7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7A7D4F" w:rsidRPr="009A0AA9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A7D4F" w:rsidRPr="00E226C7" w:rsidRDefault="007A7D4F" w:rsidP="007A7D4F">
      <w:pPr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7A7D4F" w:rsidRDefault="007A7D4F" w:rsidP="007A7D4F">
      <w:pPr>
        <w:spacing w:after="0" w:line="240" w:lineRule="auto"/>
        <w:ind w:firstLine="709"/>
        <w:rPr>
          <w:rFonts w:eastAsia="Times New Roman"/>
          <w:bCs/>
          <w:sz w:val="28"/>
          <w:szCs w:val="28"/>
        </w:rPr>
      </w:pPr>
      <w:r w:rsidRPr="009A0AA9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A7D4F" w:rsidRPr="00E423E2" w:rsidRDefault="007A7D4F" w:rsidP="007A7D4F">
      <w:pPr>
        <w:numPr>
          <w:ilvl w:val="0"/>
          <w:numId w:val="19"/>
        </w:numPr>
        <w:spacing w:after="0" w:line="240" w:lineRule="auto"/>
        <w:jc w:val="left"/>
        <w:rPr>
          <w:rFonts w:eastAsia="Calibri" w:cs="Times New Roman"/>
          <w:bCs/>
          <w:sz w:val="28"/>
          <w:szCs w:val="28"/>
        </w:rPr>
      </w:pPr>
      <w:r w:rsidRPr="00E423E2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E423E2">
        <w:rPr>
          <w:rFonts w:eastAsia="Calibri" w:cs="Times New Roman"/>
          <w:bCs/>
          <w:sz w:val="28"/>
          <w:szCs w:val="28"/>
          <w:lang w:val="en-US"/>
        </w:rPr>
        <w:t>Windows</w:t>
      </w:r>
      <w:r w:rsidRPr="00E423E2">
        <w:rPr>
          <w:rFonts w:eastAsia="Calibri" w:cs="Times New Roman"/>
          <w:bCs/>
          <w:sz w:val="28"/>
          <w:szCs w:val="28"/>
        </w:rPr>
        <w:t xml:space="preserve">, </w:t>
      </w:r>
      <w:r w:rsidRPr="00E423E2">
        <w:rPr>
          <w:rFonts w:eastAsia="Calibri" w:cs="Times New Roman"/>
          <w:bCs/>
          <w:sz w:val="28"/>
          <w:szCs w:val="28"/>
          <w:lang w:val="en-US"/>
        </w:rPr>
        <w:t>MS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Office</w:t>
      </w:r>
      <w:r w:rsidRPr="00E423E2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7A7D4F" w:rsidRPr="00E423E2" w:rsidRDefault="007A7D4F" w:rsidP="007A7D4F">
      <w:pPr>
        <w:numPr>
          <w:ilvl w:val="0"/>
          <w:numId w:val="19"/>
        </w:numPr>
        <w:spacing w:after="0" w:line="240" w:lineRule="auto"/>
        <w:jc w:val="left"/>
        <w:rPr>
          <w:rFonts w:eastAsia="Calibri" w:cs="Times New Roman"/>
          <w:bCs/>
          <w:sz w:val="28"/>
          <w:szCs w:val="28"/>
        </w:rPr>
      </w:pPr>
      <w:r w:rsidRPr="00E423E2">
        <w:rPr>
          <w:rFonts w:eastAsia="Calibri" w:cs="Times New Roman"/>
          <w:bCs/>
          <w:sz w:val="28"/>
          <w:szCs w:val="28"/>
          <w:lang w:val="en-US"/>
        </w:rPr>
        <w:t>Adobe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Acrobat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Reader</w:t>
      </w:r>
      <w:r w:rsidRPr="00E423E2">
        <w:rPr>
          <w:rFonts w:eastAsia="Calibri" w:cs="Times New Roman"/>
          <w:bCs/>
          <w:sz w:val="28"/>
          <w:szCs w:val="28"/>
        </w:rPr>
        <w:t xml:space="preserve"> </w:t>
      </w:r>
      <w:r w:rsidRPr="00E423E2">
        <w:rPr>
          <w:rFonts w:eastAsia="Calibri" w:cs="Times New Roman"/>
          <w:bCs/>
          <w:sz w:val="28"/>
          <w:szCs w:val="28"/>
          <w:lang w:val="en-US"/>
        </w:rPr>
        <w:t>DC</w:t>
      </w:r>
      <w:r w:rsidRPr="00E423E2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</w:t>
      </w:r>
      <w:r>
        <w:rPr>
          <w:rFonts w:eastAsia="Calibri" w:cs="Times New Roman"/>
          <w:bCs/>
          <w:sz w:val="28"/>
          <w:szCs w:val="28"/>
        </w:rPr>
        <w:t xml:space="preserve">ное обеспечение; режим доступа </w:t>
      </w:r>
      <w:r w:rsidRPr="00E423E2">
        <w:rPr>
          <w:rFonts w:eastAsia="Calibri" w:cs="Times New Roman"/>
          <w:bCs/>
          <w:sz w:val="28"/>
          <w:szCs w:val="28"/>
          <w:lang w:val="en-US"/>
        </w:rPr>
        <w:t>https</w:t>
      </w:r>
      <w:r w:rsidRPr="00E423E2">
        <w:rPr>
          <w:rFonts w:eastAsia="Calibri" w:cs="Times New Roman"/>
          <w:bCs/>
          <w:sz w:val="28"/>
          <w:szCs w:val="28"/>
        </w:rPr>
        <w:t>://</w:t>
      </w:r>
      <w:r w:rsidRPr="00E423E2">
        <w:rPr>
          <w:rFonts w:eastAsia="Calibri" w:cs="Times New Roman"/>
          <w:bCs/>
          <w:sz w:val="28"/>
          <w:szCs w:val="28"/>
          <w:lang w:val="en-US"/>
        </w:rPr>
        <w:t>get</w:t>
      </w:r>
      <w:r w:rsidRPr="00E423E2">
        <w:rPr>
          <w:rFonts w:eastAsia="Calibri" w:cs="Times New Roman"/>
          <w:bCs/>
          <w:sz w:val="28"/>
          <w:szCs w:val="28"/>
        </w:rPr>
        <w:t>.</w:t>
      </w:r>
      <w:r w:rsidRPr="00E423E2">
        <w:rPr>
          <w:rFonts w:eastAsia="Calibri" w:cs="Times New Roman"/>
          <w:bCs/>
          <w:sz w:val="28"/>
          <w:szCs w:val="28"/>
          <w:lang w:val="en-US"/>
        </w:rPr>
        <w:t>adobe</w:t>
      </w:r>
      <w:r w:rsidRPr="00E423E2">
        <w:rPr>
          <w:rFonts w:eastAsia="Calibri" w:cs="Times New Roman"/>
          <w:bCs/>
          <w:sz w:val="28"/>
          <w:szCs w:val="28"/>
        </w:rPr>
        <w:t>.</w:t>
      </w:r>
      <w:r w:rsidRPr="00E423E2">
        <w:rPr>
          <w:rFonts w:eastAsia="Calibri" w:cs="Times New Roman"/>
          <w:bCs/>
          <w:sz w:val="28"/>
          <w:szCs w:val="28"/>
          <w:lang w:val="en-US"/>
        </w:rPr>
        <w:t>com</w:t>
      </w:r>
      <w:r w:rsidRPr="00E423E2">
        <w:rPr>
          <w:rFonts w:eastAsia="Calibri" w:cs="Times New Roman"/>
          <w:bCs/>
          <w:sz w:val="28"/>
          <w:szCs w:val="28"/>
        </w:rPr>
        <w:t>/</w:t>
      </w:r>
      <w:proofErr w:type="spellStart"/>
      <w:r w:rsidRPr="00E423E2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E423E2">
        <w:rPr>
          <w:rFonts w:eastAsia="Calibri" w:cs="Times New Roman"/>
          <w:bCs/>
          <w:sz w:val="28"/>
          <w:szCs w:val="28"/>
        </w:rPr>
        <w:t>/</w:t>
      </w:r>
      <w:r w:rsidRPr="00E423E2">
        <w:rPr>
          <w:rFonts w:eastAsia="Calibri" w:cs="Times New Roman"/>
          <w:bCs/>
          <w:sz w:val="28"/>
          <w:szCs w:val="28"/>
          <w:lang w:val="en-US"/>
        </w:rPr>
        <w:t>reader</w:t>
      </w:r>
      <w:r>
        <w:rPr>
          <w:rFonts w:eastAsia="Calibri" w:cs="Times New Roman"/>
          <w:bCs/>
          <w:sz w:val="28"/>
          <w:szCs w:val="28"/>
        </w:rPr>
        <w:t>/).</w:t>
      </w:r>
    </w:p>
    <w:p w:rsidR="007A7D4F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8"/>
        </w:rPr>
      </w:pPr>
    </w:p>
    <w:p w:rsidR="006F58DB" w:rsidRPr="00104973" w:rsidRDefault="006F58DB" w:rsidP="006F58DB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58DB" w:rsidRPr="00104973" w:rsidRDefault="006F58DB" w:rsidP="006F58DB">
      <w:pPr>
        <w:spacing w:after="0" w:line="240" w:lineRule="auto"/>
        <w:ind w:firstLine="851"/>
        <w:rPr>
          <w:rFonts w:eastAsia="Times New Roman"/>
          <w:bCs/>
          <w:sz w:val="28"/>
          <w:szCs w:val="28"/>
          <w:lang w:eastAsia="ru-RU"/>
        </w:rPr>
      </w:pP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A7D4F" w:rsidRPr="00B50C77" w:rsidRDefault="007A7D4F" w:rsidP="007A7D4F">
      <w:pPr>
        <w:spacing w:after="0" w:line="240" w:lineRule="auto"/>
        <w:ind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 xml:space="preserve"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</w:t>
      </w:r>
      <w:r>
        <w:rPr>
          <w:rFonts w:eastAsia="Times New Roman"/>
          <w:bCs/>
          <w:sz w:val="28"/>
          <w:szCs w:val="20"/>
          <w:lang w:eastAsia="ru-RU"/>
        </w:rPr>
        <w:t>6</w:t>
      </w:r>
      <w:r w:rsidRPr="00B50C77">
        <w:rPr>
          <w:rFonts w:eastAsia="Times New Roman"/>
          <w:bCs/>
          <w:sz w:val="28"/>
          <w:szCs w:val="20"/>
          <w:lang w:eastAsia="ru-RU"/>
        </w:rPr>
        <w:t xml:space="preserve">), оснащенную </w:t>
      </w:r>
      <w:r>
        <w:rPr>
          <w:rFonts w:eastAsia="Times New Roman"/>
          <w:bCs/>
          <w:sz w:val="28"/>
          <w:szCs w:val="20"/>
          <w:lang w:eastAsia="ru-RU"/>
        </w:rPr>
        <w:t xml:space="preserve">лабораторным оборудованием </w:t>
      </w:r>
      <w:r w:rsidRPr="00B50C77">
        <w:rPr>
          <w:rFonts w:eastAsia="Times New Roman"/>
          <w:bCs/>
          <w:sz w:val="28"/>
          <w:szCs w:val="20"/>
          <w:lang w:eastAsia="ru-RU"/>
        </w:rPr>
        <w:t>в соответствии с требованиями ФГОС ВО;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A7D4F" w:rsidRPr="00B50C77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A7D4F" w:rsidRDefault="007A7D4F" w:rsidP="007A7D4F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rPr>
          <w:rFonts w:eastAsia="Times New Roman"/>
          <w:bCs/>
          <w:sz w:val="28"/>
          <w:szCs w:val="20"/>
          <w:lang w:eastAsia="ru-RU"/>
        </w:rPr>
      </w:pPr>
      <w:r w:rsidRPr="008C1CBE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F46893" w:rsidRDefault="00F46893" w:rsidP="00F46893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F46893" w:rsidRPr="009A0AA9" w:rsidRDefault="00DC3506" w:rsidP="00F46893">
      <w:pPr>
        <w:spacing w:after="0" w:line="240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 wp14:anchorId="12239991" wp14:editId="7AC704CC">
            <wp:extent cx="5940425" cy="790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1C1" w:rsidRDefault="00B971C1" w:rsidP="006F58DB">
      <w:pPr>
        <w:widowControl w:val="0"/>
        <w:tabs>
          <w:tab w:val="left" w:pos="1418"/>
        </w:tabs>
        <w:spacing w:after="0" w:line="240" w:lineRule="auto"/>
        <w:rPr>
          <w:rFonts w:cs="Times New Roman"/>
          <w:szCs w:val="24"/>
        </w:rPr>
      </w:pPr>
    </w:p>
    <w:sectPr w:rsidR="00B971C1" w:rsidSect="000A139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04" w:rsidRDefault="00320304" w:rsidP="000A139F">
      <w:pPr>
        <w:spacing w:after="0" w:line="240" w:lineRule="auto"/>
      </w:pPr>
      <w:r>
        <w:separator/>
      </w:r>
    </w:p>
  </w:endnote>
  <w:endnote w:type="continuationSeparator" w:id="0">
    <w:p w:rsidR="00320304" w:rsidRDefault="00320304" w:rsidP="000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5700"/>
      <w:docPartObj>
        <w:docPartGallery w:val="Page Numbers (Bottom of Page)"/>
        <w:docPartUnique/>
      </w:docPartObj>
    </w:sdtPr>
    <w:sdtEndPr/>
    <w:sdtContent>
      <w:p w:rsidR="000A139F" w:rsidRDefault="000A13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06">
          <w:rPr>
            <w:noProof/>
          </w:rPr>
          <w:t>9</w:t>
        </w:r>
        <w:r>
          <w:fldChar w:fldCharType="end"/>
        </w:r>
      </w:p>
    </w:sdtContent>
  </w:sdt>
  <w:p w:rsidR="000A139F" w:rsidRDefault="000A13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04" w:rsidRDefault="00320304" w:rsidP="000A139F">
      <w:pPr>
        <w:spacing w:after="0" w:line="240" w:lineRule="auto"/>
      </w:pPr>
      <w:r>
        <w:separator/>
      </w:r>
    </w:p>
  </w:footnote>
  <w:footnote w:type="continuationSeparator" w:id="0">
    <w:p w:rsidR="00320304" w:rsidRDefault="00320304" w:rsidP="000A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0673D33"/>
    <w:multiLevelType w:val="hybridMultilevel"/>
    <w:tmpl w:val="ADB6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BA239F7"/>
    <w:multiLevelType w:val="hybridMultilevel"/>
    <w:tmpl w:val="0D340644"/>
    <w:lvl w:ilvl="0" w:tplc="FA6221F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7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5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9"/>
    <w:rsid w:val="000354C5"/>
    <w:rsid w:val="00077A09"/>
    <w:rsid w:val="000A139F"/>
    <w:rsid w:val="000B4305"/>
    <w:rsid w:val="00110B87"/>
    <w:rsid w:val="00133CFE"/>
    <w:rsid w:val="001D12A4"/>
    <w:rsid w:val="0020703C"/>
    <w:rsid w:val="00243068"/>
    <w:rsid w:val="002477B8"/>
    <w:rsid w:val="00287ABE"/>
    <w:rsid w:val="002A24E5"/>
    <w:rsid w:val="002A374B"/>
    <w:rsid w:val="002E1A84"/>
    <w:rsid w:val="002E310A"/>
    <w:rsid w:val="002E5397"/>
    <w:rsid w:val="00320304"/>
    <w:rsid w:val="003618BF"/>
    <w:rsid w:val="003625B6"/>
    <w:rsid w:val="003A201A"/>
    <w:rsid w:val="003F07FD"/>
    <w:rsid w:val="003F134A"/>
    <w:rsid w:val="0043378A"/>
    <w:rsid w:val="00437952"/>
    <w:rsid w:val="00480B98"/>
    <w:rsid w:val="004B1E91"/>
    <w:rsid w:val="004B5217"/>
    <w:rsid w:val="004C5F62"/>
    <w:rsid w:val="004F332F"/>
    <w:rsid w:val="00527A94"/>
    <w:rsid w:val="00592DCF"/>
    <w:rsid w:val="005C4FD7"/>
    <w:rsid w:val="006263C5"/>
    <w:rsid w:val="00663287"/>
    <w:rsid w:val="00697AAC"/>
    <w:rsid w:val="006F480F"/>
    <w:rsid w:val="006F58DB"/>
    <w:rsid w:val="00723E11"/>
    <w:rsid w:val="00733B37"/>
    <w:rsid w:val="00736A44"/>
    <w:rsid w:val="00792F1A"/>
    <w:rsid w:val="00797DE7"/>
    <w:rsid w:val="007A7D4F"/>
    <w:rsid w:val="007C0B13"/>
    <w:rsid w:val="007E1ED4"/>
    <w:rsid w:val="008028A6"/>
    <w:rsid w:val="00804E8B"/>
    <w:rsid w:val="00813554"/>
    <w:rsid w:val="00891228"/>
    <w:rsid w:val="0095549E"/>
    <w:rsid w:val="00977C5D"/>
    <w:rsid w:val="0098197E"/>
    <w:rsid w:val="009A7D51"/>
    <w:rsid w:val="009C384A"/>
    <w:rsid w:val="00A12BD2"/>
    <w:rsid w:val="00A1316F"/>
    <w:rsid w:val="00A16171"/>
    <w:rsid w:val="00A74EA9"/>
    <w:rsid w:val="00A92F4D"/>
    <w:rsid w:val="00AD5018"/>
    <w:rsid w:val="00B03AB8"/>
    <w:rsid w:val="00B300BA"/>
    <w:rsid w:val="00B5499A"/>
    <w:rsid w:val="00B57A02"/>
    <w:rsid w:val="00B85219"/>
    <w:rsid w:val="00B971C1"/>
    <w:rsid w:val="00BB267F"/>
    <w:rsid w:val="00BC475B"/>
    <w:rsid w:val="00C01145"/>
    <w:rsid w:val="00C45C59"/>
    <w:rsid w:val="00C75575"/>
    <w:rsid w:val="00C8028F"/>
    <w:rsid w:val="00CB57A4"/>
    <w:rsid w:val="00CD6BD0"/>
    <w:rsid w:val="00D11966"/>
    <w:rsid w:val="00D262BC"/>
    <w:rsid w:val="00DA3AED"/>
    <w:rsid w:val="00DB7CA7"/>
    <w:rsid w:val="00DC3506"/>
    <w:rsid w:val="00E365AD"/>
    <w:rsid w:val="00EB47F1"/>
    <w:rsid w:val="00EB5821"/>
    <w:rsid w:val="00EE247D"/>
    <w:rsid w:val="00EF019A"/>
    <w:rsid w:val="00F14638"/>
    <w:rsid w:val="00F348BD"/>
    <w:rsid w:val="00F46893"/>
    <w:rsid w:val="00F528EC"/>
    <w:rsid w:val="00FC2993"/>
    <w:rsid w:val="00FD2C54"/>
    <w:rsid w:val="00FE0305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customStyle="1" w:styleId="ab">
    <w:name w:val="Основной текст вместе"/>
    <w:basedOn w:val="ac"/>
    <w:rsid w:val="00DA3AED"/>
    <w:pPr>
      <w:keepNext/>
      <w:overflowPunct w:val="0"/>
      <w:autoSpaceDE w:val="0"/>
      <w:autoSpaceDN w:val="0"/>
      <w:adjustRightInd w:val="0"/>
      <w:spacing w:after="240" w:line="240" w:lineRule="auto"/>
      <w:ind w:firstLine="720"/>
      <w:jc w:val="lef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3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AED"/>
    <w:rPr>
      <w:rFonts w:ascii="Times New Roman" w:hAnsi="Times New Roman"/>
    </w:rPr>
  </w:style>
  <w:style w:type="character" w:styleId="HTML">
    <w:name w:val="HTML Cite"/>
    <w:basedOn w:val="a0"/>
    <w:uiPriority w:val="99"/>
    <w:semiHidden/>
    <w:unhideWhenUsed/>
    <w:rsid w:val="00C45C59"/>
    <w:rPr>
      <w:i/>
      <w:iCs/>
    </w:rPr>
  </w:style>
  <w:style w:type="paragraph" w:styleId="ae">
    <w:name w:val="header"/>
    <w:basedOn w:val="a"/>
    <w:link w:val="af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39F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39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customStyle="1" w:styleId="ab">
    <w:name w:val="Основной текст вместе"/>
    <w:basedOn w:val="ac"/>
    <w:rsid w:val="00DA3AED"/>
    <w:pPr>
      <w:keepNext/>
      <w:overflowPunct w:val="0"/>
      <w:autoSpaceDE w:val="0"/>
      <w:autoSpaceDN w:val="0"/>
      <w:adjustRightInd w:val="0"/>
      <w:spacing w:after="240" w:line="240" w:lineRule="auto"/>
      <w:ind w:firstLine="720"/>
      <w:jc w:val="left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3A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A3AED"/>
    <w:rPr>
      <w:rFonts w:ascii="Times New Roman" w:hAnsi="Times New Roman"/>
    </w:rPr>
  </w:style>
  <w:style w:type="character" w:styleId="HTML">
    <w:name w:val="HTML Cite"/>
    <w:basedOn w:val="a0"/>
    <w:uiPriority w:val="99"/>
    <w:semiHidden/>
    <w:unhideWhenUsed/>
    <w:rsid w:val="00C45C59"/>
    <w:rPr>
      <w:i/>
      <w:iCs/>
    </w:rPr>
  </w:style>
  <w:style w:type="paragraph" w:styleId="ae">
    <w:name w:val="header"/>
    <w:basedOn w:val="a"/>
    <w:link w:val="af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39F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0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3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71</cp:revision>
  <cp:lastPrinted>2017-03-14T09:48:00Z</cp:lastPrinted>
  <dcterms:created xsi:type="dcterms:W3CDTF">2017-03-01T16:06:00Z</dcterms:created>
  <dcterms:modified xsi:type="dcterms:W3CDTF">2018-05-22T11:41:00Z</dcterms:modified>
</cp:coreProperties>
</file>