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52B" w:rsidRPr="00C258E1" w:rsidRDefault="00B3252B" w:rsidP="00C258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АННОТАЦИЯ</w:t>
      </w:r>
    </w:p>
    <w:p w:rsidR="00B3252B" w:rsidRPr="00C258E1" w:rsidRDefault="00B3252B" w:rsidP="00C258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дисциплины</w:t>
      </w:r>
    </w:p>
    <w:p w:rsidR="00B3252B" w:rsidRPr="005C5AB9" w:rsidRDefault="00B3252B" w:rsidP="00C258E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5C5AB9">
        <w:rPr>
          <w:rFonts w:ascii="Times New Roman" w:hAnsi="Times New Roman" w:cs="Times New Roman"/>
          <w:caps/>
        </w:rPr>
        <w:t>«Математика»</w:t>
      </w:r>
    </w:p>
    <w:p w:rsidR="00B3252B" w:rsidRPr="00C258E1" w:rsidRDefault="00B3252B" w:rsidP="00C258E1">
      <w:pPr>
        <w:spacing w:after="0" w:line="240" w:lineRule="auto"/>
        <w:rPr>
          <w:rFonts w:ascii="Times New Roman" w:hAnsi="Times New Roman" w:cs="Times New Roman"/>
        </w:rPr>
      </w:pP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Специальность –08.05.01 «Строительство уникальных зданий и сооружений»</w:t>
      </w: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Квалификация (степень) выпускника – инженер-строитель</w:t>
      </w: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Специализация №1 – «Строительство высотных и большепролетных зданий и сооружений»</w:t>
      </w: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58E1">
        <w:rPr>
          <w:rFonts w:ascii="Times New Roman" w:hAnsi="Times New Roman" w:cs="Times New Roman"/>
          <w:b/>
          <w:bCs/>
        </w:rPr>
        <w:t>1. Место дисциплины в структуре основной профессиональной образовательной программы</w:t>
      </w: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Дисциплина «Математика» (Б1.Б.11) относится к базовой части и является обязательной.</w:t>
      </w: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58E1">
        <w:rPr>
          <w:rFonts w:ascii="Times New Roman" w:hAnsi="Times New Roman" w:cs="Times New Roman"/>
          <w:b/>
          <w:bCs/>
        </w:rPr>
        <w:t>2. Цель и задачи дисциплины</w:t>
      </w:r>
    </w:p>
    <w:p w:rsidR="00B3252B" w:rsidRPr="00C258E1" w:rsidRDefault="00B3252B" w:rsidP="00DC7E63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 xml:space="preserve">Целью изучения дисциплины «Математика» является освоение теоретических основ и развитие практических навыков применения математических методов, повышение культуры </w:t>
      </w:r>
      <w:bookmarkStart w:id="0" w:name="_GoBack"/>
      <w:bookmarkEnd w:id="0"/>
      <w:r w:rsidRPr="00C258E1">
        <w:rPr>
          <w:rFonts w:ascii="Times New Roman" w:hAnsi="Times New Roman" w:cs="Times New Roman"/>
        </w:rPr>
        <w:t>мышления, способности к обобщению, анализу, восприятию информации, постановке цели и выбору путей её достижения.</w:t>
      </w:r>
    </w:p>
    <w:p w:rsidR="00B3252B" w:rsidRPr="00C258E1" w:rsidRDefault="00B3252B" w:rsidP="00DC7E63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Для достижения поставленных целей решаются следующие задачи:</w:t>
      </w:r>
    </w:p>
    <w:p w:rsidR="00B3252B" w:rsidRPr="00C258E1" w:rsidRDefault="00B3252B" w:rsidP="00DC7E63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– умение решения основных математических задач с доведением решения до практически приемлемого результата;</w:t>
      </w:r>
    </w:p>
    <w:p w:rsidR="00B3252B" w:rsidRPr="00C258E1" w:rsidRDefault="00B3252B" w:rsidP="00DC7E63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– усвоение базисных математических понятий, методов, моделей, применяемых при изучении естественнонаучных и специальных дисциплин;</w:t>
      </w:r>
    </w:p>
    <w:p w:rsidR="00B3252B" w:rsidRPr="00C258E1" w:rsidRDefault="00B3252B" w:rsidP="00DC7E63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– приобретение опыта простейшего математического исследования прикладных вопросов (перевод реальной задачи на математический язык, выбор методов её решения, в том числе и численных, оценка полученных результатов);</w:t>
      </w:r>
    </w:p>
    <w:p w:rsidR="00B3252B" w:rsidRPr="00C258E1" w:rsidRDefault="00B3252B" w:rsidP="00DC7E63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– развитие способности самостоятельно разбираться в математическом аппарате, содержащемся в литературе, связанной со специальностью.</w:t>
      </w: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58E1">
        <w:rPr>
          <w:rFonts w:ascii="Times New Roman" w:hAnsi="Times New Roman" w:cs="Times New Roman"/>
          <w:b/>
          <w:bCs/>
        </w:rPr>
        <w:t>3. Перечень планируемых результатов обучения по дисциплине</w:t>
      </w: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Изучение дисциплины направлено на формирование следующих  компетенций: ОПК-6, ОПК-7.</w:t>
      </w: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В результате освоения дисциплины обучающийся должен:</w:t>
      </w:r>
    </w:p>
    <w:p w:rsidR="00B3252B" w:rsidRPr="00C258E1" w:rsidRDefault="00B3252B" w:rsidP="00DC7E63">
      <w:pPr>
        <w:spacing w:after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ЗНАТЬ:</w:t>
      </w:r>
    </w:p>
    <w:p w:rsidR="00B3252B" w:rsidRPr="00C258E1" w:rsidRDefault="00B3252B" w:rsidP="00DC7E63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основные понятия и методы математического анализа, теории вероятностей и математической статистики;</w:t>
      </w:r>
    </w:p>
    <w:p w:rsidR="00B3252B" w:rsidRPr="00C258E1" w:rsidRDefault="00B3252B" w:rsidP="00DC7E63">
      <w:pPr>
        <w:spacing w:after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УМЕТЬ:</w:t>
      </w:r>
    </w:p>
    <w:p w:rsidR="00B3252B" w:rsidRPr="00C258E1" w:rsidRDefault="00B3252B" w:rsidP="00DC7E63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использовать математические методы в решении профессиональных задач;</w:t>
      </w:r>
    </w:p>
    <w:p w:rsidR="00B3252B" w:rsidRPr="00C258E1" w:rsidRDefault="00B3252B" w:rsidP="00DC7E63">
      <w:pPr>
        <w:spacing w:after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ВЛАДЕТЬ:</w:t>
      </w:r>
    </w:p>
    <w:p w:rsidR="00B3252B" w:rsidRPr="00DC7E63" w:rsidRDefault="00B3252B" w:rsidP="00DC7E63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первичными навыками и основными методами решения математических задач из общеинженерных и специальных дисциплин.</w:t>
      </w: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58E1">
        <w:rPr>
          <w:rFonts w:ascii="Times New Roman" w:hAnsi="Times New Roman" w:cs="Times New Roman"/>
          <w:b/>
          <w:bCs/>
        </w:rPr>
        <w:t>4. Содержание и структура дисциплины</w:t>
      </w:r>
    </w:p>
    <w:p w:rsidR="00B3252B" w:rsidRPr="00C258E1" w:rsidRDefault="00B3252B" w:rsidP="00DC7E63">
      <w:pPr>
        <w:spacing w:after="0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Линейная алгебра. Аналитическая геометрия. Введение в математический анализ. Дифференциальное исчисление функции одной переменной. Дифференциальное исчисление функций нескольких переменных. Элементы теории поля. Интегральное исчисление функции одной переменной. Кратные, криволинейные и поверхностные интегралы. Дифференциальные уравнения. Числовые и функциональные ряды. Теория вероятности. Математическая статистика.</w:t>
      </w: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258E1">
        <w:rPr>
          <w:rFonts w:ascii="Times New Roman" w:hAnsi="Times New Roman" w:cs="Times New Roman"/>
          <w:b/>
          <w:bCs/>
        </w:rPr>
        <w:t>5. Объем дисциплины и виды учебной работы</w:t>
      </w: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Объем дисциплины – 16 зачетных единиц (576 час.), в том числе:</w:t>
      </w: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лекции – 128 час.</w:t>
      </w: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практические занятия – 176 час.</w:t>
      </w: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самостоятельная работа – 182 час.</w:t>
      </w: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контроль – 90 час.</w:t>
      </w: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258E1">
        <w:rPr>
          <w:rFonts w:ascii="Times New Roman" w:hAnsi="Times New Roman" w:cs="Times New Roman"/>
        </w:rPr>
        <w:t>Форма контроля знаний – экзамен, зачет</w:t>
      </w:r>
    </w:p>
    <w:p w:rsidR="00B3252B" w:rsidRPr="00C258E1" w:rsidRDefault="00B3252B" w:rsidP="00DC7E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252B" w:rsidRPr="007E3C95" w:rsidRDefault="00B3252B" w:rsidP="005A238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252B" w:rsidRPr="007E3C95" w:rsidSect="00C258E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8685C"/>
    <w:rsid w:val="00212EBF"/>
    <w:rsid w:val="002D3988"/>
    <w:rsid w:val="003879B4"/>
    <w:rsid w:val="003F035E"/>
    <w:rsid w:val="00403D4E"/>
    <w:rsid w:val="00554D26"/>
    <w:rsid w:val="005A2389"/>
    <w:rsid w:val="005C5AB9"/>
    <w:rsid w:val="005C70DB"/>
    <w:rsid w:val="00632136"/>
    <w:rsid w:val="00677863"/>
    <w:rsid w:val="006E419F"/>
    <w:rsid w:val="006E519C"/>
    <w:rsid w:val="00723430"/>
    <w:rsid w:val="00767251"/>
    <w:rsid w:val="00774E09"/>
    <w:rsid w:val="007E3C95"/>
    <w:rsid w:val="008879C9"/>
    <w:rsid w:val="00960B5F"/>
    <w:rsid w:val="00972278"/>
    <w:rsid w:val="00986C3D"/>
    <w:rsid w:val="00A3637B"/>
    <w:rsid w:val="00AB1117"/>
    <w:rsid w:val="00AC0258"/>
    <w:rsid w:val="00B3252B"/>
    <w:rsid w:val="00C258E1"/>
    <w:rsid w:val="00C42547"/>
    <w:rsid w:val="00CA35C1"/>
    <w:rsid w:val="00CD0908"/>
    <w:rsid w:val="00CF232C"/>
    <w:rsid w:val="00D06585"/>
    <w:rsid w:val="00D5166C"/>
    <w:rsid w:val="00DC2B98"/>
    <w:rsid w:val="00DC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90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</w:pPr>
  </w:style>
  <w:style w:type="character" w:styleId="SubtleEmphasis">
    <w:name w:val="Subtle Emphasis"/>
    <w:basedOn w:val="DefaultParagraphFont"/>
    <w:uiPriority w:val="9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383</Words>
  <Characters>2185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usr</cp:lastModifiedBy>
  <cp:revision>2</cp:revision>
  <cp:lastPrinted>2016-02-19T06:41:00Z</cp:lastPrinted>
  <dcterms:created xsi:type="dcterms:W3CDTF">2018-05-18T08:26:00Z</dcterms:created>
  <dcterms:modified xsi:type="dcterms:W3CDTF">2018-05-18T08:26:00Z</dcterms:modified>
</cp:coreProperties>
</file>