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BC4129" w:rsidRPr="00BC4129"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BC4129">
        <w:rPr>
          <w:rFonts w:eastAsia="Times New Roman" w:cs="Times New Roman"/>
          <w:sz w:val="28"/>
          <w:szCs w:val="28"/>
          <w:lang w:eastAsia="ru-RU"/>
        </w:rPr>
        <w:t>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A855FE">
        <w:rPr>
          <w:rFonts w:eastAsia="Times New Roman" w:cs="Times New Roman"/>
          <w:sz w:val="28"/>
          <w:szCs w:val="28"/>
          <w:lang w:eastAsia="ru-RU"/>
        </w:rPr>
        <w:t>Б1.Б.12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BC412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специальности</w:t>
      </w:r>
    </w:p>
    <w:p w:rsidR="00104973" w:rsidRPr="00BC4129" w:rsidRDefault="00A855FE" w:rsidP="00104973">
      <w:pPr>
        <w:spacing w:after="0" w:line="240" w:lineRule="auto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08.05.01</w:t>
      </w:r>
      <w:r w:rsidR="00104973" w:rsidRPr="00BC4129">
        <w:rPr>
          <w:sz w:val="28"/>
          <w:szCs w:val="28"/>
        </w:rPr>
        <w:t xml:space="preserve"> «</w:t>
      </w:r>
      <w:r w:rsidR="00BC4129" w:rsidRPr="00BC4129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уникальных зданий и сооружений</w:t>
      </w:r>
      <w:r w:rsidR="00104973" w:rsidRPr="00BC4129">
        <w:rPr>
          <w:sz w:val="28"/>
          <w:szCs w:val="28"/>
        </w:rPr>
        <w:t xml:space="preserve">» </w:t>
      </w:r>
    </w:p>
    <w:p w:rsidR="00104973" w:rsidRPr="00BC4129" w:rsidRDefault="00BC4129" w:rsidP="00104973">
      <w:pPr>
        <w:spacing w:after="0" w:line="240" w:lineRule="auto"/>
        <w:jc w:val="center"/>
        <w:rPr>
          <w:sz w:val="28"/>
          <w:szCs w:val="28"/>
        </w:rPr>
      </w:pPr>
      <w:r w:rsidRPr="00BC4129">
        <w:rPr>
          <w:sz w:val="28"/>
          <w:szCs w:val="28"/>
        </w:rPr>
        <w:t xml:space="preserve">по </w:t>
      </w:r>
      <w:r w:rsidR="00104973" w:rsidRPr="00BC4129">
        <w:rPr>
          <w:sz w:val="28"/>
          <w:szCs w:val="28"/>
        </w:rPr>
        <w:t xml:space="preserve">специализации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855FE">
        <w:rPr>
          <w:sz w:val="28"/>
          <w:szCs w:val="28"/>
        </w:rPr>
        <w:t>Строительство высотных и большепролетных зданий и сооружений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A855F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18A9" w:rsidRDefault="000318A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18A9" w:rsidRDefault="000318A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18A9" w:rsidRDefault="000318A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18A9" w:rsidRDefault="000318A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18A9" w:rsidRDefault="000318A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18A9" w:rsidRDefault="000318A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18A9" w:rsidRDefault="000318A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18A9" w:rsidRPr="00104973" w:rsidRDefault="000318A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C66941" w:rsidRPr="009B062D" w:rsidRDefault="009B062D" w:rsidP="009B062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9B062D" w:rsidRPr="00611A5A" w:rsidRDefault="00BA605A" w:rsidP="00BA605A">
      <w:pPr>
        <w:spacing w:after="0"/>
        <w:rPr>
          <w:rFonts w:eastAsia="Calibri"/>
          <w:szCs w:val="24"/>
        </w:rPr>
        <w:sectPr w:rsidR="009B062D" w:rsidRPr="00611A5A" w:rsidSect="009B062D">
          <w:footerReference w:type="default" r:id="rId8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381"/>
        </w:sectPr>
      </w:pPr>
      <w:r>
        <w:rPr>
          <w:rFonts w:eastAsia="Calibri"/>
          <w:noProof/>
          <w:szCs w:val="24"/>
          <w:lang w:eastAsia="ru-RU"/>
        </w:rPr>
        <w:lastRenderedPageBreak/>
        <w:drawing>
          <wp:inline distT="0" distB="0" distL="0" distR="0">
            <wp:extent cx="6038850" cy="68983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8444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296" cy="690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73" w:rsidRPr="00104973" w:rsidRDefault="00104973" w:rsidP="00800EA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800EA9" w:rsidRPr="0046721D" w:rsidRDefault="00800EA9" w:rsidP="00CF46DE">
      <w:pPr>
        <w:spacing w:after="0" w:line="240" w:lineRule="auto"/>
        <w:ind w:firstLine="708"/>
        <w:jc w:val="both"/>
        <w:rPr>
          <w:sz w:val="28"/>
          <w:szCs w:val="28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Министерства образовании и </w:t>
      </w:r>
      <w:r w:rsidR="0046721D">
        <w:rPr>
          <w:rFonts w:eastAsia="Times New Roman" w:cs="Times New Roman"/>
          <w:sz w:val="28"/>
          <w:szCs w:val="28"/>
          <w:lang w:eastAsia="ru-RU"/>
        </w:rPr>
        <w:t>науки Российской Федерации от 11.08.2016 № 1030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46721D">
        <w:rPr>
          <w:rFonts w:eastAsia="Times New Roman" w:cs="Times New Roman"/>
          <w:sz w:val="28"/>
          <w:szCs w:val="28"/>
          <w:lang w:eastAsia="ru-RU"/>
        </w:rPr>
        <w:t>08.05.01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6721D" w:rsidRPr="00BC4129">
        <w:rPr>
          <w:sz w:val="28"/>
          <w:szCs w:val="28"/>
        </w:rPr>
        <w:t xml:space="preserve">«Строительство </w:t>
      </w:r>
      <w:r w:rsidR="0046721D">
        <w:rPr>
          <w:sz w:val="28"/>
          <w:szCs w:val="28"/>
        </w:rPr>
        <w:t>уникальных зданий и сооружений»</w:t>
      </w:r>
      <w:r w:rsidRPr="0046721D">
        <w:rPr>
          <w:rFonts w:eastAsia="Times New Roman" w:cs="Times New Roman"/>
          <w:sz w:val="28"/>
          <w:szCs w:val="28"/>
          <w:lang w:eastAsia="ru-RU"/>
        </w:rPr>
        <w:t>, по дисциплине «Информатика».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 w:rsidRPr="008868AA">
        <w:rPr>
          <w:szCs w:val="28"/>
        </w:rPr>
        <w:t>Целью</w:t>
      </w:r>
      <w:r w:rsidRPr="00FF72A0">
        <w:rPr>
          <w:szCs w:val="28"/>
        </w:rPr>
        <w:t xml:space="preserve"> изучения дисциплины «Информатика» является</w:t>
      </w:r>
      <w:r>
        <w:rPr>
          <w:szCs w:val="28"/>
        </w:rPr>
        <w:t xml:space="preserve"> </w:t>
      </w:r>
      <w:r w:rsidRPr="00FF72A0">
        <w:rPr>
          <w:szCs w:val="28"/>
        </w:rPr>
        <w:t>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 w:rsidRPr="00FF72A0">
        <w:rPr>
          <w:szCs w:val="28"/>
        </w:rPr>
        <w:t>Для достижения поставленной цели решаются следующие задачи: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 xml:space="preserve">формирование у студентов представления об информатике как </w:t>
      </w:r>
      <w:proofErr w:type="gramStart"/>
      <w:r w:rsidRPr="00FF72A0">
        <w:rPr>
          <w:szCs w:val="28"/>
        </w:rPr>
        <w:t>фундаментальной  научной</w:t>
      </w:r>
      <w:proofErr w:type="gramEnd"/>
      <w:r w:rsidRPr="00FF72A0">
        <w:rPr>
          <w:szCs w:val="28"/>
        </w:rPr>
        <w:t xml:space="preserve"> дисциплине, изучающей вопросы проектирования  и защиты современных автоматизированных информационных систем;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>обучить студентов основам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 xml:space="preserve">изучить возможности использования электронной таблицы </w:t>
      </w:r>
      <w:proofErr w:type="spellStart"/>
      <w:r w:rsidRPr="00FF72A0">
        <w:rPr>
          <w:szCs w:val="28"/>
        </w:rPr>
        <w:t>Excel</w:t>
      </w:r>
      <w:proofErr w:type="spellEnd"/>
      <w:r w:rsidRPr="00FF72A0">
        <w:rPr>
          <w:szCs w:val="28"/>
        </w:rPr>
        <w:t xml:space="preserve"> и системы ведения баз данных </w:t>
      </w:r>
      <w:proofErr w:type="spellStart"/>
      <w:r w:rsidRPr="00FF72A0">
        <w:rPr>
          <w:szCs w:val="28"/>
        </w:rPr>
        <w:t>Access</w:t>
      </w:r>
      <w:proofErr w:type="spellEnd"/>
      <w:r w:rsidRPr="00FF72A0">
        <w:rPr>
          <w:szCs w:val="28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800EA9" w:rsidRPr="00FF72A0" w:rsidRDefault="00800EA9" w:rsidP="00800EA9">
      <w:pPr>
        <w:pStyle w:val="1"/>
        <w:ind w:left="0" w:firstLine="851"/>
        <w:contextualSpacing w:val="0"/>
        <w:jc w:val="both"/>
        <w:rPr>
          <w:szCs w:val="28"/>
        </w:rPr>
      </w:pPr>
      <w:r>
        <w:rPr>
          <w:szCs w:val="28"/>
        </w:rPr>
        <w:t xml:space="preserve">- </w:t>
      </w:r>
      <w:r w:rsidRPr="00FF72A0">
        <w:rPr>
          <w:szCs w:val="28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D9701E" w:rsidRPr="00104973" w:rsidRDefault="00D9701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800EA9" w:rsidRPr="00583061" w:rsidRDefault="00800EA9" w:rsidP="00C52884">
      <w:pPr>
        <w:spacing w:after="0"/>
        <w:ind w:firstLine="709"/>
        <w:jc w:val="both"/>
        <w:rPr>
          <w:sz w:val="28"/>
          <w:szCs w:val="28"/>
        </w:rPr>
      </w:pPr>
      <w:r w:rsidRPr="00583061">
        <w:rPr>
          <w:sz w:val="28"/>
          <w:szCs w:val="28"/>
        </w:rPr>
        <w:t>В результате изучения дисциплины студент должен:</w:t>
      </w:r>
    </w:p>
    <w:p w:rsidR="00800EA9" w:rsidRPr="00583061" w:rsidRDefault="00800EA9" w:rsidP="00C52884">
      <w:pPr>
        <w:spacing w:after="0"/>
        <w:ind w:firstLine="709"/>
        <w:jc w:val="both"/>
        <w:rPr>
          <w:sz w:val="28"/>
          <w:szCs w:val="28"/>
        </w:rPr>
      </w:pPr>
      <w:r w:rsidRPr="00583061">
        <w:rPr>
          <w:b/>
          <w:sz w:val="28"/>
          <w:szCs w:val="28"/>
        </w:rPr>
        <w:t>ЗНАТЬ:</w:t>
      </w:r>
    </w:p>
    <w:p w:rsidR="00800EA9" w:rsidRPr="00583061" w:rsidRDefault="00800EA9" w:rsidP="00C5288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583061">
        <w:rPr>
          <w:sz w:val="28"/>
          <w:szCs w:val="28"/>
        </w:rPr>
        <w:t xml:space="preserve">- </w:t>
      </w:r>
      <w:r w:rsidRPr="00583061">
        <w:rPr>
          <w:rFonts w:ascii="Times New Roman" w:hAnsi="Times New Roman" w:cs="Times New Roman"/>
          <w:sz w:val="28"/>
          <w:szCs w:val="28"/>
        </w:rPr>
        <w:t>основы теории информации, технические и программные средства реализации информационных технологий, современные языки программирования, базы данных, программное обеспечени</w:t>
      </w:r>
      <w:r w:rsidR="0046721D">
        <w:rPr>
          <w:rFonts w:ascii="Times New Roman" w:hAnsi="Times New Roman" w:cs="Times New Roman"/>
          <w:sz w:val="28"/>
          <w:szCs w:val="28"/>
        </w:rPr>
        <w:t>е и технологии программирования,</w:t>
      </w:r>
      <w:r w:rsidRPr="00583061">
        <w:rPr>
          <w:rFonts w:ascii="Times New Roman" w:hAnsi="Times New Roman" w:cs="Times New Roman"/>
          <w:sz w:val="28"/>
          <w:szCs w:val="28"/>
        </w:rPr>
        <w:t xml:space="preserve"> глобальные и локальные компьютерные сети;</w:t>
      </w:r>
    </w:p>
    <w:p w:rsidR="00800EA9" w:rsidRPr="00583061" w:rsidRDefault="00800EA9" w:rsidP="00C52884">
      <w:pPr>
        <w:spacing w:after="0"/>
        <w:ind w:firstLine="709"/>
        <w:jc w:val="both"/>
        <w:rPr>
          <w:sz w:val="28"/>
          <w:szCs w:val="28"/>
        </w:rPr>
      </w:pPr>
      <w:r w:rsidRPr="00583061">
        <w:rPr>
          <w:b/>
          <w:sz w:val="28"/>
          <w:szCs w:val="28"/>
        </w:rPr>
        <w:t>УМЕТЬ:</w:t>
      </w:r>
    </w:p>
    <w:p w:rsidR="00800EA9" w:rsidRPr="00583061" w:rsidRDefault="00800EA9" w:rsidP="00C52884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583061">
        <w:rPr>
          <w:sz w:val="28"/>
          <w:szCs w:val="28"/>
        </w:rPr>
        <w:t xml:space="preserve">- </w:t>
      </w:r>
      <w:r w:rsidRPr="00583061">
        <w:rPr>
          <w:rFonts w:ascii="Times New Roman" w:hAnsi="Times New Roman" w:cs="Times New Roman"/>
          <w:sz w:val="28"/>
          <w:szCs w:val="28"/>
        </w:rPr>
        <w:t>применять математические методы, физические законы и вычислительную технику для решения практических задач;</w:t>
      </w:r>
    </w:p>
    <w:p w:rsidR="00800EA9" w:rsidRPr="00583061" w:rsidRDefault="00800EA9" w:rsidP="00C52884">
      <w:pPr>
        <w:spacing w:after="0"/>
        <w:ind w:firstLine="709"/>
        <w:jc w:val="both"/>
        <w:rPr>
          <w:sz w:val="28"/>
          <w:szCs w:val="28"/>
        </w:rPr>
      </w:pPr>
      <w:r w:rsidRPr="00583061">
        <w:rPr>
          <w:b/>
          <w:sz w:val="28"/>
          <w:szCs w:val="28"/>
        </w:rPr>
        <w:t>ВЛАДЕТЬ:</w:t>
      </w:r>
    </w:p>
    <w:p w:rsidR="00800EA9" w:rsidRPr="00583061" w:rsidRDefault="00800EA9" w:rsidP="00C52884">
      <w:pPr>
        <w:spacing w:after="0"/>
        <w:jc w:val="both"/>
        <w:rPr>
          <w:sz w:val="28"/>
          <w:szCs w:val="28"/>
        </w:rPr>
      </w:pPr>
      <w:r w:rsidRPr="00583061">
        <w:rPr>
          <w:sz w:val="28"/>
          <w:szCs w:val="28"/>
        </w:rPr>
        <w:t>- основными методами работы на персональной электронно-вычислительной машине (ПЭВМ) с прикладными программными средствами.</w:t>
      </w:r>
    </w:p>
    <w:p w:rsidR="00B159EF" w:rsidRPr="00E7589C" w:rsidRDefault="00B159EF" w:rsidP="00B159EF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lastRenderedPageBreak/>
        <w:t>Приобретенные знания, умения, навыки, характеризующие форми</w:t>
      </w:r>
      <w:r>
        <w:rPr>
          <w:rFonts w:eastAsia="Times New Roman" w:cs="Times New Roman"/>
          <w:sz w:val="28"/>
          <w:szCs w:val="28"/>
          <w:lang w:eastAsia="ru-RU"/>
        </w:rPr>
        <w:t>рование компетенций, осваиваемых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D9701E"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 xml:space="preserve">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основной профессиональной об</w:t>
      </w:r>
      <w:r>
        <w:rPr>
          <w:rFonts w:eastAsia="Times New Roman" w:cs="Times New Roman"/>
          <w:sz w:val="28"/>
          <w:szCs w:val="28"/>
          <w:lang w:eastAsia="ru-RU"/>
        </w:rPr>
        <w:t>разовательной программы (ОПОП).</w:t>
      </w:r>
    </w:p>
    <w:p w:rsidR="009B4754" w:rsidRDefault="00B159EF" w:rsidP="009B475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FE52B2">
        <w:rPr>
          <w:rFonts w:eastAsia="Times New Roman" w:cs="Times New Roman"/>
          <w:b/>
          <w:sz w:val="28"/>
          <w:szCs w:val="28"/>
          <w:lang w:eastAsia="ru-RU"/>
        </w:rPr>
        <w:t>обще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</w:t>
      </w: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proofErr w:type="spellStart"/>
      <w:r w:rsidRPr="00E7589C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B4754" w:rsidRDefault="00C95B25" w:rsidP="009B4754">
      <w:pPr>
        <w:pStyle w:val="a4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B4754">
        <w:rPr>
          <w:rFonts w:eastAsia="Times New Roman" w:cs="Times New Roman"/>
          <w:sz w:val="28"/>
          <w:szCs w:val="28"/>
          <w:lang w:eastAsia="ru-RU"/>
        </w:rPr>
        <w:t>владение</w:t>
      </w:r>
      <w:r w:rsidR="0046721D" w:rsidRPr="009B4754">
        <w:rPr>
          <w:rFonts w:eastAsia="Times New Roman" w:cs="Times New Roman"/>
          <w:sz w:val="28"/>
          <w:szCs w:val="28"/>
          <w:lang w:eastAsia="ru-RU"/>
        </w:rPr>
        <w:t xml:space="preserve"> эффективными правилами, методами и средствами сбора, обмена, хранения и обработки информации, навыками работы с компьютером как средством у</w:t>
      </w:r>
      <w:r w:rsidR="009B4754">
        <w:rPr>
          <w:rFonts w:eastAsia="Times New Roman" w:cs="Times New Roman"/>
          <w:sz w:val="28"/>
          <w:szCs w:val="28"/>
          <w:lang w:eastAsia="ru-RU"/>
        </w:rPr>
        <w:t>правления информацией (ОПК-2);</w:t>
      </w:r>
    </w:p>
    <w:p w:rsidR="009B4754" w:rsidRDefault="00C95B25" w:rsidP="009B4754">
      <w:pPr>
        <w:pStyle w:val="a4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B4754">
        <w:rPr>
          <w:rFonts w:eastAsia="Times New Roman" w:cs="Times New Roman"/>
          <w:sz w:val="28"/>
          <w:szCs w:val="28"/>
          <w:lang w:eastAsia="ru-RU"/>
        </w:rPr>
        <w:t>способность</w:t>
      </w:r>
      <w:r w:rsidR="0046721D" w:rsidRPr="009B4754">
        <w:rPr>
          <w:rFonts w:eastAsia="Times New Roman" w:cs="Times New Roman"/>
          <w:sz w:val="28"/>
          <w:szCs w:val="28"/>
          <w:lang w:eastAsia="ru-RU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(ОПК-3);</w:t>
      </w:r>
    </w:p>
    <w:p w:rsidR="0046721D" w:rsidRPr="009B4754" w:rsidRDefault="0046721D" w:rsidP="009B4754">
      <w:pPr>
        <w:pStyle w:val="a4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B4754">
        <w:rPr>
          <w:rFonts w:eastAsia="Times New Roman" w:cs="Times New Roman"/>
          <w:sz w:val="28"/>
          <w:szCs w:val="28"/>
          <w:lang w:eastAsia="ru-RU"/>
        </w:rPr>
        <w:t>использовани</w:t>
      </w:r>
      <w:r w:rsidR="00C95B25" w:rsidRPr="009B4754">
        <w:rPr>
          <w:rFonts w:eastAsia="Times New Roman" w:cs="Times New Roman"/>
          <w:sz w:val="28"/>
          <w:szCs w:val="28"/>
          <w:lang w:eastAsia="ru-RU"/>
        </w:rPr>
        <w:t>е</w:t>
      </w:r>
      <w:r w:rsidRPr="009B4754">
        <w:rPr>
          <w:rFonts w:eastAsia="Times New Roman" w:cs="Times New Roman"/>
          <w:sz w:val="28"/>
          <w:szCs w:val="28"/>
          <w:lang w:eastAsia="ru-RU"/>
        </w:rPr>
        <w:t xml:space="preserve"> основных законов естественнонаучных дисциплин в профессион</w:t>
      </w:r>
      <w:r w:rsidR="00C95B25" w:rsidRPr="009B4754">
        <w:rPr>
          <w:rFonts w:eastAsia="Times New Roman" w:cs="Times New Roman"/>
          <w:sz w:val="28"/>
          <w:szCs w:val="28"/>
          <w:lang w:eastAsia="ru-RU"/>
        </w:rPr>
        <w:t>альной деятельности, применение</w:t>
      </w:r>
      <w:r w:rsidRPr="009B4754">
        <w:rPr>
          <w:rFonts w:eastAsia="Times New Roman" w:cs="Times New Roman"/>
          <w:sz w:val="28"/>
          <w:szCs w:val="28"/>
          <w:lang w:eastAsia="ru-RU"/>
        </w:rPr>
        <w:t xml:space="preserve"> методов математического анализа и математического (компьютерного) моделирования, теоретического и экспериментального исследования (ОПК-6)</w:t>
      </w:r>
      <w:r w:rsidR="00CF46DE" w:rsidRPr="009B4754">
        <w:rPr>
          <w:rFonts w:eastAsia="Times New Roman" w:cs="Times New Roman"/>
          <w:sz w:val="28"/>
          <w:szCs w:val="28"/>
          <w:lang w:eastAsia="ru-RU"/>
        </w:rPr>
        <w:t>.</w:t>
      </w:r>
    </w:p>
    <w:p w:rsidR="00B159EF" w:rsidRDefault="00CF46DE" w:rsidP="009B475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ПК)</w:t>
      </w:r>
      <w:r w:rsidR="00B159EF" w:rsidRPr="00B159E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159EF">
        <w:rPr>
          <w:rFonts w:eastAsia="Times New Roman" w:cs="Times New Roman"/>
          <w:sz w:val="28"/>
          <w:szCs w:val="28"/>
          <w:lang w:eastAsia="ru-RU"/>
        </w:rPr>
        <w:t>соответствующих</w:t>
      </w:r>
      <w:r w:rsidR="00B159EF" w:rsidRPr="00B159EF">
        <w:rPr>
          <w:rFonts w:eastAsia="Times New Roman" w:cs="Times New Roman"/>
          <w:sz w:val="28"/>
          <w:szCs w:val="28"/>
          <w:lang w:eastAsia="ru-RU"/>
        </w:rPr>
        <w:t xml:space="preserve"> видам профессиональной деятельности, на которые ориентирована программа </w:t>
      </w:r>
      <w:proofErr w:type="spellStart"/>
      <w:r w:rsidR="00B159EF" w:rsidRPr="00B159EF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="00B159EF" w:rsidRPr="00B159EF">
        <w:rPr>
          <w:rFonts w:eastAsia="Times New Roman" w:cs="Times New Roman"/>
          <w:sz w:val="28"/>
          <w:szCs w:val="28"/>
          <w:lang w:eastAsia="ru-RU"/>
        </w:rPr>
        <w:t>:</w:t>
      </w:r>
    </w:p>
    <w:p w:rsidR="00B159EF" w:rsidRPr="009B4754" w:rsidRDefault="00B159EF" w:rsidP="009B4754">
      <w:pPr>
        <w:spacing w:after="0" w:line="240" w:lineRule="auto"/>
        <w:ind w:firstLine="708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B4754">
        <w:rPr>
          <w:rFonts w:eastAsia="Times New Roman" w:cs="Times New Roman"/>
          <w:b/>
          <w:i/>
          <w:sz w:val="28"/>
          <w:szCs w:val="28"/>
          <w:lang w:eastAsia="ru-RU"/>
        </w:rPr>
        <w:t>экспериментально-исследовательская деятельность:</w:t>
      </w:r>
    </w:p>
    <w:p w:rsidR="00D9701E" w:rsidRPr="009B4754" w:rsidRDefault="00C95B25" w:rsidP="009B4754">
      <w:pPr>
        <w:pStyle w:val="a4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B4754">
        <w:rPr>
          <w:rFonts w:eastAsia="Times New Roman" w:cs="Times New Roman"/>
          <w:sz w:val="28"/>
          <w:szCs w:val="28"/>
          <w:lang w:eastAsia="ru-RU"/>
        </w:rPr>
        <w:t>владение</w:t>
      </w:r>
      <w:r w:rsidR="0046721D" w:rsidRPr="009B4754">
        <w:rPr>
          <w:rFonts w:eastAsia="Times New Roman" w:cs="Times New Roman"/>
          <w:sz w:val="28"/>
          <w:szCs w:val="28"/>
          <w:lang w:eastAsia="ru-RU"/>
        </w:rPr>
        <w:t xml:space="preserve"> методами математического (компьютерного) моделирования на базе универсальных и </w:t>
      </w:r>
      <w:proofErr w:type="gramStart"/>
      <w:r w:rsidR="0046721D" w:rsidRPr="009B4754">
        <w:rPr>
          <w:rFonts w:eastAsia="Times New Roman" w:cs="Times New Roman"/>
          <w:sz w:val="28"/>
          <w:szCs w:val="28"/>
          <w:lang w:eastAsia="ru-RU"/>
        </w:rPr>
        <w:t>специализированных программно-вычислительных комплексов</w:t>
      </w:r>
      <w:proofErr w:type="gramEnd"/>
      <w:r w:rsidR="0046721D" w:rsidRPr="009B4754">
        <w:rPr>
          <w:rFonts w:eastAsia="Times New Roman" w:cs="Times New Roman"/>
          <w:sz w:val="28"/>
          <w:szCs w:val="28"/>
          <w:lang w:eastAsia="ru-RU"/>
        </w:rPr>
        <w:t xml:space="preserve"> и систем автоматизированного проектирования, методами постановки и проведения экспериментов по заданным методикам (ПК-11)</w:t>
      </w:r>
      <w:r w:rsidRPr="009B4754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D9701E" w:rsidRDefault="00104973" w:rsidP="009B4754">
      <w:pPr>
        <w:pStyle w:val="a4"/>
        <w:spacing w:after="0" w:line="240" w:lineRule="auto"/>
        <w:ind w:left="0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01E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D9701E">
        <w:rPr>
          <w:rFonts w:eastAsia="Times New Roman" w:cs="Times New Roman"/>
          <w:sz w:val="28"/>
          <w:szCs w:val="28"/>
          <w:lang w:eastAsia="ru-RU"/>
        </w:rPr>
        <w:t>о</w:t>
      </w:r>
      <w:r w:rsidR="00B4692D" w:rsidRPr="00D9701E">
        <w:rPr>
          <w:rFonts w:eastAsia="Times New Roman" w:cs="Times New Roman"/>
          <w:sz w:val="28"/>
          <w:szCs w:val="28"/>
          <w:lang w:eastAsia="ru-RU"/>
        </w:rPr>
        <w:t xml:space="preserve">бщей характеристики </w:t>
      </w:r>
      <w:r w:rsidRPr="00D9701E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9B475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D9701E">
        <w:rPr>
          <w:rFonts w:eastAsia="Times New Roman" w:cs="Times New Roman"/>
          <w:sz w:val="28"/>
          <w:szCs w:val="28"/>
          <w:lang w:eastAsia="ru-RU"/>
        </w:rPr>
        <w:t>о</w:t>
      </w:r>
      <w:r w:rsidR="00B4692D">
        <w:rPr>
          <w:rFonts w:eastAsia="Times New Roman" w:cs="Times New Roman"/>
          <w:sz w:val="28"/>
          <w:szCs w:val="28"/>
          <w:lang w:eastAsia="ru-RU"/>
        </w:rPr>
        <w:t xml:space="preserve">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9B475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D9701E" w:rsidRPr="00104973" w:rsidRDefault="00D9701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534F7" w:rsidRDefault="00A534F7" w:rsidP="00A534F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>
        <w:rPr>
          <w:rFonts w:eastAsia="Times New Roman" w:cs="Times New Roman"/>
          <w:sz w:val="28"/>
          <w:szCs w:val="28"/>
          <w:lang w:eastAsia="ru-RU"/>
        </w:rPr>
        <w:t>Информатика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Б1.Б.1</w:t>
      </w:r>
      <w:r w:rsidR="00EB1B3D">
        <w:rPr>
          <w:rFonts w:eastAsia="Times New Roman" w:cs="Times New Roman"/>
          <w:sz w:val="28"/>
          <w:szCs w:val="28"/>
          <w:lang w:eastAsia="ru-RU"/>
        </w:rPr>
        <w:t>2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9B4754" w:rsidRDefault="009B4754" w:rsidP="00EB1B3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B4754" w:rsidRDefault="009B4754" w:rsidP="00EB1B3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A605A" w:rsidRDefault="00BA605A" w:rsidP="00EB1B3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75D70" w:rsidRDefault="00104973" w:rsidP="00EB1B3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016"/>
        <w:gridCol w:w="1076"/>
      </w:tblGrid>
      <w:tr w:rsidR="000A577C" w:rsidRPr="001677F9" w:rsidTr="0074134D">
        <w:trPr>
          <w:jc w:val="center"/>
        </w:trPr>
        <w:tc>
          <w:tcPr>
            <w:tcW w:w="5353" w:type="dxa"/>
            <w:vMerge w:val="restart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Merge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A577C" w:rsidRPr="001677F9" w:rsidRDefault="000A577C" w:rsidP="000A577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0A577C" w:rsidRPr="001677F9" w:rsidRDefault="000A577C" w:rsidP="000A577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0A577C" w:rsidRPr="001677F9" w:rsidRDefault="000A577C" w:rsidP="000A577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112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1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6" w:type="dxa"/>
            <w:vAlign w:val="center"/>
          </w:tcPr>
          <w:p w:rsidR="000A577C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0A577C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A577C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0A577C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1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6" w:type="dxa"/>
            <w:vAlign w:val="center"/>
          </w:tcPr>
          <w:p w:rsidR="000A577C" w:rsidRPr="001677F9" w:rsidRDefault="000A577C" w:rsidP="000A577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EB1B3D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1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6" w:type="dxa"/>
            <w:vAlign w:val="center"/>
          </w:tcPr>
          <w:p w:rsidR="000A577C" w:rsidRPr="006370C7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З, КР</w:t>
            </w:r>
            <w:r w:rsidRPr="001677F9">
              <w:rPr>
                <w:rFonts w:eastAsia="Calibri" w:cs="Times New Roman"/>
                <w:szCs w:val="24"/>
                <w:lang w:eastAsia="ru-RU"/>
              </w:rPr>
              <w:t>, Э</w:t>
            </w:r>
          </w:p>
        </w:tc>
        <w:tc>
          <w:tcPr>
            <w:tcW w:w="1016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З</w:t>
            </w:r>
          </w:p>
        </w:tc>
        <w:tc>
          <w:tcPr>
            <w:tcW w:w="1076" w:type="dxa"/>
            <w:vAlign w:val="center"/>
          </w:tcPr>
          <w:p w:rsidR="000A577C" w:rsidRPr="006370C7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370C7">
              <w:rPr>
                <w:rFonts w:eastAsia="Times New Roman" w:cs="Times New Roman"/>
                <w:szCs w:val="24"/>
                <w:lang w:eastAsia="ru-RU"/>
              </w:rPr>
              <w:t>КР,Э</w:t>
            </w:r>
            <w:proofErr w:type="gramEnd"/>
          </w:p>
        </w:tc>
      </w:tr>
      <w:tr w:rsidR="000A577C" w:rsidRPr="001677F9" w:rsidTr="0074134D">
        <w:trPr>
          <w:jc w:val="center"/>
        </w:trPr>
        <w:tc>
          <w:tcPr>
            <w:tcW w:w="5353" w:type="dxa"/>
            <w:vAlign w:val="center"/>
          </w:tcPr>
          <w:p w:rsidR="000A577C" w:rsidRPr="001677F9" w:rsidRDefault="000A577C" w:rsidP="0074134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="000A577C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0A577C">
              <w:rPr>
                <w:rFonts w:eastAsia="Times New Roman" w:cs="Times New Roman"/>
                <w:sz w:val="28"/>
                <w:szCs w:val="28"/>
                <w:lang w:eastAsia="ru-RU"/>
              </w:rPr>
              <w:t>/2</w:t>
            </w:r>
          </w:p>
        </w:tc>
        <w:tc>
          <w:tcPr>
            <w:tcW w:w="1076" w:type="dxa"/>
            <w:vAlign w:val="center"/>
          </w:tcPr>
          <w:p w:rsidR="000A577C" w:rsidRPr="001677F9" w:rsidRDefault="00EB1B3D" w:rsidP="0074134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</w:t>
            </w:r>
            <w:r w:rsidR="000A577C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4B1490" w:rsidRPr="00D9701E" w:rsidRDefault="00725397" w:rsidP="00725397">
      <w:pPr>
        <w:spacing w:after="0" w:line="240" w:lineRule="auto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D9701E">
        <w:rPr>
          <w:rFonts w:eastAsia="Times New Roman" w:cs="Times New Roman"/>
          <w:bCs/>
          <w:i/>
          <w:sz w:val="28"/>
          <w:szCs w:val="28"/>
          <w:lang w:eastAsia="ru-RU"/>
        </w:rPr>
        <w:t>Примечание: - «Форма контроля знаний» - зачет (З), курсовая работа (КР), экзамен (Э)</w:t>
      </w:r>
    </w:p>
    <w:p w:rsidR="008031D3" w:rsidRDefault="008031D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031D3" w:rsidRDefault="008031D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8031D3" w:rsidRDefault="008031D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2824"/>
        <w:gridCol w:w="5683"/>
      </w:tblGrid>
      <w:tr w:rsidR="00156776" w:rsidRPr="00E35CEF" w:rsidTr="00B4692D">
        <w:tc>
          <w:tcPr>
            <w:tcW w:w="730" w:type="dxa"/>
            <w:shd w:val="clear" w:color="auto" w:fill="auto"/>
            <w:vAlign w:val="center"/>
          </w:tcPr>
          <w:p w:rsidR="00156776" w:rsidRPr="00E35CEF" w:rsidRDefault="00156776" w:rsidP="00B4692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E35CEF">
              <w:rPr>
                <w:b/>
                <w:sz w:val="28"/>
                <w:szCs w:val="28"/>
              </w:rPr>
              <w:t>№</w:t>
            </w:r>
            <w:r w:rsidRPr="00E35CEF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6776" w:rsidRPr="00E35CEF" w:rsidRDefault="00156776" w:rsidP="00B4692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E35CEF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91" w:type="dxa"/>
            <w:shd w:val="clear" w:color="auto" w:fill="auto"/>
            <w:vAlign w:val="center"/>
          </w:tcPr>
          <w:p w:rsidR="00156776" w:rsidRPr="00E35CEF" w:rsidRDefault="00156776" w:rsidP="00B4692D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E35CEF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156776" w:rsidRPr="00E35CEF" w:rsidTr="00B4692D">
        <w:trPr>
          <w:trHeight w:val="5080"/>
        </w:trPr>
        <w:tc>
          <w:tcPr>
            <w:tcW w:w="730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>Введение в информатику. Теоретические основы информатики.</w:t>
            </w:r>
          </w:p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>Основы вычислительной техники.</w:t>
            </w:r>
          </w:p>
        </w:tc>
        <w:tc>
          <w:tcPr>
            <w:tcW w:w="5791" w:type="dxa"/>
            <w:shd w:val="clear" w:color="auto" w:fill="auto"/>
          </w:tcPr>
          <w:p w:rsidR="00156776" w:rsidRPr="005C67DD" w:rsidRDefault="00156776" w:rsidP="00B4692D">
            <w:pPr>
              <w:pStyle w:val="20"/>
              <w:shd w:val="clear" w:color="auto" w:fill="auto"/>
              <w:spacing w:before="120" w:line="240" w:lineRule="auto"/>
              <w:ind w:firstLine="658"/>
              <w:rPr>
                <w:b/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t>Цели и задачи изучения дисциплины «Информатика». Становление информатики как фундаментальной научной дисциплины. Основные понятия. Сигналы и данные. Данные и методы. Понятие об информации. Свойства информации. Носители данных. Операции с данными. Основные структуры данных. Кодирование данных.</w:t>
            </w:r>
          </w:p>
          <w:p w:rsidR="008031D3" w:rsidRPr="00D9701E" w:rsidRDefault="00156776" w:rsidP="00D9701E">
            <w:pPr>
              <w:pStyle w:val="20"/>
              <w:spacing w:before="120" w:line="240" w:lineRule="auto"/>
              <w:rPr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t>История</w:t>
            </w:r>
            <w:r w:rsidRPr="005C67DD">
              <w:rPr>
                <w:b/>
                <w:sz w:val="28"/>
                <w:szCs w:val="28"/>
              </w:rPr>
              <w:t xml:space="preserve"> </w:t>
            </w:r>
            <w:r w:rsidRPr="005C67DD">
              <w:rPr>
                <w:sz w:val="28"/>
                <w:szCs w:val="28"/>
              </w:rPr>
              <w:t xml:space="preserve">развития средств </w:t>
            </w:r>
            <w:proofErr w:type="gramStart"/>
            <w:r w:rsidRPr="005C67DD">
              <w:rPr>
                <w:sz w:val="28"/>
                <w:szCs w:val="28"/>
              </w:rPr>
              <w:t>вычислительной  техники</w:t>
            </w:r>
            <w:proofErr w:type="gramEnd"/>
            <w:r w:rsidRPr="005C67DD">
              <w:rPr>
                <w:sz w:val="28"/>
                <w:szCs w:val="28"/>
              </w:rPr>
              <w:t>. Классификация компьютеров. Архитектура компьютера. Устройство персонального компьютера. Системный блок. Материнская плата. Процессор. Оперативная память. Жёсткий диск. Периферийное оборудование.</w:t>
            </w:r>
          </w:p>
        </w:tc>
      </w:tr>
      <w:tr w:rsidR="00156776" w:rsidRPr="00E35CEF" w:rsidTr="00B4692D">
        <w:tc>
          <w:tcPr>
            <w:tcW w:w="730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 xml:space="preserve">Системное программное обеспечение. Операционные </w:t>
            </w:r>
            <w:r w:rsidRPr="00E35CEF">
              <w:rPr>
                <w:sz w:val="28"/>
                <w:szCs w:val="28"/>
              </w:rPr>
              <w:lastRenderedPageBreak/>
              <w:t>системы персональных компьютеров.</w:t>
            </w:r>
          </w:p>
        </w:tc>
        <w:tc>
          <w:tcPr>
            <w:tcW w:w="5791" w:type="dxa"/>
            <w:shd w:val="clear" w:color="auto" w:fill="auto"/>
          </w:tcPr>
          <w:p w:rsidR="008031D3" w:rsidRPr="005C67DD" w:rsidRDefault="00156776" w:rsidP="00D9701E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lastRenderedPageBreak/>
              <w:t xml:space="preserve">Классификация программного обеспечения. Системное и прикладное программное обеспечение. Системы программирования. Операционные системы </w:t>
            </w:r>
            <w:r w:rsidRPr="005C67DD">
              <w:rPr>
                <w:sz w:val="28"/>
                <w:szCs w:val="28"/>
              </w:rPr>
              <w:lastRenderedPageBreak/>
              <w:t xml:space="preserve">персональных компьютеров. Понятие файла и каталога (папки). Операции с файлами и каталогами (папками). Операции с файловой структурой </w:t>
            </w:r>
            <w:r w:rsidRPr="00E35CEF">
              <w:rPr>
                <w:sz w:val="28"/>
                <w:szCs w:val="28"/>
                <w:lang w:val="en-US"/>
              </w:rPr>
              <w:t>Windows</w:t>
            </w:r>
            <w:r w:rsidR="00D9701E">
              <w:rPr>
                <w:sz w:val="28"/>
                <w:szCs w:val="28"/>
              </w:rPr>
              <w:t xml:space="preserve"> 7</w:t>
            </w:r>
          </w:p>
        </w:tc>
      </w:tr>
      <w:tr w:rsidR="00156776" w:rsidRPr="00E35CEF" w:rsidTr="00B4692D">
        <w:tc>
          <w:tcPr>
            <w:tcW w:w="730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156776" w:rsidRPr="00E35CEF" w:rsidRDefault="00156776" w:rsidP="00156776">
            <w:pPr>
              <w:spacing w:before="120" w:after="0" w:line="240" w:lineRule="auto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>Современные языки и системы программирования.</w:t>
            </w:r>
          </w:p>
        </w:tc>
        <w:tc>
          <w:tcPr>
            <w:tcW w:w="5791" w:type="dxa"/>
            <w:shd w:val="clear" w:color="auto" w:fill="auto"/>
          </w:tcPr>
          <w:p w:rsidR="008031D3" w:rsidRPr="005C67DD" w:rsidRDefault="00156776" w:rsidP="00D9701E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t xml:space="preserve">Программирование на </w:t>
            </w:r>
            <w:r w:rsidRPr="00E35CEF">
              <w:rPr>
                <w:sz w:val="28"/>
                <w:szCs w:val="28"/>
                <w:lang w:val="en-US"/>
              </w:rPr>
              <w:t>Visual</w:t>
            </w:r>
            <w:r w:rsidRPr="005C67DD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Basic</w:t>
            </w:r>
            <w:r w:rsidRPr="005C67DD">
              <w:rPr>
                <w:sz w:val="28"/>
                <w:szCs w:val="28"/>
              </w:rPr>
              <w:t xml:space="preserve">. Среда программирования. Создание проекта. Основные элементы управления. Свойства элементов. События. Константы, переменные. </w:t>
            </w:r>
            <w:proofErr w:type="gramStart"/>
            <w:r w:rsidRPr="005C67DD">
              <w:rPr>
                <w:sz w:val="28"/>
                <w:szCs w:val="28"/>
              </w:rPr>
              <w:t>Типы  данных</w:t>
            </w:r>
            <w:proofErr w:type="gramEnd"/>
            <w:r w:rsidRPr="005C67DD">
              <w:rPr>
                <w:sz w:val="28"/>
                <w:szCs w:val="28"/>
              </w:rPr>
              <w:t>. Процедуры. Функции.</w:t>
            </w:r>
          </w:p>
        </w:tc>
      </w:tr>
      <w:tr w:rsidR="00156776" w:rsidRPr="00E35CEF" w:rsidTr="00B4692D">
        <w:tc>
          <w:tcPr>
            <w:tcW w:w="730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 xml:space="preserve">Основы алгоритмизации и программирования. </w:t>
            </w:r>
          </w:p>
          <w:p w:rsidR="00156776" w:rsidRPr="00E35CEF" w:rsidRDefault="00156776" w:rsidP="00B4692D">
            <w:pPr>
              <w:spacing w:before="120" w:after="0" w:line="240" w:lineRule="auto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>Часть 1.Основные алгоритмические структуры.</w:t>
            </w:r>
          </w:p>
        </w:tc>
        <w:tc>
          <w:tcPr>
            <w:tcW w:w="5791" w:type="dxa"/>
            <w:shd w:val="clear" w:color="auto" w:fill="auto"/>
          </w:tcPr>
          <w:p w:rsidR="008031D3" w:rsidRPr="005C67DD" w:rsidRDefault="00156776" w:rsidP="00D9701E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t xml:space="preserve">Этапы разработки информационных технологий решения задач на компьютере. </w:t>
            </w:r>
            <w:proofErr w:type="gramStart"/>
            <w:r w:rsidRPr="005C67DD">
              <w:rPr>
                <w:sz w:val="28"/>
                <w:szCs w:val="28"/>
              </w:rPr>
              <w:t>Понятие  алгоритма</w:t>
            </w:r>
            <w:proofErr w:type="gramEnd"/>
            <w:r w:rsidRPr="005C67DD">
              <w:rPr>
                <w:sz w:val="28"/>
                <w:szCs w:val="28"/>
              </w:rPr>
              <w:t xml:space="preserve"> и программы. Схема алгоритма.  Основные алгоритмические структуры СЛЕДОВАНИЕ, РАЗВИЛКА, ЦИКЛ. Реализация алгоритмов </w:t>
            </w:r>
            <w:proofErr w:type="gramStart"/>
            <w:r w:rsidRPr="005C67DD">
              <w:rPr>
                <w:sz w:val="28"/>
                <w:szCs w:val="28"/>
              </w:rPr>
              <w:t>на  языке</w:t>
            </w:r>
            <w:proofErr w:type="gramEnd"/>
            <w:r w:rsidRPr="005C67DD">
              <w:rPr>
                <w:sz w:val="28"/>
                <w:szCs w:val="28"/>
              </w:rPr>
              <w:t xml:space="preserve"> программирования </w:t>
            </w:r>
            <w:r w:rsidRPr="00E35CEF">
              <w:rPr>
                <w:sz w:val="28"/>
                <w:szCs w:val="28"/>
                <w:lang w:val="en-US"/>
              </w:rPr>
              <w:t>Visual</w:t>
            </w:r>
            <w:r w:rsidRPr="005C67DD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Basic</w:t>
            </w:r>
            <w:r w:rsidRPr="005C67DD">
              <w:rPr>
                <w:sz w:val="28"/>
                <w:szCs w:val="28"/>
              </w:rPr>
              <w:t>.</w:t>
            </w:r>
          </w:p>
        </w:tc>
      </w:tr>
      <w:tr w:rsidR="00156776" w:rsidRPr="00E35CEF" w:rsidTr="00B4692D">
        <w:tc>
          <w:tcPr>
            <w:tcW w:w="730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>Основы алгоритмизации и программирования. Часть 2. Производные алгоритмические структуры.</w:t>
            </w:r>
          </w:p>
        </w:tc>
        <w:tc>
          <w:tcPr>
            <w:tcW w:w="5791" w:type="dxa"/>
            <w:shd w:val="clear" w:color="auto" w:fill="auto"/>
          </w:tcPr>
          <w:p w:rsidR="00156776" w:rsidRPr="005C67DD" w:rsidRDefault="00156776" w:rsidP="00B4692D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t xml:space="preserve">Производные алгоритмические структуры НАКОПЛЕНИЕ, ПОИСК, ЗАПОЛНЕНИЕ. Реализация алгоритмов </w:t>
            </w:r>
            <w:proofErr w:type="gramStart"/>
            <w:r w:rsidRPr="005C67DD">
              <w:rPr>
                <w:sz w:val="28"/>
                <w:szCs w:val="28"/>
              </w:rPr>
              <w:t>на  языке</w:t>
            </w:r>
            <w:proofErr w:type="gramEnd"/>
            <w:r w:rsidRPr="005C67DD">
              <w:rPr>
                <w:sz w:val="28"/>
                <w:szCs w:val="28"/>
              </w:rPr>
              <w:t xml:space="preserve"> программирования </w:t>
            </w:r>
            <w:r w:rsidRPr="00E35CEF">
              <w:rPr>
                <w:sz w:val="28"/>
                <w:szCs w:val="28"/>
                <w:lang w:val="en-US"/>
              </w:rPr>
              <w:t>Visual</w:t>
            </w:r>
            <w:r w:rsidRPr="005C67DD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Basic</w:t>
            </w:r>
            <w:r w:rsidRPr="005C67DD">
              <w:rPr>
                <w:sz w:val="28"/>
                <w:szCs w:val="28"/>
              </w:rPr>
              <w:t>.</w:t>
            </w:r>
          </w:p>
          <w:p w:rsidR="00156776" w:rsidRPr="005C67DD" w:rsidRDefault="00156776" w:rsidP="00B4692D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</w:p>
        </w:tc>
      </w:tr>
      <w:tr w:rsidR="00156776" w:rsidRPr="00E35CEF" w:rsidTr="00B4692D">
        <w:tc>
          <w:tcPr>
            <w:tcW w:w="730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B12EE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 xml:space="preserve">Прикладное программное обеспечение. </w:t>
            </w:r>
            <w:r w:rsidR="00BB12EE" w:rsidRPr="00E35CEF">
              <w:rPr>
                <w:sz w:val="28"/>
                <w:szCs w:val="28"/>
              </w:rPr>
              <w:t xml:space="preserve">Особенности работы с пакетом </w:t>
            </w:r>
            <w:r w:rsidR="00BB12EE" w:rsidRPr="00E35CEF">
              <w:rPr>
                <w:sz w:val="28"/>
                <w:szCs w:val="28"/>
                <w:lang w:val="en-US"/>
              </w:rPr>
              <w:t>Microsoft</w:t>
            </w:r>
            <w:r w:rsidR="00BB12EE" w:rsidRPr="00E35CEF">
              <w:rPr>
                <w:sz w:val="28"/>
                <w:szCs w:val="28"/>
              </w:rPr>
              <w:t xml:space="preserve"> </w:t>
            </w:r>
            <w:r w:rsidR="00BB12EE" w:rsidRPr="00E35CEF">
              <w:rPr>
                <w:sz w:val="28"/>
                <w:szCs w:val="28"/>
                <w:lang w:val="en-US"/>
              </w:rPr>
              <w:t>Office</w:t>
            </w:r>
            <w:r w:rsidR="00BB12EE">
              <w:rPr>
                <w:sz w:val="28"/>
                <w:szCs w:val="28"/>
              </w:rPr>
              <w:t xml:space="preserve">. </w:t>
            </w:r>
          </w:p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 xml:space="preserve">Система управления базами данных </w:t>
            </w:r>
            <w:r w:rsidRPr="00E35CEF">
              <w:rPr>
                <w:sz w:val="28"/>
                <w:szCs w:val="28"/>
                <w:lang w:val="en-US"/>
              </w:rPr>
              <w:t>Microsoft</w:t>
            </w:r>
            <w:r w:rsidRPr="00E35CEF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Access</w:t>
            </w:r>
            <w:r w:rsidRPr="00E35CEF">
              <w:rPr>
                <w:sz w:val="28"/>
                <w:szCs w:val="28"/>
              </w:rPr>
              <w:t>.</w:t>
            </w:r>
          </w:p>
        </w:tc>
        <w:tc>
          <w:tcPr>
            <w:tcW w:w="5791" w:type="dxa"/>
            <w:shd w:val="clear" w:color="auto" w:fill="auto"/>
          </w:tcPr>
          <w:p w:rsidR="00156776" w:rsidRPr="005C67DD" w:rsidRDefault="00156776" w:rsidP="00B4692D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t xml:space="preserve">Основные понятия. </w:t>
            </w:r>
            <w:proofErr w:type="gramStart"/>
            <w:r w:rsidRPr="005C67DD">
              <w:rPr>
                <w:sz w:val="28"/>
                <w:szCs w:val="28"/>
              </w:rPr>
              <w:t>Базы  данных</w:t>
            </w:r>
            <w:proofErr w:type="gramEnd"/>
            <w:r w:rsidRPr="005C67DD">
              <w:rPr>
                <w:sz w:val="28"/>
                <w:szCs w:val="28"/>
              </w:rPr>
              <w:t xml:space="preserve">. Реляционная база данных. Обзор систем управления базами данных (СУБД). СУБД </w:t>
            </w:r>
            <w:r w:rsidRPr="00E35CEF">
              <w:rPr>
                <w:sz w:val="28"/>
                <w:szCs w:val="28"/>
                <w:lang w:val="en-US"/>
              </w:rPr>
              <w:t>MS</w:t>
            </w:r>
            <w:r w:rsidRPr="005C67DD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Access</w:t>
            </w:r>
            <w:r w:rsidRPr="005C67DD">
              <w:rPr>
                <w:sz w:val="28"/>
                <w:szCs w:val="28"/>
              </w:rPr>
              <w:t>. Типы данных. Объекты базы данных. Создание таблиц и межтабличных связей. Поиск данных с помощью запросов. Обновление, добавление и удаление данных с помощью запросов. Редактирование запросов. Способы создания, редактирования и форматирования форм. Создание, редактирование и форматирование отчетов.</w:t>
            </w:r>
          </w:p>
        </w:tc>
      </w:tr>
      <w:tr w:rsidR="00156776" w:rsidRPr="00E35CEF" w:rsidTr="00B4692D">
        <w:tc>
          <w:tcPr>
            <w:tcW w:w="730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56776" w:rsidRPr="00E35CEF" w:rsidRDefault="00156776" w:rsidP="00BB12EE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 xml:space="preserve">Прикладное программное обеспечение Электронная таблица </w:t>
            </w:r>
            <w:r w:rsidRPr="00E35CEF">
              <w:rPr>
                <w:sz w:val="28"/>
                <w:szCs w:val="28"/>
                <w:lang w:val="en-US"/>
              </w:rPr>
              <w:t>Microsoft</w:t>
            </w:r>
            <w:r w:rsidRPr="00E35CEF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Excel</w:t>
            </w:r>
            <w:r w:rsidRPr="00E35CEF">
              <w:rPr>
                <w:sz w:val="28"/>
                <w:szCs w:val="28"/>
              </w:rPr>
              <w:t>.</w:t>
            </w:r>
          </w:p>
        </w:tc>
        <w:tc>
          <w:tcPr>
            <w:tcW w:w="5791" w:type="dxa"/>
            <w:shd w:val="clear" w:color="auto" w:fill="auto"/>
          </w:tcPr>
          <w:p w:rsidR="008031D3" w:rsidRPr="005C67DD" w:rsidRDefault="00156776" w:rsidP="00D9701E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t xml:space="preserve">Пакеты прикладных программ. Пакет </w:t>
            </w:r>
            <w:r w:rsidRPr="00E35CEF">
              <w:rPr>
                <w:sz w:val="28"/>
                <w:szCs w:val="28"/>
                <w:lang w:val="en-US"/>
              </w:rPr>
              <w:t>MS</w:t>
            </w:r>
            <w:r w:rsidRPr="005C67DD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Office</w:t>
            </w:r>
            <w:r w:rsidRPr="005C67DD">
              <w:rPr>
                <w:sz w:val="28"/>
                <w:szCs w:val="28"/>
              </w:rPr>
              <w:t xml:space="preserve">. Электронная таблица </w:t>
            </w:r>
            <w:r w:rsidRPr="00E35CEF">
              <w:rPr>
                <w:sz w:val="28"/>
                <w:szCs w:val="28"/>
                <w:lang w:val="en-US"/>
              </w:rPr>
              <w:t>Microsoft</w:t>
            </w:r>
            <w:r w:rsidRPr="005C67DD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Excel</w:t>
            </w:r>
            <w:r w:rsidRPr="005C67DD">
              <w:rPr>
                <w:sz w:val="28"/>
                <w:szCs w:val="28"/>
              </w:rPr>
              <w:t xml:space="preserve">. Общие положения. Книга. Лист. Ввод данных. Заполнение ячеек одинаковым содержимым и значениями рядов данных. Ввод формул. Ссылки. Типы адресации. Отображение формул вместо результатов. </w:t>
            </w:r>
            <w:r w:rsidRPr="005C67DD">
              <w:rPr>
                <w:sz w:val="28"/>
                <w:szCs w:val="28"/>
              </w:rPr>
              <w:lastRenderedPageBreak/>
              <w:t>Редактирование содержимого ячеек. Копирование, перемещение и удаление ячеек. Создание копии диапазона ячеек в виде рисунка. Форматирование ячеек. Работа с функциями. Графики и диаграммы. Создание, изменение типа и области построения. Работа со списками данных. Анализ данных. Сводные таблицы. Создание и редактирование макросов. Назначение макросов объектам.</w:t>
            </w:r>
          </w:p>
        </w:tc>
      </w:tr>
      <w:tr w:rsidR="00156776" w:rsidRPr="00E35CEF" w:rsidTr="00B4692D">
        <w:tc>
          <w:tcPr>
            <w:tcW w:w="730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>Компьютерные сети.</w:t>
            </w:r>
          </w:p>
        </w:tc>
        <w:tc>
          <w:tcPr>
            <w:tcW w:w="5791" w:type="dxa"/>
            <w:shd w:val="clear" w:color="auto" w:fill="auto"/>
          </w:tcPr>
          <w:p w:rsidR="008031D3" w:rsidRPr="00D9701E" w:rsidRDefault="00156776" w:rsidP="00D9701E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t xml:space="preserve">Основные понятия. Технологии передачи данных. Назначение. Классификация. Архитектура. Протоколы. Локальные и глобальные сети: принципы построения, архитектура, основные компоненты, их назначение и функции. Работа в глобальной сети </w:t>
            </w:r>
            <w:r w:rsidRPr="00E35CEF">
              <w:rPr>
                <w:sz w:val="28"/>
                <w:szCs w:val="28"/>
                <w:lang w:val="en-US"/>
              </w:rPr>
              <w:t>Internet</w:t>
            </w:r>
            <w:r w:rsidRPr="005C67DD">
              <w:rPr>
                <w:sz w:val="28"/>
                <w:szCs w:val="28"/>
              </w:rPr>
              <w:t xml:space="preserve">. Служба </w:t>
            </w:r>
            <w:r w:rsidRPr="00E35CEF">
              <w:rPr>
                <w:sz w:val="28"/>
                <w:szCs w:val="28"/>
                <w:lang w:val="en-US"/>
              </w:rPr>
              <w:t>World</w:t>
            </w:r>
            <w:r w:rsidRPr="005C67DD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Wide</w:t>
            </w:r>
            <w:r w:rsidRPr="005C67DD">
              <w:rPr>
                <w:sz w:val="28"/>
                <w:szCs w:val="28"/>
              </w:rPr>
              <w:t xml:space="preserve"> </w:t>
            </w:r>
            <w:r w:rsidRPr="00E35CEF">
              <w:rPr>
                <w:sz w:val="28"/>
                <w:szCs w:val="28"/>
                <w:lang w:val="en-US"/>
              </w:rPr>
              <w:t>Web</w:t>
            </w:r>
            <w:r w:rsidRPr="005C67DD">
              <w:rPr>
                <w:sz w:val="28"/>
                <w:szCs w:val="28"/>
              </w:rPr>
              <w:t xml:space="preserve"> (</w:t>
            </w:r>
            <w:r w:rsidRPr="00E35CEF">
              <w:rPr>
                <w:sz w:val="28"/>
                <w:szCs w:val="28"/>
                <w:lang w:val="en-US"/>
              </w:rPr>
              <w:t>WWW</w:t>
            </w:r>
            <w:r w:rsidRPr="005C67DD">
              <w:rPr>
                <w:sz w:val="28"/>
                <w:szCs w:val="28"/>
              </w:rPr>
              <w:t>). Поиск информации. Программы   поиска. Электронная почта.</w:t>
            </w:r>
          </w:p>
        </w:tc>
      </w:tr>
      <w:tr w:rsidR="00156776" w:rsidRPr="00E35CEF" w:rsidTr="00B4692D">
        <w:trPr>
          <w:trHeight w:val="1190"/>
        </w:trPr>
        <w:tc>
          <w:tcPr>
            <w:tcW w:w="730" w:type="dxa"/>
            <w:shd w:val="clear" w:color="auto" w:fill="auto"/>
          </w:tcPr>
          <w:p w:rsidR="00156776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56776" w:rsidRPr="00E35CEF" w:rsidRDefault="00156776" w:rsidP="00B4692D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E35CEF">
              <w:rPr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5791" w:type="dxa"/>
            <w:shd w:val="clear" w:color="auto" w:fill="auto"/>
          </w:tcPr>
          <w:p w:rsidR="008031D3" w:rsidRPr="005C67DD" w:rsidRDefault="00156776" w:rsidP="00D9701E">
            <w:pPr>
              <w:pStyle w:val="20"/>
              <w:shd w:val="clear" w:color="auto" w:fill="auto"/>
              <w:spacing w:before="120" w:line="240" w:lineRule="auto"/>
              <w:rPr>
                <w:sz w:val="28"/>
                <w:szCs w:val="28"/>
              </w:rPr>
            </w:pPr>
            <w:r w:rsidRPr="005C67DD">
              <w:rPr>
                <w:sz w:val="28"/>
                <w:szCs w:val="28"/>
              </w:rPr>
              <w:t>Понятие об информационной безопасности Основные понятия и определения. Угрозы безопасности. Методы защиты информации. Антивирусные программы.</w:t>
            </w:r>
          </w:p>
        </w:tc>
      </w:tr>
    </w:tbl>
    <w:p w:rsidR="008031D3" w:rsidRDefault="008031D3" w:rsidP="0015677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8031D3" w:rsidRDefault="008031D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8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2"/>
        <w:gridCol w:w="992"/>
        <w:gridCol w:w="992"/>
        <w:gridCol w:w="992"/>
        <w:gridCol w:w="851"/>
      </w:tblGrid>
      <w:tr w:rsidR="00156776" w:rsidRPr="00E8294E" w:rsidTr="00B4692D">
        <w:tc>
          <w:tcPr>
            <w:tcW w:w="710" w:type="dxa"/>
            <w:vAlign w:val="center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№</w:t>
            </w:r>
            <w:r w:rsidRPr="00E8294E">
              <w:rPr>
                <w:b/>
                <w:sz w:val="28"/>
                <w:szCs w:val="28"/>
              </w:rPr>
              <w:br/>
              <w:t>п\п</w:t>
            </w:r>
          </w:p>
        </w:tc>
        <w:tc>
          <w:tcPr>
            <w:tcW w:w="4962" w:type="dxa"/>
            <w:vAlign w:val="center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Наименование раздел</w:t>
            </w:r>
            <w:r>
              <w:rPr>
                <w:b/>
                <w:sz w:val="28"/>
                <w:szCs w:val="28"/>
              </w:rPr>
              <w:t>а</w:t>
            </w:r>
            <w:r w:rsidRPr="00E8294E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ЛЗ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76" w:rsidRPr="00E8294E" w:rsidRDefault="00156776" w:rsidP="00B4692D">
            <w:pPr>
              <w:spacing w:before="120" w:after="0" w:line="240" w:lineRule="auto"/>
              <w:ind w:left="-216" w:right="-109"/>
              <w:jc w:val="center"/>
              <w:rPr>
                <w:b/>
                <w:sz w:val="28"/>
                <w:szCs w:val="28"/>
              </w:rPr>
            </w:pPr>
            <w:r w:rsidRPr="00E8294E">
              <w:rPr>
                <w:b/>
                <w:sz w:val="28"/>
                <w:szCs w:val="28"/>
              </w:rPr>
              <w:t>СРС</w:t>
            </w:r>
          </w:p>
        </w:tc>
      </w:tr>
      <w:tr w:rsidR="00156776" w:rsidRPr="00E8294E" w:rsidTr="00B4692D">
        <w:tc>
          <w:tcPr>
            <w:tcW w:w="710" w:type="dxa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56776" w:rsidRPr="00E8294E" w:rsidRDefault="00156776" w:rsidP="004510BD">
            <w:pPr>
              <w:spacing w:before="120" w:after="0" w:line="240" w:lineRule="auto"/>
              <w:ind w:hanging="1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Введение в информатику. Теоретические основы информатики. Основы вычислительной техники.</w:t>
            </w:r>
          </w:p>
        </w:tc>
        <w:tc>
          <w:tcPr>
            <w:tcW w:w="992" w:type="dxa"/>
          </w:tcPr>
          <w:p w:rsidR="00156776" w:rsidRPr="00E8294E" w:rsidRDefault="00D37557" w:rsidP="004510BD">
            <w:pPr>
              <w:spacing w:before="120" w:after="0"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6776" w:rsidRPr="00E8294E" w:rsidRDefault="00132FA2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6776" w:rsidRPr="00E8294E" w:rsidTr="00B4692D">
        <w:tc>
          <w:tcPr>
            <w:tcW w:w="710" w:type="dxa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56776" w:rsidRPr="00E8294E" w:rsidRDefault="00156776" w:rsidP="004510BD">
            <w:pPr>
              <w:spacing w:before="120" w:after="0" w:line="240" w:lineRule="auto"/>
              <w:ind w:hanging="1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Системное программное обеспечение. Операционные системы персональных компьютеров.</w:t>
            </w:r>
          </w:p>
        </w:tc>
        <w:tc>
          <w:tcPr>
            <w:tcW w:w="992" w:type="dxa"/>
          </w:tcPr>
          <w:p w:rsidR="00156776" w:rsidRPr="00E8294E" w:rsidRDefault="00D37557" w:rsidP="004510BD">
            <w:pPr>
              <w:spacing w:before="120" w:after="0"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6776" w:rsidRPr="00E8294E" w:rsidRDefault="00E1417C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6776" w:rsidRPr="00E8294E" w:rsidTr="00B4692D">
        <w:tc>
          <w:tcPr>
            <w:tcW w:w="710" w:type="dxa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56776" w:rsidRPr="00E8294E" w:rsidRDefault="00156776" w:rsidP="004510BD">
            <w:pPr>
              <w:spacing w:before="120" w:after="0" w:line="240" w:lineRule="auto"/>
              <w:ind w:hanging="1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992" w:type="dxa"/>
          </w:tcPr>
          <w:p w:rsidR="00156776" w:rsidRPr="00E8294E" w:rsidRDefault="00D37557" w:rsidP="004510BD">
            <w:pPr>
              <w:spacing w:before="120" w:after="0"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6776" w:rsidRPr="00E8294E" w:rsidRDefault="00E1417C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6776" w:rsidRPr="00E8294E" w:rsidRDefault="00132FA2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6776" w:rsidRPr="00E8294E" w:rsidTr="00B4692D">
        <w:tc>
          <w:tcPr>
            <w:tcW w:w="710" w:type="dxa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56776" w:rsidRPr="00E8294E" w:rsidRDefault="00156776" w:rsidP="00BB12EE">
            <w:pPr>
              <w:spacing w:before="120" w:after="0" w:line="240" w:lineRule="auto"/>
              <w:ind w:left="-1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Основы алгоритмизации и программирования. Часть 1.</w:t>
            </w:r>
            <w:r w:rsidR="004510BD">
              <w:rPr>
                <w:sz w:val="28"/>
                <w:szCs w:val="28"/>
              </w:rPr>
              <w:t xml:space="preserve"> Основные алгоритмические структуры.</w:t>
            </w:r>
          </w:p>
        </w:tc>
        <w:tc>
          <w:tcPr>
            <w:tcW w:w="992" w:type="dxa"/>
          </w:tcPr>
          <w:p w:rsidR="00156776" w:rsidRPr="00E8294E" w:rsidRDefault="00D37557" w:rsidP="004510BD">
            <w:pPr>
              <w:spacing w:before="120" w:after="0"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6776" w:rsidRPr="00E8294E" w:rsidRDefault="00E1417C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56776" w:rsidRPr="00E8294E" w:rsidRDefault="00132FA2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6776" w:rsidRPr="00E8294E" w:rsidTr="00B4692D">
        <w:tc>
          <w:tcPr>
            <w:tcW w:w="710" w:type="dxa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156776" w:rsidRPr="00E8294E" w:rsidRDefault="00156776" w:rsidP="00BB12EE">
            <w:pPr>
              <w:spacing w:before="120" w:after="0" w:line="240" w:lineRule="auto"/>
              <w:ind w:left="-1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Основы алгоритмизации и программирования. Часть 2.</w:t>
            </w:r>
            <w:r w:rsidR="004510BD">
              <w:rPr>
                <w:sz w:val="28"/>
                <w:szCs w:val="28"/>
              </w:rPr>
              <w:t xml:space="preserve"> Производные алгоритмические структуры.</w:t>
            </w:r>
          </w:p>
        </w:tc>
        <w:tc>
          <w:tcPr>
            <w:tcW w:w="992" w:type="dxa"/>
          </w:tcPr>
          <w:p w:rsidR="00156776" w:rsidRPr="00E8294E" w:rsidRDefault="00D37557" w:rsidP="004510BD">
            <w:pPr>
              <w:spacing w:before="120" w:after="0"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6776" w:rsidRPr="00E8294E" w:rsidRDefault="00E1417C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7557" w:rsidRPr="00E8294E" w:rsidTr="00B4692D">
        <w:tc>
          <w:tcPr>
            <w:tcW w:w="710" w:type="dxa"/>
          </w:tcPr>
          <w:p w:rsidR="00D37557" w:rsidRDefault="00D3755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D37557" w:rsidRPr="00E8294E" w:rsidRDefault="00D37557" w:rsidP="004510BD">
            <w:pPr>
              <w:spacing w:before="120" w:after="0" w:line="240" w:lineRule="auto"/>
              <w:ind w:hanging="1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Прик</w:t>
            </w:r>
            <w:r w:rsidR="004510BD">
              <w:rPr>
                <w:sz w:val="28"/>
                <w:szCs w:val="28"/>
              </w:rPr>
              <w:t xml:space="preserve">ладное программное обеспечение. </w:t>
            </w:r>
            <w:r w:rsidR="00BB12EE" w:rsidRPr="00E8294E">
              <w:rPr>
                <w:sz w:val="28"/>
                <w:szCs w:val="28"/>
              </w:rPr>
              <w:t xml:space="preserve"> Особенности работы с пакетом </w:t>
            </w:r>
            <w:r w:rsidR="00BB12EE" w:rsidRPr="00E8294E">
              <w:rPr>
                <w:sz w:val="28"/>
                <w:szCs w:val="28"/>
                <w:lang w:val="en-US"/>
              </w:rPr>
              <w:t>Microsoft</w:t>
            </w:r>
            <w:r w:rsidR="00BB12EE" w:rsidRPr="00E8294E">
              <w:rPr>
                <w:sz w:val="28"/>
                <w:szCs w:val="28"/>
              </w:rPr>
              <w:t xml:space="preserve"> </w:t>
            </w:r>
            <w:r w:rsidR="00BB12EE" w:rsidRPr="00E8294E">
              <w:rPr>
                <w:sz w:val="28"/>
                <w:szCs w:val="28"/>
                <w:lang w:val="en-US"/>
              </w:rPr>
              <w:t>Office</w:t>
            </w:r>
            <w:r w:rsidR="00BB12EE" w:rsidRPr="00E8294E">
              <w:rPr>
                <w:sz w:val="28"/>
                <w:szCs w:val="28"/>
              </w:rPr>
              <w:t xml:space="preserve">. </w:t>
            </w:r>
            <w:r w:rsidRPr="00E8294E">
              <w:rPr>
                <w:sz w:val="28"/>
                <w:szCs w:val="28"/>
              </w:rPr>
              <w:t xml:space="preserve">Систем управления базами данных </w:t>
            </w:r>
            <w:r w:rsidRPr="00E8294E">
              <w:rPr>
                <w:sz w:val="28"/>
                <w:szCs w:val="28"/>
                <w:lang w:val="en-US"/>
              </w:rPr>
              <w:t>Microsoft</w:t>
            </w:r>
            <w:r w:rsidRPr="00E8294E">
              <w:rPr>
                <w:sz w:val="28"/>
                <w:szCs w:val="28"/>
              </w:rPr>
              <w:t xml:space="preserve"> </w:t>
            </w:r>
            <w:r w:rsidRPr="00E8294E">
              <w:rPr>
                <w:sz w:val="28"/>
                <w:szCs w:val="28"/>
                <w:lang w:val="en-US"/>
              </w:rPr>
              <w:t>Access</w:t>
            </w:r>
            <w:r w:rsidRPr="00E8294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37557" w:rsidRDefault="00D37557" w:rsidP="004510BD">
            <w:pPr>
              <w:spacing w:before="120" w:after="0"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37557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37557" w:rsidRPr="00E8294E" w:rsidRDefault="00132FA2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D37557" w:rsidRPr="00E8294E" w:rsidRDefault="00132FA2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56776" w:rsidRPr="00E8294E" w:rsidTr="00B4692D">
        <w:tc>
          <w:tcPr>
            <w:tcW w:w="710" w:type="dxa"/>
          </w:tcPr>
          <w:p w:rsidR="00156776" w:rsidRPr="00E8294E" w:rsidRDefault="00D3755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156776" w:rsidRPr="00E8294E" w:rsidRDefault="00156776" w:rsidP="00BB12EE">
            <w:pPr>
              <w:spacing w:before="120" w:after="0" w:line="240" w:lineRule="auto"/>
              <w:ind w:hanging="1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Прикладное программное обеспечение</w:t>
            </w:r>
            <w:r w:rsidR="00BB12EE">
              <w:rPr>
                <w:sz w:val="28"/>
                <w:szCs w:val="28"/>
              </w:rPr>
              <w:t>.</w:t>
            </w:r>
            <w:r w:rsidRPr="00E8294E">
              <w:rPr>
                <w:sz w:val="28"/>
                <w:szCs w:val="28"/>
              </w:rPr>
              <w:t xml:space="preserve"> Электронная таблица </w:t>
            </w:r>
            <w:r w:rsidRPr="00E8294E">
              <w:rPr>
                <w:sz w:val="28"/>
                <w:szCs w:val="28"/>
                <w:lang w:val="en-US"/>
              </w:rPr>
              <w:t>Microsoft</w:t>
            </w:r>
            <w:r w:rsidRPr="00E8294E">
              <w:rPr>
                <w:sz w:val="28"/>
                <w:szCs w:val="28"/>
              </w:rPr>
              <w:t xml:space="preserve"> </w:t>
            </w:r>
            <w:r w:rsidRPr="00E8294E">
              <w:rPr>
                <w:sz w:val="28"/>
                <w:szCs w:val="28"/>
                <w:lang w:val="en-US"/>
              </w:rPr>
              <w:t>Excel</w:t>
            </w:r>
            <w:r w:rsidRPr="00E8294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56776" w:rsidRPr="00E8294E" w:rsidRDefault="00D37557" w:rsidP="004510BD">
            <w:pPr>
              <w:spacing w:before="120" w:after="0"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1</w:t>
            </w:r>
            <w:r w:rsidR="00132FA2">
              <w:rPr>
                <w:sz w:val="28"/>
                <w:szCs w:val="28"/>
              </w:rPr>
              <w:t>4</w:t>
            </w:r>
          </w:p>
        </w:tc>
      </w:tr>
      <w:tr w:rsidR="00156776" w:rsidRPr="00E8294E" w:rsidTr="00B4692D">
        <w:tc>
          <w:tcPr>
            <w:tcW w:w="710" w:type="dxa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156776" w:rsidRPr="00E8294E" w:rsidRDefault="00156776" w:rsidP="004510BD">
            <w:pPr>
              <w:spacing w:before="120" w:after="0" w:line="240" w:lineRule="auto"/>
              <w:ind w:hanging="1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992" w:type="dxa"/>
          </w:tcPr>
          <w:p w:rsidR="00156776" w:rsidRPr="00E8294E" w:rsidRDefault="00D37557" w:rsidP="004510BD">
            <w:pPr>
              <w:spacing w:before="120" w:after="0"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6776" w:rsidRPr="00E8294E" w:rsidTr="00B4692D">
        <w:tc>
          <w:tcPr>
            <w:tcW w:w="710" w:type="dxa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156776" w:rsidRPr="00E8294E" w:rsidRDefault="00156776" w:rsidP="004510BD">
            <w:pPr>
              <w:spacing w:before="120" w:after="0" w:line="240" w:lineRule="auto"/>
              <w:ind w:hanging="1"/>
              <w:rPr>
                <w:sz w:val="28"/>
                <w:szCs w:val="28"/>
              </w:rPr>
            </w:pPr>
            <w:r w:rsidRPr="00E8294E">
              <w:rPr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992" w:type="dxa"/>
          </w:tcPr>
          <w:p w:rsidR="00156776" w:rsidRPr="00E8294E" w:rsidRDefault="00D37557" w:rsidP="004510BD">
            <w:pPr>
              <w:spacing w:before="120" w:after="0" w:line="240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56776" w:rsidRPr="00E8294E" w:rsidRDefault="0072539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6776" w:rsidRPr="00E8294E" w:rsidTr="00B4692D">
        <w:tc>
          <w:tcPr>
            <w:tcW w:w="5672" w:type="dxa"/>
            <w:gridSpan w:val="2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56776" w:rsidRPr="00E8294E" w:rsidRDefault="00D3755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677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6776" w:rsidRPr="00E8294E" w:rsidRDefault="00156776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156776" w:rsidRPr="00E8294E" w:rsidRDefault="00D3755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156776" w:rsidRPr="00E8294E" w:rsidRDefault="00D37557" w:rsidP="00B4692D">
            <w:pPr>
              <w:spacing w:before="120" w:after="0" w:line="240" w:lineRule="auto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5C6FA5" w:rsidRDefault="005C6FA5" w:rsidP="00BA605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370"/>
        <w:gridCol w:w="5670"/>
      </w:tblGrid>
      <w:tr w:rsidR="00755D58" w:rsidRPr="007518BB" w:rsidTr="00BB12EE">
        <w:trPr>
          <w:trHeight w:val="7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№ 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Наименование раздела дисциплины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518BB">
              <w:rPr>
                <w:b/>
                <w:bCs/>
                <w:szCs w:val="24"/>
              </w:rPr>
              <w:t xml:space="preserve">Перечень учебно-методического </w:t>
            </w:r>
          </w:p>
          <w:p w:rsidR="00755D58" w:rsidRPr="007518BB" w:rsidRDefault="00755D58" w:rsidP="0074134D">
            <w:pPr>
              <w:spacing w:after="0" w:line="240" w:lineRule="auto"/>
              <w:jc w:val="center"/>
              <w:rPr>
                <w:szCs w:val="24"/>
              </w:rPr>
            </w:pPr>
            <w:r w:rsidRPr="007518BB">
              <w:rPr>
                <w:b/>
                <w:bCs/>
                <w:szCs w:val="24"/>
              </w:rPr>
              <w:t>обеспечения</w:t>
            </w:r>
          </w:p>
        </w:tc>
      </w:tr>
      <w:tr w:rsidR="00755D58" w:rsidRPr="007518BB" w:rsidTr="00BB12EE">
        <w:trPr>
          <w:trHeight w:val="6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rPr>
                <w:szCs w:val="24"/>
              </w:rPr>
            </w:pPr>
            <w:r w:rsidRPr="007518BB">
              <w:rPr>
                <w:szCs w:val="24"/>
              </w:rPr>
              <w:t>Введение в информатику. Теоретические основы информатики. Основы вычислительной техники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F6" w:rsidRPr="004F78F6" w:rsidRDefault="007518BB" w:rsidP="004F78F6">
            <w:pPr>
              <w:spacing w:after="120" w:line="240" w:lineRule="auto"/>
              <w:rPr>
                <w:rFonts w:eastAsia="Times New Roman"/>
                <w:color w:val="000000"/>
                <w:szCs w:val="24"/>
              </w:rPr>
            </w:pPr>
            <w:r w:rsidRPr="007518BB">
              <w:rPr>
                <w:rFonts w:cs="Times New Roman"/>
                <w:bCs/>
                <w:szCs w:val="24"/>
                <w:shd w:val="clear" w:color="auto" w:fill="FFFFFF"/>
              </w:rPr>
              <w:t>1.Сборник учебно-методических материалов</w:t>
            </w:r>
            <w:r w:rsidRPr="007518BB">
              <w:rPr>
                <w:rFonts w:cs="Times New Roman"/>
                <w:szCs w:val="24"/>
                <w:shd w:val="clear" w:color="auto" w:fill="FFFFFF"/>
              </w:rPr>
              <w:t> и контрольных решений для проведения занятий со студентами университ</w:t>
            </w:r>
            <w:r w:rsidR="004F78F6">
              <w:rPr>
                <w:rFonts w:cs="Times New Roman"/>
                <w:szCs w:val="24"/>
                <w:shd w:val="clear" w:color="auto" w:fill="FFFFFF"/>
              </w:rPr>
              <w:t>ет</w:t>
            </w:r>
            <w:r w:rsidRPr="007518BB">
              <w:rPr>
                <w:rFonts w:cs="Times New Roman"/>
                <w:szCs w:val="24"/>
                <w:shd w:val="clear" w:color="auto" w:fill="FFFFFF"/>
              </w:rPr>
              <w:t>а всех специальностей по дисциплине "Информатика" [Электронный ресурс</w:t>
            </w:r>
            <w:proofErr w:type="gramStart"/>
            <w:r w:rsidRPr="007518BB">
              <w:rPr>
                <w:rFonts w:cs="Times New Roman"/>
                <w:szCs w:val="24"/>
                <w:shd w:val="clear" w:color="auto" w:fill="FFFFFF"/>
              </w:rPr>
              <w:t>] :</w:t>
            </w:r>
            <w:proofErr w:type="gramEnd"/>
            <w:r w:rsidRPr="007518BB">
              <w:rPr>
                <w:rFonts w:cs="Times New Roman"/>
                <w:szCs w:val="24"/>
                <w:shd w:val="clear" w:color="auto" w:fill="FFFFFF"/>
              </w:rPr>
              <w:t xml:space="preserve"> к изучению дисциплины / А. И. Дергачев [и др.]. - </w:t>
            </w:r>
            <w:proofErr w:type="gramStart"/>
            <w:r w:rsidRPr="007518BB">
              <w:rPr>
                <w:rFonts w:cs="Times New Roman"/>
                <w:szCs w:val="24"/>
                <w:shd w:val="clear" w:color="auto" w:fill="FFFFFF"/>
              </w:rPr>
              <w:t>СПб :</w:t>
            </w:r>
            <w:proofErr w:type="gramEnd"/>
            <w:r w:rsidRPr="007518BB">
              <w:rPr>
                <w:rFonts w:cs="Times New Roman"/>
                <w:szCs w:val="24"/>
                <w:shd w:val="clear" w:color="auto" w:fill="FFFFFF"/>
              </w:rPr>
              <w:t xml:space="preserve"> ПГУПС, 2015. - 1 эл. опт. диск. - </w:t>
            </w:r>
            <w:proofErr w:type="spellStart"/>
            <w:r w:rsidRPr="007518BB">
              <w:rPr>
                <w:rFonts w:cs="Times New Roman"/>
                <w:szCs w:val="24"/>
                <w:shd w:val="clear" w:color="auto" w:fill="FFFFFF"/>
              </w:rPr>
              <w:t>Загл</w:t>
            </w:r>
            <w:proofErr w:type="spellEnd"/>
            <w:r w:rsidRPr="007518BB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gramStart"/>
            <w:r w:rsidRPr="007518BB">
              <w:rPr>
                <w:rFonts w:cs="Times New Roman"/>
                <w:szCs w:val="24"/>
                <w:shd w:val="clear" w:color="auto" w:fill="FFFFFF"/>
              </w:rPr>
              <w:t>обл. :</w:t>
            </w:r>
            <w:proofErr w:type="gramEnd"/>
            <w:r w:rsidRPr="007518BB">
              <w:rPr>
                <w:rFonts w:cs="Times New Roman"/>
                <w:szCs w:val="24"/>
                <w:shd w:val="clear" w:color="auto" w:fill="FFFFFF"/>
              </w:rPr>
              <w:t xml:space="preserve"> Электронная база данных по информатике. - Свидетельство о государственной регистрации базы данных № 2015620678</w:t>
            </w:r>
            <w:proofErr w:type="gramStart"/>
            <w:r w:rsidRPr="007518BB">
              <w:rPr>
                <w:rFonts w:cs="Times New Roman"/>
                <w:szCs w:val="24"/>
                <w:shd w:val="clear" w:color="auto" w:fill="FFFFFF"/>
              </w:rPr>
              <w:t>.</w:t>
            </w:r>
            <w:r w:rsidRPr="007518BB">
              <w:rPr>
                <w:rFonts w:cs="Times New Roman"/>
                <w:szCs w:val="24"/>
              </w:rPr>
              <w:t xml:space="preserve"> </w:t>
            </w:r>
            <w:r w:rsidRPr="007518BB">
              <w:rPr>
                <w:rFonts w:cs="Times New Roman"/>
                <w:bCs/>
                <w:szCs w:val="24"/>
              </w:rPr>
              <w:t>.</w:t>
            </w:r>
            <w:proofErr w:type="gramEnd"/>
            <w:r w:rsidRPr="007518BB">
              <w:rPr>
                <w:rFonts w:cs="Times New Roman"/>
                <w:bCs/>
                <w:szCs w:val="24"/>
              </w:rPr>
              <w:t xml:space="preserve"> – Режим </w:t>
            </w:r>
            <w:proofErr w:type="gramStart"/>
            <w:r w:rsidRPr="007518BB">
              <w:rPr>
                <w:rFonts w:cs="Times New Roman"/>
                <w:bCs/>
                <w:szCs w:val="24"/>
              </w:rPr>
              <w:t>до</w:t>
            </w:r>
            <w:r w:rsidRPr="007518BB">
              <w:rPr>
                <w:rFonts w:cs="Times New Roman"/>
                <w:bCs/>
                <w:szCs w:val="24"/>
              </w:rPr>
              <w:softHyphen/>
              <w:t>сту</w:t>
            </w:r>
            <w:r w:rsidRPr="007518BB">
              <w:rPr>
                <w:rFonts w:cs="Times New Roman"/>
                <w:bCs/>
                <w:szCs w:val="24"/>
              </w:rPr>
              <w:softHyphen/>
              <w:t xml:space="preserve">па </w:t>
            </w:r>
            <w:r w:rsidRPr="007518BB">
              <w:rPr>
                <w:rFonts w:eastAsia="Times New Roman" w:cs="Times New Roman"/>
                <w:szCs w:val="24"/>
              </w:rPr>
              <w:t xml:space="preserve"> </w:t>
            </w:r>
            <w:hyperlink r:id="rId10" w:history="1">
              <w:r w:rsidR="004F78F6" w:rsidRPr="004F78F6">
                <w:rPr>
                  <w:rStyle w:val="a5"/>
                  <w:rFonts w:eastAsia="Times New Roman"/>
                  <w:bCs/>
                  <w:szCs w:val="24"/>
                </w:rPr>
                <w:t>http://library.pgups.ru/</w:t>
              </w:r>
              <w:proofErr w:type="spellStart"/>
              <w:r w:rsidR="004F78F6" w:rsidRPr="004F78F6">
                <w:rPr>
                  <w:rStyle w:val="a5"/>
                  <w:rFonts w:eastAsia="Times New Roman"/>
                  <w:bCs/>
                  <w:szCs w:val="24"/>
                  <w:lang w:val="en-US"/>
                </w:rPr>
                <w:t>elib</w:t>
              </w:r>
              <w:proofErr w:type="spellEnd"/>
              <w:r w:rsidR="004F78F6" w:rsidRPr="004F78F6">
                <w:rPr>
                  <w:rStyle w:val="a5"/>
                  <w:rFonts w:eastAsia="Times New Roman"/>
                  <w:bCs/>
                  <w:szCs w:val="24"/>
                </w:rPr>
                <w:t>/</w:t>
              </w:r>
              <w:proofErr w:type="spellStart"/>
              <w:r w:rsidR="004F78F6" w:rsidRPr="004F78F6">
                <w:rPr>
                  <w:rStyle w:val="a5"/>
                  <w:rFonts w:eastAsia="Times New Roman"/>
                  <w:bCs/>
                  <w:szCs w:val="24"/>
                  <w:lang w:val="en-US"/>
                </w:rPr>
                <w:t>multim</w:t>
              </w:r>
              <w:proofErr w:type="spellEnd"/>
              <w:r w:rsidR="004F78F6" w:rsidRPr="004F78F6">
                <w:rPr>
                  <w:rStyle w:val="a5"/>
                  <w:rFonts w:eastAsia="Times New Roman"/>
                  <w:bCs/>
                  <w:szCs w:val="24"/>
                </w:rPr>
                <w:t>/2015/</w:t>
              </w:r>
              <w:r w:rsidR="004F78F6" w:rsidRPr="004F78F6">
                <w:rPr>
                  <w:rStyle w:val="a5"/>
                  <w:rFonts w:eastAsia="Times New Roman"/>
                  <w:bCs/>
                  <w:szCs w:val="24"/>
                  <w:lang w:val="en-US"/>
                </w:rPr>
                <w:t>inform</w:t>
              </w:r>
              <w:r w:rsidR="004F78F6" w:rsidRPr="004F78F6">
                <w:rPr>
                  <w:rStyle w:val="a5"/>
                  <w:rFonts w:eastAsia="Times New Roman"/>
                  <w:bCs/>
                  <w:szCs w:val="24"/>
                </w:rPr>
                <w:t>_01.</w:t>
              </w:r>
              <w:r w:rsidR="004F78F6" w:rsidRPr="004F78F6">
                <w:rPr>
                  <w:rStyle w:val="a5"/>
                  <w:rFonts w:eastAsia="Times New Roman"/>
                  <w:bCs/>
                  <w:szCs w:val="24"/>
                  <w:lang w:val="en-US"/>
                </w:rPr>
                <w:t>zip</w:t>
              </w:r>
              <w:proofErr w:type="gramEnd"/>
            </w:hyperlink>
          </w:p>
          <w:p w:rsidR="007518BB" w:rsidRPr="007518BB" w:rsidRDefault="007518BB" w:rsidP="007518B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518BB">
              <w:rPr>
                <w:rFonts w:cs="Times New Roman"/>
                <w:bCs/>
                <w:szCs w:val="24"/>
                <w:shd w:val="clear" w:color="auto" w:fill="FFFFFF"/>
              </w:rPr>
              <w:t>2.Байдина Н. В</w:t>
            </w:r>
            <w:r w:rsidRPr="007518BB">
              <w:rPr>
                <w:rFonts w:cs="Times New Roman"/>
                <w:szCs w:val="24"/>
                <w:shd w:val="clear" w:color="auto" w:fill="FFFFFF"/>
              </w:rPr>
              <w:t xml:space="preserve">.     Основы работы с текстовым процессором </w:t>
            </w:r>
            <w:proofErr w:type="spellStart"/>
            <w:r w:rsidRPr="007518BB">
              <w:rPr>
                <w:rFonts w:cs="Times New Roman"/>
                <w:szCs w:val="24"/>
                <w:shd w:val="clear" w:color="auto" w:fill="FFFFFF"/>
              </w:rPr>
              <w:t>Word</w:t>
            </w:r>
            <w:proofErr w:type="spellEnd"/>
            <w:r w:rsidRPr="007518B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gramStart"/>
            <w:r w:rsidRPr="007518BB">
              <w:rPr>
                <w:rFonts w:cs="Times New Roman"/>
                <w:szCs w:val="24"/>
                <w:shd w:val="clear" w:color="auto" w:fill="FFFFFF"/>
              </w:rPr>
              <w:t>2007 :</w:t>
            </w:r>
            <w:proofErr w:type="gramEnd"/>
            <w:r w:rsidRPr="007518BB">
              <w:rPr>
                <w:rFonts w:cs="Times New Roman"/>
                <w:szCs w:val="24"/>
                <w:shd w:val="clear" w:color="auto" w:fill="FFFFFF"/>
              </w:rPr>
              <w:t xml:space="preserve"> учеб. пособие / Н. В. </w:t>
            </w:r>
            <w:proofErr w:type="spellStart"/>
            <w:r w:rsidRPr="007518BB">
              <w:rPr>
                <w:rFonts w:cs="Times New Roman"/>
                <w:szCs w:val="24"/>
                <w:shd w:val="clear" w:color="auto" w:fill="FFFFFF"/>
              </w:rPr>
              <w:t>Байдина</w:t>
            </w:r>
            <w:proofErr w:type="spellEnd"/>
            <w:r w:rsidRPr="007518BB">
              <w:rPr>
                <w:rFonts w:cs="Times New Roman"/>
                <w:szCs w:val="24"/>
                <w:shd w:val="clear" w:color="auto" w:fill="FFFFFF"/>
              </w:rPr>
              <w:t xml:space="preserve">, Н. Ф. </w:t>
            </w:r>
            <w:proofErr w:type="spellStart"/>
            <w:r w:rsidRPr="007518BB">
              <w:rPr>
                <w:rFonts w:cs="Times New Roman"/>
                <w:szCs w:val="24"/>
                <w:shd w:val="clear" w:color="auto" w:fill="FFFFFF"/>
              </w:rPr>
              <w:t>Костянко</w:t>
            </w:r>
            <w:proofErr w:type="spellEnd"/>
            <w:r w:rsidRPr="007518BB">
              <w:rPr>
                <w:rFonts w:cs="Times New Roman"/>
                <w:szCs w:val="24"/>
                <w:shd w:val="clear" w:color="auto" w:fill="FFFFFF"/>
              </w:rPr>
              <w:t>. - СПб</w:t>
            </w:r>
            <w:proofErr w:type="gramStart"/>
            <w:r w:rsidRPr="007518BB">
              <w:rPr>
                <w:rFonts w:cs="Times New Roman"/>
                <w:szCs w:val="24"/>
                <w:shd w:val="clear" w:color="auto" w:fill="FFFFFF"/>
              </w:rPr>
              <w:t>. :</w:t>
            </w:r>
            <w:proofErr w:type="gramEnd"/>
            <w:r w:rsidRPr="007518BB">
              <w:rPr>
                <w:rFonts w:cs="Times New Roman"/>
                <w:szCs w:val="24"/>
                <w:shd w:val="clear" w:color="auto" w:fill="FFFFFF"/>
              </w:rPr>
              <w:t xml:space="preserve"> ПГУПС, 2010. - 75 с. : ил. </w:t>
            </w:r>
          </w:p>
          <w:p w:rsidR="00755D58" w:rsidRPr="007518BB" w:rsidRDefault="007518BB" w:rsidP="0074134D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7518BB">
              <w:rPr>
                <w:szCs w:val="24"/>
              </w:rPr>
              <w:t>3.</w:t>
            </w:r>
            <w:r w:rsidR="00755D58" w:rsidRPr="007518BB">
              <w:rPr>
                <w:szCs w:val="24"/>
              </w:rPr>
              <w:t>Закон Российской Федерации «Об информации,</w:t>
            </w:r>
            <w:r w:rsidRPr="007518BB">
              <w:rPr>
                <w:szCs w:val="24"/>
              </w:rPr>
              <w:t xml:space="preserve"> </w:t>
            </w:r>
            <w:r w:rsidR="00755D58" w:rsidRPr="007518BB">
              <w:rPr>
                <w:szCs w:val="24"/>
              </w:rPr>
              <w:t xml:space="preserve">информационных технологиях и о защите информации» (№149-ФЗ). </w:t>
            </w:r>
          </w:p>
          <w:p w:rsidR="00755D58" w:rsidRPr="007518BB" w:rsidRDefault="007518BB" w:rsidP="0074134D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755D58" w:rsidRPr="007518BB">
              <w:rPr>
                <w:szCs w:val="24"/>
              </w:rPr>
              <w:t xml:space="preserve">ГОСТ 51583-2000 Защита информации. Порядок создания автоматизированных </w:t>
            </w:r>
            <w:proofErr w:type="gramStart"/>
            <w:r w:rsidR="00755D58" w:rsidRPr="007518BB">
              <w:rPr>
                <w:szCs w:val="24"/>
              </w:rPr>
              <w:t>систем  в</w:t>
            </w:r>
            <w:proofErr w:type="gramEnd"/>
            <w:r w:rsidR="00755D58" w:rsidRPr="007518BB">
              <w:rPr>
                <w:szCs w:val="24"/>
              </w:rPr>
              <w:t xml:space="preserve"> защищённом исполнении.</w:t>
            </w:r>
          </w:p>
          <w:p w:rsidR="00755D58" w:rsidRPr="007518BB" w:rsidRDefault="00755D58" w:rsidP="007518B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55D58" w:rsidRPr="007518BB" w:rsidTr="00BB12EE">
        <w:trPr>
          <w:trHeight w:val="4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rPr>
                <w:szCs w:val="24"/>
              </w:rPr>
            </w:pPr>
            <w:r w:rsidRPr="007518BB">
              <w:rPr>
                <w:szCs w:val="24"/>
              </w:rPr>
              <w:t xml:space="preserve">Системное программное обеспечение. Операционные системы </w:t>
            </w:r>
            <w:r w:rsidR="00B167B0" w:rsidRPr="007518BB">
              <w:rPr>
                <w:szCs w:val="24"/>
              </w:rPr>
              <w:t>персональных компьютеров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7518BB" w:rsidRDefault="00755D58" w:rsidP="0074134D">
            <w:pPr>
              <w:spacing w:after="0" w:line="240" w:lineRule="auto"/>
              <w:rPr>
                <w:szCs w:val="24"/>
              </w:rPr>
            </w:pPr>
          </w:p>
        </w:tc>
      </w:tr>
      <w:tr w:rsidR="00755D58" w:rsidRPr="007518BB" w:rsidTr="009B4754">
        <w:trPr>
          <w:trHeight w:val="4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rPr>
                <w:szCs w:val="24"/>
              </w:rPr>
            </w:pPr>
            <w:r w:rsidRPr="007518BB">
              <w:rPr>
                <w:szCs w:val="24"/>
              </w:rPr>
              <w:t>Современные языки и системы программирования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7518BB" w:rsidRDefault="00755D58" w:rsidP="0074134D">
            <w:pPr>
              <w:spacing w:after="0" w:line="240" w:lineRule="auto"/>
              <w:rPr>
                <w:szCs w:val="24"/>
              </w:rPr>
            </w:pPr>
          </w:p>
        </w:tc>
      </w:tr>
      <w:tr w:rsidR="00755D58" w:rsidRPr="007518BB" w:rsidTr="00BB12EE">
        <w:trPr>
          <w:trHeight w:val="4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rPr>
                <w:szCs w:val="24"/>
              </w:rPr>
            </w:pPr>
            <w:r w:rsidRPr="007518BB">
              <w:rPr>
                <w:szCs w:val="24"/>
              </w:rPr>
              <w:t xml:space="preserve">Основы алгоритмизации и программирования. </w:t>
            </w:r>
            <w:r w:rsidR="004510BD" w:rsidRPr="007518BB">
              <w:rPr>
                <w:szCs w:val="24"/>
              </w:rPr>
              <w:t xml:space="preserve">Часть 1. </w:t>
            </w:r>
            <w:r w:rsidRPr="007518BB">
              <w:rPr>
                <w:szCs w:val="24"/>
              </w:rPr>
              <w:t xml:space="preserve">Основные </w:t>
            </w:r>
            <w:r w:rsidR="004510BD" w:rsidRPr="007518BB">
              <w:rPr>
                <w:szCs w:val="24"/>
              </w:rPr>
              <w:t xml:space="preserve">алгоритмические </w:t>
            </w:r>
            <w:r w:rsidRPr="007518BB">
              <w:rPr>
                <w:szCs w:val="24"/>
              </w:rPr>
              <w:t>структуры.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7518BB" w:rsidRDefault="00755D58" w:rsidP="0074134D">
            <w:pPr>
              <w:spacing w:after="0" w:line="240" w:lineRule="auto"/>
              <w:rPr>
                <w:szCs w:val="24"/>
              </w:rPr>
            </w:pPr>
          </w:p>
        </w:tc>
      </w:tr>
      <w:tr w:rsidR="00755D58" w:rsidRPr="007518BB" w:rsidTr="00BB12EE">
        <w:trPr>
          <w:trHeight w:val="4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rPr>
                <w:szCs w:val="24"/>
              </w:rPr>
            </w:pPr>
            <w:r w:rsidRPr="007518BB">
              <w:rPr>
                <w:szCs w:val="24"/>
              </w:rPr>
              <w:t xml:space="preserve">Основы алгоритмизации и программирования. </w:t>
            </w:r>
            <w:r w:rsidR="00BB12EE" w:rsidRPr="007518BB">
              <w:rPr>
                <w:szCs w:val="24"/>
              </w:rPr>
              <w:t xml:space="preserve">Часть 2. </w:t>
            </w:r>
            <w:r w:rsidRPr="007518BB">
              <w:rPr>
                <w:szCs w:val="24"/>
              </w:rPr>
              <w:t xml:space="preserve">Производные </w:t>
            </w:r>
            <w:r w:rsidR="00BB12EE" w:rsidRPr="007518BB">
              <w:rPr>
                <w:szCs w:val="24"/>
              </w:rPr>
              <w:t xml:space="preserve">алгоритмические </w:t>
            </w:r>
            <w:r w:rsidRPr="007518BB">
              <w:rPr>
                <w:szCs w:val="24"/>
              </w:rPr>
              <w:t>структ</w:t>
            </w:r>
            <w:r w:rsidR="00BB12EE" w:rsidRPr="007518BB">
              <w:rPr>
                <w:szCs w:val="24"/>
              </w:rPr>
              <w:t>у</w:t>
            </w:r>
            <w:r w:rsidRPr="007518BB">
              <w:rPr>
                <w:szCs w:val="24"/>
              </w:rPr>
              <w:t>ры.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7518BB" w:rsidRDefault="00755D58" w:rsidP="0074134D">
            <w:pPr>
              <w:spacing w:after="0" w:line="240" w:lineRule="auto"/>
              <w:rPr>
                <w:szCs w:val="24"/>
              </w:rPr>
            </w:pPr>
          </w:p>
        </w:tc>
      </w:tr>
      <w:tr w:rsidR="00BB12EE" w:rsidRPr="007518BB" w:rsidTr="007518BB">
        <w:trPr>
          <w:trHeight w:val="2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EE" w:rsidRPr="007518BB" w:rsidRDefault="00BB12EE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EE" w:rsidRPr="007518BB" w:rsidRDefault="00BB12EE" w:rsidP="0074134D">
            <w:pPr>
              <w:spacing w:after="0" w:line="240" w:lineRule="auto"/>
              <w:ind w:left="6"/>
              <w:rPr>
                <w:szCs w:val="24"/>
              </w:rPr>
            </w:pPr>
            <w:r w:rsidRPr="007518BB">
              <w:rPr>
                <w:szCs w:val="24"/>
              </w:rPr>
              <w:t xml:space="preserve">Прикладное программное обеспечение. Особенности работы с пакетом </w:t>
            </w:r>
            <w:r w:rsidRPr="007518BB">
              <w:rPr>
                <w:szCs w:val="24"/>
                <w:lang w:val="en-US"/>
              </w:rPr>
              <w:t>Microsoft</w:t>
            </w:r>
            <w:r w:rsidRPr="007518BB">
              <w:rPr>
                <w:szCs w:val="24"/>
              </w:rPr>
              <w:t xml:space="preserve"> </w:t>
            </w:r>
            <w:r w:rsidRPr="007518BB">
              <w:rPr>
                <w:szCs w:val="24"/>
                <w:lang w:val="en-US"/>
              </w:rPr>
              <w:t>Office</w:t>
            </w:r>
            <w:r w:rsidRPr="007518BB">
              <w:rPr>
                <w:szCs w:val="24"/>
              </w:rPr>
              <w:t xml:space="preserve">.  Система управления базами данных </w:t>
            </w:r>
            <w:proofErr w:type="spellStart"/>
            <w:r w:rsidRPr="007518BB">
              <w:rPr>
                <w:szCs w:val="24"/>
              </w:rPr>
              <w:t>Microsoft</w:t>
            </w:r>
            <w:proofErr w:type="spellEnd"/>
            <w:r w:rsidRPr="007518BB">
              <w:rPr>
                <w:szCs w:val="24"/>
              </w:rPr>
              <w:t xml:space="preserve"> </w:t>
            </w:r>
            <w:proofErr w:type="spellStart"/>
            <w:r w:rsidRPr="007518BB">
              <w:rPr>
                <w:szCs w:val="24"/>
              </w:rPr>
              <w:t>Access</w:t>
            </w:r>
            <w:proofErr w:type="spellEnd"/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EE" w:rsidRPr="007518BB" w:rsidRDefault="00BB12EE" w:rsidP="0074134D">
            <w:pPr>
              <w:spacing w:after="0" w:line="240" w:lineRule="auto"/>
              <w:rPr>
                <w:szCs w:val="24"/>
              </w:rPr>
            </w:pPr>
          </w:p>
        </w:tc>
      </w:tr>
      <w:tr w:rsidR="00755D58" w:rsidRPr="007518BB" w:rsidTr="00BB12EE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lastRenderedPageBreak/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rPr>
                <w:szCs w:val="24"/>
              </w:rPr>
            </w:pPr>
            <w:r w:rsidRPr="007518BB">
              <w:rPr>
                <w:szCs w:val="24"/>
              </w:rPr>
              <w:t xml:space="preserve">Прикладное программное обеспечение.  Электронная таблица </w:t>
            </w:r>
            <w:r w:rsidRPr="007518BB">
              <w:rPr>
                <w:szCs w:val="24"/>
                <w:lang w:val="en-US"/>
              </w:rPr>
              <w:t>Microsoft</w:t>
            </w:r>
            <w:r w:rsidRPr="007518BB">
              <w:rPr>
                <w:szCs w:val="24"/>
              </w:rPr>
              <w:t xml:space="preserve"> </w:t>
            </w:r>
            <w:r w:rsidRPr="007518BB">
              <w:rPr>
                <w:szCs w:val="24"/>
                <w:lang w:val="en-US"/>
              </w:rPr>
              <w:t>Excel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7518BB" w:rsidRDefault="00755D58" w:rsidP="0074134D">
            <w:pPr>
              <w:spacing w:after="0" w:line="240" w:lineRule="auto"/>
              <w:rPr>
                <w:szCs w:val="24"/>
              </w:rPr>
            </w:pPr>
          </w:p>
        </w:tc>
      </w:tr>
      <w:tr w:rsidR="00755D58" w:rsidRPr="007518BB" w:rsidTr="007518BB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BB12EE" w:rsidP="0074134D">
            <w:pPr>
              <w:spacing w:after="0" w:line="240" w:lineRule="auto"/>
              <w:ind w:left="6"/>
              <w:rPr>
                <w:szCs w:val="24"/>
              </w:rPr>
            </w:pPr>
            <w:r w:rsidRPr="007518BB">
              <w:rPr>
                <w:szCs w:val="24"/>
              </w:rPr>
              <w:t>Компьютерные сети.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7518BB" w:rsidRDefault="00755D58" w:rsidP="0074134D">
            <w:pPr>
              <w:spacing w:after="0" w:line="240" w:lineRule="auto"/>
              <w:rPr>
                <w:szCs w:val="24"/>
              </w:rPr>
            </w:pPr>
          </w:p>
        </w:tc>
      </w:tr>
      <w:tr w:rsidR="00755D58" w:rsidRPr="007518BB" w:rsidTr="00BB12EE">
        <w:trPr>
          <w:trHeight w:val="4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jc w:val="center"/>
              <w:rPr>
                <w:szCs w:val="24"/>
              </w:rPr>
            </w:pPr>
            <w:r w:rsidRPr="007518BB">
              <w:rPr>
                <w:szCs w:val="24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58" w:rsidRPr="007518BB" w:rsidRDefault="00755D58" w:rsidP="0074134D">
            <w:pPr>
              <w:spacing w:after="0" w:line="240" w:lineRule="auto"/>
              <w:ind w:left="6"/>
              <w:rPr>
                <w:szCs w:val="24"/>
              </w:rPr>
            </w:pPr>
            <w:r w:rsidRPr="007518BB">
              <w:rPr>
                <w:szCs w:val="24"/>
              </w:rPr>
              <w:t>Основы информационной безопасности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D58" w:rsidRPr="007518BB" w:rsidRDefault="00755D58" w:rsidP="0074134D">
            <w:pPr>
              <w:spacing w:after="0" w:line="240" w:lineRule="auto"/>
              <w:rPr>
                <w:szCs w:val="24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9B475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B4754" w:rsidRPr="00104973" w:rsidRDefault="009B4754" w:rsidP="009B475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75D70" w:rsidRDefault="00D75D7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B1E1A" w:rsidRPr="00104973" w:rsidRDefault="001B1E1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8.1 Перечень основной учебной литературы, необходимой для </w:t>
      </w:r>
      <w:r w:rsidRPr="001B1E1A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  <w:r w:rsidR="00990BE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90BE8" w:rsidRPr="001B1E1A" w:rsidRDefault="00990BE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B1E1A" w:rsidRPr="00990BE8" w:rsidRDefault="001B1E1A" w:rsidP="001B1E1A">
      <w:pPr>
        <w:numPr>
          <w:ilvl w:val="0"/>
          <w:numId w:val="31"/>
        </w:numPr>
        <w:spacing w:after="0" w:line="240" w:lineRule="auto"/>
        <w:jc w:val="both"/>
        <w:rPr>
          <w:rStyle w:val="a5"/>
          <w:rFonts w:eastAsia="Times New Roman" w:cs="Times New Roman"/>
          <w:color w:val="auto"/>
          <w:sz w:val="28"/>
          <w:szCs w:val="28"/>
          <w:u w:val="none"/>
        </w:rPr>
      </w:pPr>
      <w:r w:rsidRPr="001B1E1A">
        <w:rPr>
          <w:rFonts w:cs="Times New Roman"/>
          <w:bCs/>
          <w:sz w:val="28"/>
          <w:szCs w:val="28"/>
          <w:shd w:val="clear" w:color="auto" w:fill="FFFFFF"/>
        </w:rPr>
        <w:t>Сборник учебно-методических материалов</w:t>
      </w:r>
      <w:r w:rsidRPr="001B1E1A">
        <w:rPr>
          <w:rFonts w:cs="Times New Roman"/>
          <w:sz w:val="28"/>
          <w:szCs w:val="28"/>
          <w:shd w:val="clear" w:color="auto" w:fill="FFFFFF"/>
        </w:rPr>
        <w:t> и контрольных решений для проведения занятий со студентами университ</w:t>
      </w:r>
      <w:r w:rsidR="00ED0894">
        <w:rPr>
          <w:rFonts w:cs="Times New Roman"/>
          <w:sz w:val="28"/>
          <w:szCs w:val="28"/>
          <w:shd w:val="clear" w:color="auto" w:fill="FFFFFF"/>
        </w:rPr>
        <w:t>ет</w:t>
      </w:r>
      <w:r w:rsidRPr="001B1E1A">
        <w:rPr>
          <w:rFonts w:cs="Times New Roman"/>
          <w:sz w:val="28"/>
          <w:szCs w:val="28"/>
          <w:shd w:val="clear" w:color="auto" w:fill="FFFFFF"/>
        </w:rPr>
        <w:t>а всех специальностей по дисциплине "Информатика" [Электронный ресурс</w:t>
      </w:r>
      <w:proofErr w:type="gramStart"/>
      <w:r w:rsidRPr="001B1E1A">
        <w:rPr>
          <w:rFonts w:cs="Times New Roman"/>
          <w:sz w:val="28"/>
          <w:szCs w:val="28"/>
          <w:shd w:val="clear" w:color="auto" w:fill="FFFFFF"/>
        </w:rPr>
        <w:t>] :</w:t>
      </w:r>
      <w:proofErr w:type="gramEnd"/>
      <w:r w:rsidRPr="001B1E1A">
        <w:rPr>
          <w:rFonts w:cs="Times New Roman"/>
          <w:sz w:val="28"/>
          <w:szCs w:val="28"/>
          <w:shd w:val="clear" w:color="auto" w:fill="FFFFFF"/>
        </w:rPr>
        <w:t xml:space="preserve"> к изучению дисциплины / А. И. Дергачев [и др.]. - </w:t>
      </w:r>
      <w:proofErr w:type="gramStart"/>
      <w:r w:rsidRPr="001B1E1A">
        <w:rPr>
          <w:rFonts w:cs="Times New Roman"/>
          <w:sz w:val="28"/>
          <w:szCs w:val="28"/>
          <w:shd w:val="clear" w:color="auto" w:fill="FFFFFF"/>
        </w:rPr>
        <w:t>СПб :</w:t>
      </w:r>
      <w:proofErr w:type="gramEnd"/>
      <w:r w:rsidRPr="001B1E1A">
        <w:rPr>
          <w:rFonts w:cs="Times New Roman"/>
          <w:sz w:val="28"/>
          <w:szCs w:val="28"/>
          <w:shd w:val="clear" w:color="auto" w:fill="FFFFFF"/>
        </w:rPr>
        <w:t xml:space="preserve"> ПГУПС, 2015. - 1 эл. опт. диск. - </w:t>
      </w:r>
      <w:proofErr w:type="spellStart"/>
      <w:r w:rsidRPr="001B1E1A">
        <w:rPr>
          <w:rFonts w:cs="Times New Roman"/>
          <w:sz w:val="28"/>
          <w:szCs w:val="28"/>
          <w:shd w:val="clear" w:color="auto" w:fill="FFFFFF"/>
        </w:rPr>
        <w:t>Загл</w:t>
      </w:r>
      <w:proofErr w:type="spellEnd"/>
      <w:r w:rsidRPr="001B1E1A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1B1E1A">
        <w:rPr>
          <w:rFonts w:cs="Times New Roman"/>
          <w:sz w:val="28"/>
          <w:szCs w:val="28"/>
          <w:shd w:val="clear" w:color="auto" w:fill="FFFFFF"/>
        </w:rPr>
        <w:t>обл. :</w:t>
      </w:r>
      <w:proofErr w:type="gramEnd"/>
      <w:r w:rsidRPr="001B1E1A">
        <w:rPr>
          <w:rFonts w:cs="Times New Roman"/>
          <w:sz w:val="28"/>
          <w:szCs w:val="28"/>
          <w:shd w:val="clear" w:color="auto" w:fill="FFFFFF"/>
        </w:rPr>
        <w:t xml:space="preserve"> Электронная база данных по информатике. - Свидетельство о государственной регистрации базы данных № 2015620678</w:t>
      </w:r>
      <w:proofErr w:type="gramStart"/>
      <w:r w:rsidRPr="001B1E1A">
        <w:rPr>
          <w:rFonts w:cs="Times New Roman"/>
          <w:sz w:val="28"/>
          <w:szCs w:val="28"/>
          <w:shd w:val="clear" w:color="auto" w:fill="FFFFFF"/>
        </w:rPr>
        <w:t>.</w:t>
      </w:r>
      <w:r w:rsidRPr="001B1E1A">
        <w:rPr>
          <w:rFonts w:cs="Times New Roman"/>
          <w:sz w:val="28"/>
          <w:szCs w:val="28"/>
        </w:rPr>
        <w:t xml:space="preserve"> </w:t>
      </w:r>
      <w:r w:rsidRPr="001B1E1A">
        <w:rPr>
          <w:rFonts w:cs="Times New Roman"/>
          <w:bCs/>
          <w:sz w:val="28"/>
          <w:szCs w:val="28"/>
        </w:rPr>
        <w:t>.</w:t>
      </w:r>
      <w:proofErr w:type="gramEnd"/>
      <w:r w:rsidRPr="001B1E1A">
        <w:rPr>
          <w:rFonts w:cs="Times New Roman"/>
          <w:bCs/>
          <w:sz w:val="28"/>
          <w:szCs w:val="28"/>
        </w:rPr>
        <w:t xml:space="preserve"> – Режим </w:t>
      </w:r>
      <w:proofErr w:type="gramStart"/>
      <w:r w:rsidRPr="001B1E1A">
        <w:rPr>
          <w:rFonts w:cs="Times New Roman"/>
          <w:bCs/>
          <w:sz w:val="28"/>
          <w:szCs w:val="28"/>
        </w:rPr>
        <w:t>до</w:t>
      </w:r>
      <w:r w:rsidRPr="001B1E1A">
        <w:rPr>
          <w:rFonts w:cs="Times New Roman"/>
          <w:bCs/>
          <w:sz w:val="28"/>
          <w:szCs w:val="28"/>
        </w:rPr>
        <w:softHyphen/>
        <w:t>сту</w:t>
      </w:r>
      <w:r w:rsidRPr="001B1E1A">
        <w:rPr>
          <w:rFonts w:cs="Times New Roman"/>
          <w:bCs/>
          <w:sz w:val="28"/>
          <w:szCs w:val="28"/>
        </w:rPr>
        <w:softHyphen/>
        <w:t xml:space="preserve">па </w:t>
      </w:r>
      <w:r w:rsidRPr="001B1E1A">
        <w:rPr>
          <w:rFonts w:eastAsia="Times New Roman" w:cs="Times New Roman"/>
          <w:sz w:val="28"/>
          <w:szCs w:val="28"/>
        </w:rPr>
        <w:t xml:space="preserve"> </w:t>
      </w:r>
      <w:hyperlink r:id="rId11" w:history="1">
        <w:r w:rsidRPr="001B1E1A">
          <w:rPr>
            <w:rStyle w:val="a5"/>
            <w:rFonts w:cs="Times New Roman"/>
            <w:bCs/>
            <w:color w:val="auto"/>
            <w:sz w:val="28"/>
            <w:szCs w:val="28"/>
            <w:u w:val="none"/>
          </w:rPr>
          <w:t>http://library.pgups.ru/jirbis2/index.php?option=com_irbis&amp;view=irbis&amp;Itemid=108</w:t>
        </w:r>
        <w:proofErr w:type="gramEnd"/>
      </w:hyperlink>
    </w:p>
    <w:p w:rsidR="00990BE8" w:rsidRPr="001B1E1A" w:rsidRDefault="00990BE8" w:rsidP="00990BE8">
      <w:pPr>
        <w:spacing w:after="0" w:line="240" w:lineRule="auto"/>
        <w:ind w:left="720"/>
        <w:jc w:val="both"/>
        <w:rPr>
          <w:rFonts w:eastAsia="Times New Roman" w:cs="Times New Roman"/>
          <w:sz w:val="28"/>
          <w:szCs w:val="28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  <w:r w:rsidR="00990BE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90BE8" w:rsidRPr="00104973" w:rsidRDefault="00990BE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B1E1A" w:rsidRDefault="001B1E1A" w:rsidP="001B1E1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  <w:shd w:val="clear" w:color="auto" w:fill="FFFFFF"/>
        </w:rPr>
        <w:t>Байдина</w:t>
      </w:r>
      <w:proofErr w:type="spellEnd"/>
      <w:r w:rsidRPr="001B1E1A">
        <w:rPr>
          <w:rFonts w:cs="Times New Roman"/>
          <w:bCs/>
          <w:sz w:val="28"/>
          <w:szCs w:val="28"/>
          <w:shd w:val="clear" w:color="auto" w:fill="FFFFFF"/>
        </w:rPr>
        <w:t xml:space="preserve"> Н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. </w:t>
      </w:r>
      <w:r w:rsidRPr="001B1E1A">
        <w:rPr>
          <w:rFonts w:cs="Times New Roman"/>
          <w:bCs/>
          <w:sz w:val="28"/>
          <w:szCs w:val="28"/>
          <w:shd w:val="clear" w:color="auto" w:fill="FFFFFF"/>
        </w:rPr>
        <w:t>В</w:t>
      </w:r>
      <w:r w:rsidRPr="001B1E1A">
        <w:rPr>
          <w:rFonts w:cs="Times New Roman"/>
          <w:sz w:val="28"/>
          <w:szCs w:val="28"/>
          <w:shd w:val="clear" w:color="auto" w:fill="FFFFFF"/>
        </w:rPr>
        <w:t>.     Основы системы программирования VISUAL BASIC [Текст</w:t>
      </w:r>
      <w:proofErr w:type="gramStart"/>
      <w:r w:rsidRPr="001B1E1A">
        <w:rPr>
          <w:rFonts w:cs="Times New Roman"/>
          <w:sz w:val="28"/>
          <w:szCs w:val="28"/>
          <w:shd w:val="clear" w:color="auto" w:fill="FFFFFF"/>
        </w:rPr>
        <w:t>] :</w:t>
      </w:r>
      <w:proofErr w:type="gramEnd"/>
      <w:r w:rsidRPr="001B1E1A">
        <w:rPr>
          <w:rFonts w:cs="Times New Roman"/>
          <w:sz w:val="28"/>
          <w:szCs w:val="28"/>
          <w:shd w:val="clear" w:color="auto" w:fill="FFFFFF"/>
        </w:rPr>
        <w:t xml:space="preserve"> учебное пособие по дисциплине "Информатика" / Н. В. </w:t>
      </w:r>
      <w:proofErr w:type="spellStart"/>
      <w:r w:rsidRPr="001B1E1A">
        <w:rPr>
          <w:rFonts w:cs="Times New Roman"/>
          <w:sz w:val="28"/>
          <w:szCs w:val="28"/>
          <w:shd w:val="clear" w:color="auto" w:fill="FFFFFF"/>
        </w:rPr>
        <w:t>Байдина</w:t>
      </w:r>
      <w:proofErr w:type="spellEnd"/>
      <w:r w:rsidRPr="001B1E1A">
        <w:rPr>
          <w:rFonts w:cs="Times New Roman"/>
          <w:sz w:val="28"/>
          <w:szCs w:val="28"/>
          <w:shd w:val="clear" w:color="auto" w:fill="FFFFFF"/>
        </w:rPr>
        <w:t xml:space="preserve">, Н. Ф. </w:t>
      </w:r>
      <w:proofErr w:type="spellStart"/>
      <w:r w:rsidRPr="001B1E1A">
        <w:rPr>
          <w:rFonts w:cs="Times New Roman"/>
          <w:sz w:val="28"/>
          <w:szCs w:val="28"/>
          <w:shd w:val="clear" w:color="auto" w:fill="FFFFFF"/>
        </w:rPr>
        <w:t>Костянко</w:t>
      </w:r>
      <w:proofErr w:type="spellEnd"/>
      <w:r w:rsidRPr="001B1E1A">
        <w:rPr>
          <w:rFonts w:cs="Times New Roman"/>
          <w:sz w:val="28"/>
          <w:szCs w:val="28"/>
          <w:shd w:val="clear" w:color="auto" w:fill="FFFFFF"/>
        </w:rPr>
        <w:t>. - СПб</w:t>
      </w:r>
      <w:proofErr w:type="gramStart"/>
      <w:r w:rsidRPr="001B1E1A">
        <w:rPr>
          <w:rFonts w:cs="Times New Roman"/>
          <w:sz w:val="28"/>
          <w:szCs w:val="28"/>
          <w:shd w:val="clear" w:color="auto" w:fill="FFFFFF"/>
        </w:rPr>
        <w:t>. :</w:t>
      </w:r>
      <w:proofErr w:type="gramEnd"/>
      <w:r w:rsidRPr="001B1E1A">
        <w:rPr>
          <w:rFonts w:cs="Times New Roman"/>
          <w:sz w:val="28"/>
          <w:szCs w:val="28"/>
          <w:shd w:val="clear" w:color="auto" w:fill="FFFFFF"/>
        </w:rPr>
        <w:t xml:space="preserve"> ПГУПС, 2008. - 108 с. : ил.</w:t>
      </w:r>
      <w:r w:rsidRPr="001B1E1A">
        <w:rPr>
          <w:rFonts w:cs="Times New Roman"/>
          <w:sz w:val="28"/>
          <w:szCs w:val="28"/>
        </w:rPr>
        <w:t xml:space="preserve"> </w:t>
      </w:r>
    </w:p>
    <w:p w:rsidR="001B1E1A" w:rsidRPr="006A18E2" w:rsidRDefault="00513285" w:rsidP="001B1E1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  <w:shd w:val="clear" w:color="auto" w:fill="FFFFFF"/>
        </w:rPr>
        <w:t>Байдина</w:t>
      </w:r>
      <w:proofErr w:type="spellEnd"/>
      <w:r w:rsidR="001B1E1A" w:rsidRPr="001B1E1A">
        <w:rPr>
          <w:rFonts w:cs="Times New Roman"/>
          <w:bCs/>
          <w:sz w:val="28"/>
          <w:szCs w:val="28"/>
          <w:shd w:val="clear" w:color="auto" w:fill="FFFFFF"/>
        </w:rPr>
        <w:t xml:space="preserve"> Н</w:t>
      </w:r>
      <w:r>
        <w:rPr>
          <w:rFonts w:cs="Times New Roman"/>
          <w:bCs/>
          <w:sz w:val="28"/>
          <w:szCs w:val="28"/>
          <w:shd w:val="clear" w:color="auto" w:fill="FFFFFF"/>
        </w:rPr>
        <w:t>. В</w:t>
      </w:r>
      <w:r w:rsidR="001B1E1A" w:rsidRPr="001B1E1A">
        <w:rPr>
          <w:rFonts w:cs="Times New Roman"/>
          <w:sz w:val="28"/>
          <w:szCs w:val="28"/>
          <w:shd w:val="clear" w:color="auto" w:fill="FFFFFF"/>
        </w:rPr>
        <w:t xml:space="preserve">.     Основы работы с текстовым процессором </w:t>
      </w:r>
      <w:proofErr w:type="spellStart"/>
      <w:r w:rsidR="001B1E1A" w:rsidRPr="001B1E1A">
        <w:rPr>
          <w:rFonts w:cs="Times New Roman"/>
          <w:sz w:val="28"/>
          <w:szCs w:val="28"/>
          <w:shd w:val="clear" w:color="auto" w:fill="FFFFFF"/>
        </w:rPr>
        <w:t>Word</w:t>
      </w:r>
      <w:proofErr w:type="spellEnd"/>
      <w:r w:rsidR="001B1E1A" w:rsidRPr="001B1E1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B1E1A" w:rsidRPr="001B1E1A">
        <w:rPr>
          <w:rFonts w:cs="Times New Roman"/>
          <w:sz w:val="28"/>
          <w:szCs w:val="28"/>
          <w:shd w:val="clear" w:color="auto" w:fill="FFFFFF"/>
        </w:rPr>
        <w:t>2007 :</w:t>
      </w:r>
      <w:proofErr w:type="gramEnd"/>
      <w:r w:rsidR="001B1E1A" w:rsidRPr="001B1E1A">
        <w:rPr>
          <w:rFonts w:cs="Times New Roman"/>
          <w:sz w:val="28"/>
          <w:szCs w:val="28"/>
          <w:shd w:val="clear" w:color="auto" w:fill="FFFFFF"/>
        </w:rPr>
        <w:t xml:space="preserve"> учеб. пособие / Н. В. </w:t>
      </w:r>
      <w:proofErr w:type="spellStart"/>
      <w:r w:rsidR="001B1E1A" w:rsidRPr="001B1E1A">
        <w:rPr>
          <w:rFonts w:cs="Times New Roman"/>
          <w:sz w:val="28"/>
          <w:szCs w:val="28"/>
          <w:shd w:val="clear" w:color="auto" w:fill="FFFFFF"/>
        </w:rPr>
        <w:t>Байдина</w:t>
      </w:r>
      <w:proofErr w:type="spellEnd"/>
      <w:r w:rsidR="001B1E1A" w:rsidRPr="001B1E1A">
        <w:rPr>
          <w:rFonts w:cs="Times New Roman"/>
          <w:sz w:val="28"/>
          <w:szCs w:val="28"/>
          <w:shd w:val="clear" w:color="auto" w:fill="FFFFFF"/>
        </w:rPr>
        <w:t xml:space="preserve">, Н. Ф. </w:t>
      </w:r>
      <w:proofErr w:type="spellStart"/>
      <w:r w:rsidR="001B1E1A" w:rsidRPr="001B1E1A">
        <w:rPr>
          <w:rFonts w:cs="Times New Roman"/>
          <w:sz w:val="28"/>
          <w:szCs w:val="28"/>
          <w:shd w:val="clear" w:color="auto" w:fill="FFFFFF"/>
        </w:rPr>
        <w:t>Костянко</w:t>
      </w:r>
      <w:proofErr w:type="spellEnd"/>
      <w:r w:rsidR="001B1E1A" w:rsidRPr="001B1E1A">
        <w:rPr>
          <w:rFonts w:cs="Times New Roman"/>
          <w:sz w:val="28"/>
          <w:szCs w:val="28"/>
          <w:shd w:val="clear" w:color="auto" w:fill="FFFFFF"/>
        </w:rPr>
        <w:t>. - СПб</w:t>
      </w:r>
      <w:proofErr w:type="gramStart"/>
      <w:r w:rsidR="001B1E1A" w:rsidRPr="001B1E1A">
        <w:rPr>
          <w:rFonts w:cs="Times New Roman"/>
          <w:sz w:val="28"/>
          <w:szCs w:val="28"/>
          <w:shd w:val="clear" w:color="auto" w:fill="FFFFFF"/>
        </w:rPr>
        <w:t>. :</w:t>
      </w:r>
      <w:proofErr w:type="gramEnd"/>
      <w:r w:rsidR="001B1E1A" w:rsidRPr="001B1E1A">
        <w:rPr>
          <w:rFonts w:cs="Times New Roman"/>
          <w:sz w:val="28"/>
          <w:szCs w:val="28"/>
          <w:shd w:val="clear" w:color="auto" w:fill="FFFFFF"/>
        </w:rPr>
        <w:t xml:space="preserve"> ПГУПС, 2010. - 75 с. : ил. </w:t>
      </w:r>
    </w:p>
    <w:p w:rsidR="006A18E2" w:rsidRPr="006A18E2" w:rsidRDefault="006A18E2" w:rsidP="001B1E1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="Times New Roman"/>
          <w:sz w:val="28"/>
          <w:szCs w:val="28"/>
        </w:rPr>
      </w:pPr>
      <w:r w:rsidRPr="006A18E2">
        <w:rPr>
          <w:rFonts w:cs="Times New Roman"/>
          <w:color w:val="111111"/>
          <w:sz w:val="28"/>
          <w:szCs w:val="28"/>
        </w:rPr>
        <w:t>Шаньгин, В.Ф. Информационная безопасность [Электронный ресурс</w:t>
      </w:r>
      <w:proofErr w:type="gramStart"/>
      <w:r w:rsidRPr="006A18E2">
        <w:rPr>
          <w:rFonts w:cs="Times New Roman"/>
          <w:color w:val="111111"/>
          <w:sz w:val="28"/>
          <w:szCs w:val="28"/>
        </w:rPr>
        <w:t>] :</w:t>
      </w:r>
      <w:proofErr w:type="gramEnd"/>
      <w:r w:rsidRPr="006A18E2">
        <w:rPr>
          <w:rFonts w:cs="Times New Roman"/>
          <w:color w:val="111111"/>
          <w:sz w:val="28"/>
          <w:szCs w:val="28"/>
        </w:rPr>
        <w:t xml:space="preserve"> учеб. пособие — Электрон. дан. — </w:t>
      </w:r>
      <w:proofErr w:type="gramStart"/>
      <w:r w:rsidRPr="006A18E2">
        <w:rPr>
          <w:rFonts w:cs="Times New Roman"/>
          <w:color w:val="111111"/>
          <w:sz w:val="28"/>
          <w:szCs w:val="28"/>
        </w:rPr>
        <w:t>Москва :</w:t>
      </w:r>
      <w:proofErr w:type="gramEnd"/>
      <w:r w:rsidRPr="006A18E2">
        <w:rPr>
          <w:rFonts w:cs="Times New Roman"/>
          <w:color w:val="111111"/>
          <w:sz w:val="28"/>
          <w:szCs w:val="28"/>
        </w:rPr>
        <w:t xml:space="preserve"> ДМК Пресс, 2014. — 702 с. — Режим доступа: https://e.lanbook.com/book/50578. — </w:t>
      </w:r>
      <w:proofErr w:type="spellStart"/>
      <w:r w:rsidRPr="006A18E2">
        <w:rPr>
          <w:rFonts w:cs="Times New Roman"/>
          <w:color w:val="111111"/>
          <w:sz w:val="28"/>
          <w:szCs w:val="28"/>
        </w:rPr>
        <w:t>Загл</w:t>
      </w:r>
      <w:proofErr w:type="spellEnd"/>
      <w:r w:rsidRPr="006A18E2">
        <w:rPr>
          <w:rFonts w:cs="Times New Roman"/>
          <w:color w:val="111111"/>
          <w:sz w:val="28"/>
          <w:szCs w:val="28"/>
        </w:rPr>
        <w:t>. с экрана.</w:t>
      </w:r>
    </w:p>
    <w:p w:rsidR="00513285" w:rsidRDefault="00513285" w:rsidP="00513285">
      <w:pPr>
        <w:spacing w:after="0" w:line="240" w:lineRule="auto"/>
        <w:ind w:left="714"/>
        <w:jc w:val="both"/>
        <w:rPr>
          <w:rFonts w:cs="Times New Roman"/>
          <w:sz w:val="28"/>
          <w:szCs w:val="28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8.3 Перечень нормативно-правовой документации, необходимой для освоения дисциплины</w:t>
      </w:r>
      <w:r w:rsidR="00990BE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513285" w:rsidRPr="00104973" w:rsidRDefault="00513285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879A5" w:rsidRPr="007879A5" w:rsidRDefault="007879A5" w:rsidP="00513285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bCs/>
          <w:color w:val="000000" w:themeColor="text1"/>
          <w:sz w:val="30"/>
          <w:szCs w:val="30"/>
          <w:shd w:val="clear" w:color="auto" w:fill="FFFFFF"/>
        </w:rPr>
        <w:t>Д</w:t>
      </w:r>
      <w:r w:rsidRPr="007879A5">
        <w:rPr>
          <w:bCs/>
          <w:color w:val="000000" w:themeColor="text1"/>
          <w:sz w:val="30"/>
          <w:szCs w:val="30"/>
          <w:shd w:val="clear" w:color="auto" w:fill="FFFFFF"/>
        </w:rPr>
        <w:t>октрина</w:t>
      </w:r>
      <w:r>
        <w:rPr>
          <w:bCs/>
          <w:color w:val="000000" w:themeColor="text1"/>
          <w:sz w:val="30"/>
          <w:szCs w:val="30"/>
        </w:rPr>
        <w:t xml:space="preserve"> </w:t>
      </w:r>
      <w:r w:rsidRPr="007879A5">
        <w:rPr>
          <w:bCs/>
          <w:color w:val="000000" w:themeColor="text1"/>
          <w:sz w:val="30"/>
          <w:szCs w:val="30"/>
          <w:shd w:val="clear" w:color="auto" w:fill="FFFFFF"/>
        </w:rPr>
        <w:t xml:space="preserve">информационной безопасности Российской </w:t>
      </w:r>
      <w:proofErr w:type="gramStart"/>
      <w:r w:rsidRPr="007879A5">
        <w:rPr>
          <w:bCs/>
          <w:color w:val="000000" w:themeColor="text1"/>
          <w:sz w:val="30"/>
          <w:szCs w:val="30"/>
          <w:shd w:val="clear" w:color="auto" w:fill="FFFFFF"/>
        </w:rPr>
        <w:t>Федерации</w:t>
      </w:r>
      <w:r w:rsidRPr="007879A5">
        <w:rPr>
          <w:bCs/>
          <w:color w:val="000000" w:themeColor="text1"/>
          <w:sz w:val="30"/>
          <w:szCs w:val="30"/>
        </w:rPr>
        <w:br/>
      </w:r>
      <w:r w:rsidRPr="007879A5">
        <w:rPr>
          <w:bCs/>
          <w:color w:val="000000" w:themeColor="text1"/>
          <w:sz w:val="30"/>
          <w:szCs w:val="30"/>
          <w:shd w:val="clear" w:color="auto" w:fill="FFFFFF"/>
        </w:rPr>
        <w:t>(</w:t>
      </w:r>
      <w:proofErr w:type="gramEnd"/>
      <w:r w:rsidRPr="007879A5">
        <w:rPr>
          <w:bCs/>
          <w:color w:val="000000" w:themeColor="text1"/>
          <w:sz w:val="30"/>
          <w:szCs w:val="30"/>
          <w:shd w:val="clear" w:color="auto" w:fill="FFFFFF"/>
        </w:rPr>
        <w:t>утв. </w:t>
      </w:r>
      <w:hyperlink r:id="rId12" w:history="1">
        <w:r w:rsidRPr="007879A5">
          <w:rPr>
            <w:rStyle w:val="a5"/>
            <w:bCs/>
            <w:color w:val="000000" w:themeColor="text1"/>
            <w:sz w:val="30"/>
            <w:szCs w:val="30"/>
            <w:u w:val="none"/>
            <w:shd w:val="clear" w:color="auto" w:fill="FFFFFF"/>
          </w:rPr>
          <w:t>Указом</w:t>
        </w:r>
      </w:hyperlink>
      <w:r w:rsidRPr="007879A5">
        <w:rPr>
          <w:bCs/>
          <w:color w:val="000000" w:themeColor="text1"/>
          <w:sz w:val="30"/>
          <w:szCs w:val="30"/>
          <w:shd w:val="clear" w:color="auto" w:fill="FFFFFF"/>
        </w:rPr>
        <w:t> Президента РФ от 5 декабря 2016 г. N 646)</w:t>
      </w:r>
    </w:p>
    <w:p w:rsidR="00755D58" w:rsidRDefault="00755D58" w:rsidP="00513285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755D58" w:rsidRDefault="00755D58" w:rsidP="00513285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</w:t>
      </w:r>
      <w:r>
        <w:rPr>
          <w:sz w:val="28"/>
          <w:szCs w:val="28"/>
        </w:rPr>
        <w:t xml:space="preserve"> </w:t>
      </w:r>
      <w:r w:rsidRPr="0075565C">
        <w:rPr>
          <w:sz w:val="28"/>
          <w:szCs w:val="28"/>
        </w:rPr>
        <w:t>информационных технологиях и о защите информации» (№149-ФЗ).</w:t>
      </w:r>
    </w:p>
    <w:p w:rsidR="007518BB" w:rsidRDefault="00755D58" w:rsidP="007518BB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программ, данных и систем. Обозначения условные и пра</w:t>
      </w:r>
      <w:r>
        <w:rPr>
          <w:sz w:val="28"/>
          <w:szCs w:val="28"/>
        </w:rPr>
        <w:t xml:space="preserve">вила выполнения, </w:t>
      </w:r>
      <w:r w:rsidRPr="0090598E">
        <w:rPr>
          <w:sz w:val="28"/>
          <w:szCs w:val="28"/>
        </w:rPr>
        <w:t>ГОСТ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</w:t>
      </w:r>
      <w:proofErr w:type="spellStart"/>
      <w:r w:rsidRPr="0090598E">
        <w:rPr>
          <w:sz w:val="28"/>
          <w:szCs w:val="28"/>
        </w:rPr>
        <w:t>Введ</w:t>
      </w:r>
      <w:proofErr w:type="spellEnd"/>
      <w:r w:rsidRPr="0090598E">
        <w:rPr>
          <w:sz w:val="28"/>
          <w:szCs w:val="28"/>
        </w:rPr>
        <w:t xml:space="preserve">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 w:rsidR="007518BB">
        <w:rPr>
          <w:sz w:val="28"/>
          <w:szCs w:val="28"/>
        </w:rPr>
        <w:t xml:space="preserve"> 26 с.</w:t>
      </w:r>
    </w:p>
    <w:p w:rsidR="007518BB" w:rsidRPr="007518BB" w:rsidRDefault="007518BB" w:rsidP="007518BB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7518BB">
        <w:rPr>
          <w:sz w:val="28"/>
          <w:szCs w:val="28"/>
        </w:rPr>
        <w:t xml:space="preserve">ГОСТ 51583-2000 Защита информации. Порядок создания автоматизированных </w:t>
      </w:r>
      <w:proofErr w:type="gramStart"/>
      <w:r w:rsidRPr="007518BB">
        <w:rPr>
          <w:sz w:val="28"/>
          <w:szCs w:val="28"/>
        </w:rPr>
        <w:t>систем  в</w:t>
      </w:r>
      <w:proofErr w:type="gramEnd"/>
      <w:r w:rsidRPr="007518BB">
        <w:rPr>
          <w:sz w:val="28"/>
          <w:szCs w:val="28"/>
        </w:rPr>
        <w:t xml:space="preserve"> защищённом исполнении.</w:t>
      </w:r>
    </w:p>
    <w:p w:rsidR="00513285" w:rsidRDefault="00513285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  <w:r w:rsidR="00990BE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90BE8" w:rsidRPr="00104973" w:rsidRDefault="00990BE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518BB" w:rsidRDefault="00990BE8" w:rsidP="007518BB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cs="Times New Roman"/>
          <w:sz w:val="28"/>
          <w:szCs w:val="28"/>
        </w:rPr>
      </w:pPr>
      <w:r w:rsidRPr="00990BE8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Сборник заданий по</w:t>
      </w:r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дисциплине "Информатика". Производные алгоритмические </w:t>
      </w:r>
      <w:proofErr w:type="gramStart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>структуры :</w:t>
      </w:r>
      <w:proofErr w:type="gramEnd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курсовая работа / ПГУПС, каф. "Информатика и </w:t>
      </w:r>
      <w:proofErr w:type="spellStart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>информ</w:t>
      </w:r>
      <w:proofErr w:type="spellEnd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>. безопасность</w:t>
      </w:r>
      <w:proofErr w:type="gramStart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>" ;</w:t>
      </w:r>
      <w:proofErr w:type="gramEnd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сост.: Н. В. </w:t>
      </w:r>
      <w:proofErr w:type="spellStart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>Байдина</w:t>
      </w:r>
      <w:proofErr w:type="spellEnd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Н. Ф. </w:t>
      </w:r>
      <w:proofErr w:type="spellStart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>Костянко</w:t>
      </w:r>
      <w:proofErr w:type="spellEnd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>. - СПб</w:t>
      </w:r>
      <w:proofErr w:type="gramStart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>. :</w:t>
      </w:r>
      <w:proofErr w:type="gramEnd"/>
      <w:r w:rsidRPr="00990BE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ПГУПС, 2008. - 48 с. </w:t>
      </w:r>
      <w:r w:rsidR="00755D58" w:rsidRPr="007518BB">
        <w:rPr>
          <w:sz w:val="28"/>
          <w:szCs w:val="28"/>
        </w:rPr>
        <w:t xml:space="preserve"> </w:t>
      </w:r>
    </w:p>
    <w:p w:rsidR="007518BB" w:rsidRPr="007518BB" w:rsidRDefault="007518BB" w:rsidP="007518BB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7518BB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Практикум по </w:t>
      </w:r>
      <w:proofErr w:type="gramStart"/>
      <w:r w:rsidRPr="007518BB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информатике</w:t>
      </w:r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метод. указания / А. Б. Немцов, В. И. </w:t>
      </w:r>
      <w:proofErr w:type="spellStart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Носонов</w:t>
      </w:r>
      <w:proofErr w:type="spell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. - СПб</w:t>
      </w:r>
      <w:proofErr w:type="gramStart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. :</w:t>
      </w:r>
      <w:proofErr w:type="gram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ПГУПС, 2011. - 43 с. : ил.  </w:t>
      </w:r>
      <w:r w:rsidRPr="007518BB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104973" w:rsidRPr="007518BB" w:rsidRDefault="007518BB" w:rsidP="007518BB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7518BB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Интегрированная среда разработки</w:t>
      </w:r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 проекта в системе программирования </w:t>
      </w:r>
      <w:proofErr w:type="spellStart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Visual</w:t>
      </w:r>
      <w:proofErr w:type="spell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Basic</w:t>
      </w:r>
      <w:proofErr w:type="spell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[Текст</w:t>
      </w:r>
      <w:proofErr w:type="gramStart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] :</w:t>
      </w:r>
      <w:proofErr w:type="gram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методические указания по дисциплине "Информатика" / , ФГБОУ ВПО ПГУПС, каф. "Информатика и </w:t>
      </w:r>
      <w:proofErr w:type="spellStart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информ</w:t>
      </w:r>
      <w:proofErr w:type="spell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. безопасность</w:t>
      </w:r>
      <w:proofErr w:type="gramStart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" ;</w:t>
      </w:r>
      <w:proofErr w:type="gram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сост. Н. Ф. </w:t>
      </w:r>
      <w:proofErr w:type="spellStart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Костянко</w:t>
      </w:r>
      <w:proofErr w:type="spell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. - Санкт-</w:t>
      </w:r>
      <w:proofErr w:type="gramStart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7518B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ФГБОУ ВПО ПГУПС, 2015. - 36 с. : ил. </w:t>
      </w:r>
    </w:p>
    <w:p w:rsidR="007518BB" w:rsidRPr="009B4754" w:rsidRDefault="007518BB" w:rsidP="007518BB">
      <w:pPr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:rsidR="009B4754" w:rsidRPr="009B4754" w:rsidRDefault="009B4754" w:rsidP="007518BB">
      <w:pPr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:rsidR="00104973" w:rsidRDefault="00104973" w:rsidP="007518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518BB" w:rsidRPr="00104973" w:rsidRDefault="007518B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A743B" w:rsidRPr="009B4754" w:rsidRDefault="0067107C" w:rsidP="0067107C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Личный кабинет </w:t>
      </w:r>
      <w:r w:rsidR="00807076"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обучающегося и электронная информационно-образовательная среда.</w:t>
      </w:r>
      <w:r w:rsidR="00733A1D"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[Электронный ресурс]. – Режим доступа: </w:t>
      </w:r>
      <w:hyperlink r:id="rId13" w:history="1">
        <w:r w:rsidR="00733A1D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http</w:t>
        </w:r>
        <w:r w:rsidR="00733A1D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://</w:t>
        </w:r>
        <w:proofErr w:type="spellStart"/>
        <w:r w:rsidR="00733A1D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sdo</w:t>
        </w:r>
        <w:proofErr w:type="spellEnd"/>
        <w:r w:rsidR="00733A1D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733A1D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pgups</w:t>
        </w:r>
        <w:proofErr w:type="spellEnd"/>
        <w:r w:rsidR="00733A1D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733A1D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  <w:r w:rsidR="00733A1D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/</w:t>
        </w:r>
      </w:hyperlink>
      <w:r w:rsidR="00733A1D"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733A1D" w:rsidRPr="009B4754" w:rsidRDefault="00733A1D" w:rsidP="0067107C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14" w:history="1">
        <w:r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http</w:t>
        </w:r>
        <w:r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://</w:t>
        </w:r>
        <w:r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e</w:t>
        </w:r>
        <w:r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lanbook</w:t>
        </w:r>
        <w:proofErr w:type="spellEnd"/>
        <w:r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com</w:t>
        </w:r>
      </w:hyperlink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Загл</w:t>
      </w:r>
      <w:proofErr w:type="spellEnd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 с экрана.</w:t>
      </w:r>
    </w:p>
    <w:p w:rsidR="00F95665" w:rsidRPr="009B4754" w:rsidRDefault="00733A1D" w:rsidP="00F95665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5" w:history="1">
        <w:r w:rsidR="00F95665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http</w:t>
        </w:r>
        <w:r w:rsidR="00F95665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://</w:t>
        </w:r>
        <w:r w:rsidR="00F95665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window</w:t>
        </w:r>
        <w:r w:rsidR="00F95665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F95665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edu</w:t>
        </w:r>
        <w:proofErr w:type="spellEnd"/>
        <w:r w:rsidR="00F95665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F95665"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F95665"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, свободный.</w:t>
      </w:r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Загл</w:t>
      </w:r>
      <w:proofErr w:type="spellEnd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 с экрана.</w:t>
      </w:r>
    </w:p>
    <w:p w:rsidR="00F95665" w:rsidRDefault="00F95665" w:rsidP="00F95665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val="en-US" w:eastAsia="ru-RU"/>
        </w:rPr>
        <w:t>ibooks</w:t>
      </w:r>
      <w:proofErr w:type="spellEnd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spellStart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[Электронный ресурс]. Режим доступа: </w:t>
      </w:r>
      <w:hyperlink r:id="rId16" w:history="1">
        <w:r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val="en-US" w:eastAsia="ru-RU"/>
          </w:rPr>
          <w:t>http</w:t>
        </w:r>
        <w:r w:rsidRPr="009B4754">
          <w:rPr>
            <w:rStyle w:val="a5"/>
            <w:rFonts w:eastAsia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://</w:t>
        </w:r>
      </w:hyperlink>
      <w:proofErr w:type="spellStart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val="en-US" w:eastAsia="ru-RU"/>
        </w:rPr>
        <w:t>ibooks</w:t>
      </w:r>
      <w:proofErr w:type="spellEnd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spellStart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/ – </w:t>
      </w:r>
      <w:proofErr w:type="spellStart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Загл</w:t>
      </w:r>
      <w:proofErr w:type="spellEnd"/>
      <w:r w:rsidRPr="009B4754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 с экрана.</w:t>
      </w:r>
    </w:p>
    <w:p w:rsidR="004C767F" w:rsidRPr="009E5042" w:rsidRDefault="007879A5" w:rsidP="007879A5">
      <w:pPr>
        <w:pStyle w:val="ae"/>
        <w:numPr>
          <w:ilvl w:val="0"/>
          <w:numId w:val="28"/>
        </w:numPr>
        <w:ind w:left="0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Информационно-правовой портал «ГАРАНТ.РУ» </w:t>
      </w:r>
      <w:r w:rsidR="004C767F" w:rsidRPr="009E5042">
        <w:rPr>
          <w:bCs/>
          <w:sz w:val="28"/>
          <w:szCs w:val="28"/>
        </w:rPr>
        <w:t xml:space="preserve">[Электронный ресурс].  Режим доступа: </w:t>
      </w:r>
      <w:r>
        <w:rPr>
          <w:bCs/>
          <w:sz w:val="28"/>
          <w:szCs w:val="28"/>
          <w:lang w:val="en-US"/>
        </w:rPr>
        <w:t>http</w:t>
      </w:r>
      <w:r w:rsidRPr="007879A5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 w:rsidRPr="007879A5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garant</w:t>
      </w:r>
      <w:proofErr w:type="spellEnd"/>
      <w:r w:rsidRPr="007879A5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="004C767F" w:rsidRPr="009E5042">
        <w:rPr>
          <w:bCs/>
          <w:sz w:val="28"/>
          <w:szCs w:val="28"/>
        </w:rPr>
        <w:t>/, свободный</w:t>
      </w:r>
      <w:r w:rsidR="004C767F" w:rsidRPr="009E5042">
        <w:rPr>
          <w:sz w:val="28"/>
          <w:szCs w:val="28"/>
        </w:rPr>
        <w:t xml:space="preserve">— </w:t>
      </w:r>
      <w:proofErr w:type="spellStart"/>
      <w:r w:rsidR="004C767F" w:rsidRPr="009E5042">
        <w:rPr>
          <w:sz w:val="28"/>
          <w:szCs w:val="28"/>
        </w:rPr>
        <w:t>Загл</w:t>
      </w:r>
      <w:proofErr w:type="spellEnd"/>
      <w:r w:rsidR="004C767F" w:rsidRPr="009E5042">
        <w:rPr>
          <w:sz w:val="28"/>
          <w:szCs w:val="28"/>
        </w:rPr>
        <w:t>. с экрана</w:t>
      </w:r>
      <w:r w:rsidR="004C767F">
        <w:rPr>
          <w:bCs/>
          <w:sz w:val="28"/>
          <w:szCs w:val="28"/>
        </w:rPr>
        <w:t>.</w:t>
      </w:r>
    </w:p>
    <w:p w:rsidR="004C767F" w:rsidRPr="007879A5" w:rsidRDefault="004C767F" w:rsidP="007879A5">
      <w:pPr>
        <w:pStyle w:val="ae"/>
        <w:numPr>
          <w:ilvl w:val="0"/>
          <w:numId w:val="28"/>
        </w:numPr>
        <w:ind w:left="0" w:firstLine="993"/>
        <w:jc w:val="both"/>
        <w:rPr>
          <w:sz w:val="28"/>
          <w:szCs w:val="28"/>
        </w:rPr>
      </w:pPr>
      <w:r w:rsidRPr="009E5042">
        <w:rPr>
          <w:sz w:val="28"/>
          <w:szCs w:val="28"/>
        </w:rPr>
        <w:t xml:space="preserve">Консультант плюс. Правовой сервер [Электронный ресурс]. Режим </w:t>
      </w:r>
      <w:proofErr w:type="gramStart"/>
      <w:r w:rsidRPr="009E5042">
        <w:rPr>
          <w:sz w:val="28"/>
          <w:szCs w:val="28"/>
        </w:rPr>
        <w:t>доступа:  http://www.consultant.ru/</w:t>
      </w:r>
      <w:proofErr w:type="gramEnd"/>
      <w:r w:rsidRPr="009E5042">
        <w:rPr>
          <w:sz w:val="28"/>
          <w:szCs w:val="28"/>
        </w:rPr>
        <w:t xml:space="preserve">, свободный. — </w:t>
      </w:r>
      <w:proofErr w:type="spellStart"/>
      <w:r w:rsidRPr="009E5042">
        <w:rPr>
          <w:sz w:val="28"/>
          <w:szCs w:val="28"/>
        </w:rPr>
        <w:t>Загл</w:t>
      </w:r>
      <w:proofErr w:type="spellEnd"/>
      <w:r w:rsidRPr="009E5042">
        <w:rPr>
          <w:sz w:val="28"/>
          <w:szCs w:val="28"/>
        </w:rPr>
        <w:t>. с экрана.</w:t>
      </w:r>
    </w:p>
    <w:p w:rsidR="00104973" w:rsidRDefault="00104973" w:rsidP="007518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7518BB" w:rsidRPr="00104973" w:rsidRDefault="007518BB" w:rsidP="007518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0B1278" w:rsidRDefault="00104973" w:rsidP="000B1278">
      <w:pPr>
        <w:pStyle w:val="a4"/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B1278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0B1278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0B1278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7518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518BB" w:rsidRPr="00104973" w:rsidRDefault="007518B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4134D" w:rsidRDefault="000B1278" w:rsidP="000B1278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B1278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осуществлении образовательного процесса по дисциплине «Информатика»</w:t>
      </w:r>
      <w:r w:rsidR="003404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404F8" w:rsidRPr="001677F9">
        <w:rPr>
          <w:rFonts w:eastAsia="Times New Roman" w:cs="Times New Roman"/>
          <w:sz w:val="28"/>
          <w:szCs w:val="28"/>
          <w:lang w:eastAsia="ru-RU"/>
        </w:rPr>
        <w:t>(</w:t>
      </w:r>
      <w:r w:rsidR="003404F8">
        <w:rPr>
          <w:rFonts w:eastAsia="Times New Roman" w:cs="Times New Roman"/>
          <w:sz w:val="28"/>
          <w:szCs w:val="28"/>
          <w:lang w:eastAsia="ru-RU"/>
        </w:rPr>
        <w:t>Б1.Б.12</w:t>
      </w:r>
      <w:r w:rsidR="003404F8" w:rsidRPr="001677F9">
        <w:rPr>
          <w:rFonts w:eastAsia="Times New Roman" w:cs="Times New Roman"/>
          <w:sz w:val="28"/>
          <w:szCs w:val="28"/>
          <w:lang w:eastAsia="ru-RU"/>
        </w:rPr>
        <w:t>)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0B1278" w:rsidRDefault="000B1278" w:rsidP="000B1278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технические средства (персональные компьютеры, проектор);</w:t>
      </w:r>
    </w:p>
    <w:p w:rsidR="000B1278" w:rsidRDefault="000B1278" w:rsidP="000B1278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методы обучения с использованием информационных технологий (демонстр</w:t>
      </w:r>
      <w:r w:rsidR="00B4692D">
        <w:rPr>
          <w:bCs/>
          <w:sz w:val="28"/>
          <w:szCs w:val="28"/>
        </w:rPr>
        <w:t>ация мультимедийных материалов);</w:t>
      </w:r>
    </w:p>
    <w:p w:rsidR="004009D3" w:rsidRPr="00B4692D" w:rsidRDefault="00B4692D" w:rsidP="004009D3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 w:rsidRPr="00B4692D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B4692D">
        <w:rPr>
          <w:bCs/>
          <w:sz w:val="28"/>
          <w:szCs w:val="28"/>
        </w:rPr>
        <w:t>]</w:t>
      </w:r>
      <w:r w:rsidR="004009D3">
        <w:rPr>
          <w:bCs/>
          <w:sz w:val="28"/>
          <w:szCs w:val="28"/>
        </w:rPr>
        <w:t xml:space="preserve">. – Режим доступа: </w:t>
      </w:r>
      <w:hyperlink r:id="rId17" w:history="1">
        <w:r w:rsidR="004009D3" w:rsidRPr="00656706">
          <w:rPr>
            <w:rStyle w:val="a5"/>
            <w:rFonts w:eastAsia="Times New Roman" w:cs="Times New Roman"/>
            <w:bCs/>
            <w:sz w:val="28"/>
            <w:szCs w:val="28"/>
            <w:lang w:val="en-US" w:eastAsia="ru-RU"/>
          </w:rPr>
          <w:t>http</w:t>
        </w:r>
        <w:r w:rsidR="004009D3" w:rsidRPr="00733A1D">
          <w:rPr>
            <w:rStyle w:val="a5"/>
            <w:rFonts w:eastAsia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4009D3" w:rsidRPr="00656706">
          <w:rPr>
            <w:rStyle w:val="a5"/>
            <w:rFonts w:eastAsia="Times New Roman" w:cs="Times New Roman"/>
            <w:bCs/>
            <w:sz w:val="28"/>
            <w:szCs w:val="28"/>
            <w:lang w:val="en-US" w:eastAsia="ru-RU"/>
          </w:rPr>
          <w:t>sdo</w:t>
        </w:r>
        <w:proofErr w:type="spellEnd"/>
        <w:r w:rsidR="004009D3" w:rsidRPr="00733A1D">
          <w:rPr>
            <w:rStyle w:val="a5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4009D3" w:rsidRPr="00656706">
          <w:rPr>
            <w:rStyle w:val="a5"/>
            <w:rFonts w:eastAsia="Times New Roman" w:cs="Times New Roman"/>
            <w:bCs/>
            <w:sz w:val="28"/>
            <w:szCs w:val="28"/>
            <w:lang w:val="en-US" w:eastAsia="ru-RU"/>
          </w:rPr>
          <w:t>pgups</w:t>
        </w:r>
        <w:proofErr w:type="spellEnd"/>
        <w:r w:rsidR="004009D3" w:rsidRPr="00733A1D">
          <w:rPr>
            <w:rStyle w:val="a5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4009D3" w:rsidRPr="00656706">
          <w:rPr>
            <w:rStyle w:val="a5"/>
            <w:rFonts w:eastAsia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4009D3" w:rsidRPr="00733A1D">
          <w:rPr>
            <w:rStyle w:val="a5"/>
            <w:rFonts w:eastAsia="Times New Roman" w:cs="Times New Roman"/>
            <w:bCs/>
            <w:sz w:val="28"/>
            <w:szCs w:val="28"/>
            <w:lang w:eastAsia="ru-RU"/>
          </w:rPr>
          <w:t>/</w:t>
        </w:r>
      </w:hyperlink>
    </w:p>
    <w:p w:rsidR="000B1278" w:rsidRDefault="000B1278" w:rsidP="000B1278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</w:t>
      </w:r>
      <w:r w:rsidR="00513E82">
        <w:rPr>
          <w:bCs/>
          <w:sz w:val="28"/>
          <w:szCs w:val="28"/>
        </w:rPr>
        <w:t xml:space="preserve">размещенных в специальных </w:t>
      </w:r>
      <w:proofErr w:type="gramStart"/>
      <w:r w:rsidR="00513E82">
        <w:rPr>
          <w:bCs/>
          <w:sz w:val="28"/>
          <w:szCs w:val="28"/>
        </w:rPr>
        <w:t>помещениях  и</w:t>
      </w:r>
      <w:proofErr w:type="gramEnd"/>
      <w:r w:rsidR="00513E82">
        <w:rPr>
          <w:bCs/>
          <w:sz w:val="28"/>
          <w:szCs w:val="28"/>
        </w:rPr>
        <w:t xml:space="preserve">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3404F8" w:rsidRPr="000B1278" w:rsidRDefault="003404F8" w:rsidP="000B1278">
      <w:pPr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B136A0" w:rsidRDefault="00B136A0" w:rsidP="00BA605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4134D" w:rsidRDefault="00BA605A" w:rsidP="00BA605A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1496" cy="7294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E87C54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814" cy="73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134D" w:rsidSect="00B4692D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5D" w:rsidRDefault="0025495D" w:rsidP="00B4692D">
      <w:pPr>
        <w:spacing w:after="0" w:line="240" w:lineRule="auto"/>
      </w:pPr>
      <w:r>
        <w:separator/>
      </w:r>
    </w:p>
  </w:endnote>
  <w:endnote w:type="continuationSeparator" w:id="0">
    <w:p w:rsidR="0025495D" w:rsidRDefault="0025495D" w:rsidP="00B4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62D" w:rsidRDefault="00796AD3" w:rsidP="00A5235C">
    <w:pPr>
      <w:pStyle w:val="ac"/>
    </w:pPr>
    <w:r>
      <w:fldChar w:fldCharType="begin"/>
    </w:r>
    <w:r>
      <w:instrText>PAGE   \* MERGEFORMAT</w:instrText>
    </w:r>
    <w:r>
      <w:fldChar w:fldCharType="separate"/>
    </w:r>
    <w:r w:rsidR="00BA605A">
      <w:rPr>
        <w:noProof/>
      </w:rPr>
      <w:t>2</w:t>
    </w:r>
    <w:r>
      <w:rPr>
        <w:noProof/>
      </w:rPr>
      <w:fldChar w:fldCharType="end"/>
    </w:r>
  </w:p>
  <w:p w:rsidR="009B062D" w:rsidRDefault="009B062D" w:rsidP="00A523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574076"/>
      <w:docPartObj>
        <w:docPartGallery w:val="Page Numbers (Bottom of Page)"/>
        <w:docPartUnique/>
      </w:docPartObj>
    </w:sdtPr>
    <w:sdtEndPr/>
    <w:sdtContent>
      <w:p w:rsidR="00B4692D" w:rsidRDefault="00842331">
        <w:pPr>
          <w:pStyle w:val="ac"/>
          <w:jc w:val="right"/>
        </w:pPr>
        <w:r>
          <w:fldChar w:fldCharType="begin"/>
        </w:r>
        <w:r w:rsidR="003524E2">
          <w:instrText xml:space="preserve"> PAGE   \* MERGEFORMAT </w:instrText>
        </w:r>
        <w:r>
          <w:fldChar w:fldCharType="separate"/>
        </w:r>
        <w:r w:rsidR="00BA605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4692D" w:rsidRDefault="00B469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5D" w:rsidRDefault="0025495D" w:rsidP="00B4692D">
      <w:pPr>
        <w:spacing w:after="0" w:line="240" w:lineRule="auto"/>
      </w:pPr>
      <w:r>
        <w:separator/>
      </w:r>
    </w:p>
  </w:footnote>
  <w:footnote w:type="continuationSeparator" w:id="0">
    <w:p w:rsidR="0025495D" w:rsidRDefault="0025495D" w:rsidP="00B4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3D0282D"/>
    <w:multiLevelType w:val="hybridMultilevel"/>
    <w:tmpl w:val="2432ECD8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FB3846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364631"/>
    <w:multiLevelType w:val="hybridMultilevel"/>
    <w:tmpl w:val="FA2E7B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C67A05"/>
    <w:multiLevelType w:val="hybridMultilevel"/>
    <w:tmpl w:val="BA62C474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6" w15:restartNumberingAfterBreak="0">
    <w:nsid w:val="30A27F99"/>
    <w:multiLevelType w:val="hybridMultilevel"/>
    <w:tmpl w:val="C71C155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B81E5B"/>
    <w:multiLevelType w:val="hybridMultilevel"/>
    <w:tmpl w:val="BED4831A"/>
    <w:lvl w:ilvl="0" w:tplc="DBE8DBA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A74BCB"/>
    <w:multiLevelType w:val="hybridMultilevel"/>
    <w:tmpl w:val="06287E5C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A7618"/>
    <w:multiLevelType w:val="hybridMultilevel"/>
    <w:tmpl w:val="535E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37604F"/>
    <w:multiLevelType w:val="hybridMultilevel"/>
    <w:tmpl w:val="F55C82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0" w15:restartNumberingAfterBreak="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4"/>
  </w:num>
  <w:num w:numId="4">
    <w:abstractNumId w:val="10"/>
  </w:num>
  <w:num w:numId="5">
    <w:abstractNumId w:val="39"/>
  </w:num>
  <w:num w:numId="6">
    <w:abstractNumId w:val="36"/>
  </w:num>
  <w:num w:numId="7">
    <w:abstractNumId w:val="23"/>
  </w:num>
  <w:num w:numId="8">
    <w:abstractNumId w:val="33"/>
  </w:num>
  <w:num w:numId="9">
    <w:abstractNumId w:val="0"/>
  </w:num>
  <w:num w:numId="10">
    <w:abstractNumId w:val="20"/>
  </w:num>
  <w:num w:numId="11">
    <w:abstractNumId w:val="32"/>
  </w:num>
  <w:num w:numId="12">
    <w:abstractNumId w:val="40"/>
  </w:num>
  <w:num w:numId="13">
    <w:abstractNumId w:val="2"/>
  </w:num>
  <w:num w:numId="14">
    <w:abstractNumId w:val="13"/>
  </w:num>
  <w:num w:numId="15">
    <w:abstractNumId w:val="35"/>
  </w:num>
  <w:num w:numId="16">
    <w:abstractNumId w:val="18"/>
  </w:num>
  <w:num w:numId="17">
    <w:abstractNumId w:val="3"/>
  </w:num>
  <w:num w:numId="18">
    <w:abstractNumId w:val="19"/>
  </w:num>
  <w:num w:numId="19">
    <w:abstractNumId w:val="4"/>
  </w:num>
  <w:num w:numId="20">
    <w:abstractNumId w:val="17"/>
  </w:num>
  <w:num w:numId="21">
    <w:abstractNumId w:val="25"/>
  </w:num>
  <w:num w:numId="22">
    <w:abstractNumId w:val="14"/>
  </w:num>
  <w:num w:numId="23">
    <w:abstractNumId w:val="11"/>
  </w:num>
  <w:num w:numId="24">
    <w:abstractNumId w:val="38"/>
  </w:num>
  <w:num w:numId="25">
    <w:abstractNumId w:val="6"/>
  </w:num>
  <w:num w:numId="26">
    <w:abstractNumId w:val="31"/>
  </w:num>
  <w:num w:numId="27">
    <w:abstractNumId w:val="5"/>
  </w:num>
  <w:num w:numId="28">
    <w:abstractNumId w:val="9"/>
  </w:num>
  <w:num w:numId="29">
    <w:abstractNumId w:val="30"/>
  </w:num>
  <w:num w:numId="30">
    <w:abstractNumId w:val="8"/>
  </w:num>
  <w:num w:numId="31">
    <w:abstractNumId w:val="22"/>
  </w:num>
  <w:num w:numId="32">
    <w:abstractNumId w:val="15"/>
  </w:num>
  <w:num w:numId="33">
    <w:abstractNumId w:val="7"/>
  </w:num>
  <w:num w:numId="34">
    <w:abstractNumId w:val="29"/>
  </w:num>
  <w:num w:numId="35">
    <w:abstractNumId w:val="37"/>
  </w:num>
  <w:num w:numId="36">
    <w:abstractNumId w:val="24"/>
  </w:num>
  <w:num w:numId="37">
    <w:abstractNumId w:val="26"/>
  </w:num>
  <w:num w:numId="38">
    <w:abstractNumId w:val="28"/>
  </w:num>
  <w:num w:numId="39">
    <w:abstractNumId w:val="12"/>
  </w:num>
  <w:num w:numId="40">
    <w:abstractNumId w:val="1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16DD6"/>
    <w:rsid w:val="00022A39"/>
    <w:rsid w:val="000318A9"/>
    <w:rsid w:val="000820F9"/>
    <w:rsid w:val="000A577C"/>
    <w:rsid w:val="000B1278"/>
    <w:rsid w:val="000C05D9"/>
    <w:rsid w:val="000E1457"/>
    <w:rsid w:val="000F3506"/>
    <w:rsid w:val="00104973"/>
    <w:rsid w:val="00132FA2"/>
    <w:rsid w:val="00145133"/>
    <w:rsid w:val="00156776"/>
    <w:rsid w:val="00162250"/>
    <w:rsid w:val="00164E34"/>
    <w:rsid w:val="00165380"/>
    <w:rsid w:val="001679F7"/>
    <w:rsid w:val="00184E27"/>
    <w:rsid w:val="00195E5C"/>
    <w:rsid w:val="001A7CF3"/>
    <w:rsid w:val="001B1E1A"/>
    <w:rsid w:val="001B5C88"/>
    <w:rsid w:val="0023579C"/>
    <w:rsid w:val="0025027B"/>
    <w:rsid w:val="0025495D"/>
    <w:rsid w:val="00312D35"/>
    <w:rsid w:val="003404F8"/>
    <w:rsid w:val="003459D2"/>
    <w:rsid w:val="003524E2"/>
    <w:rsid w:val="00352B95"/>
    <w:rsid w:val="00377C62"/>
    <w:rsid w:val="00386203"/>
    <w:rsid w:val="003B25D4"/>
    <w:rsid w:val="003D5687"/>
    <w:rsid w:val="003E6485"/>
    <w:rsid w:val="004009D3"/>
    <w:rsid w:val="0042779D"/>
    <w:rsid w:val="004354BD"/>
    <w:rsid w:val="004510BD"/>
    <w:rsid w:val="00461115"/>
    <w:rsid w:val="0046721D"/>
    <w:rsid w:val="004A11AA"/>
    <w:rsid w:val="004B1490"/>
    <w:rsid w:val="004C767F"/>
    <w:rsid w:val="004F78F6"/>
    <w:rsid w:val="00513285"/>
    <w:rsid w:val="00513E82"/>
    <w:rsid w:val="005568FE"/>
    <w:rsid w:val="00560611"/>
    <w:rsid w:val="00566189"/>
    <w:rsid w:val="005C6FA5"/>
    <w:rsid w:val="005D0164"/>
    <w:rsid w:val="005E4F27"/>
    <w:rsid w:val="006177EC"/>
    <w:rsid w:val="00636096"/>
    <w:rsid w:val="00637E73"/>
    <w:rsid w:val="0067107C"/>
    <w:rsid w:val="006A18E2"/>
    <w:rsid w:val="00720185"/>
    <w:rsid w:val="00725397"/>
    <w:rsid w:val="00733A1D"/>
    <w:rsid w:val="0074134D"/>
    <w:rsid w:val="00744617"/>
    <w:rsid w:val="0074518E"/>
    <w:rsid w:val="007518BB"/>
    <w:rsid w:val="00751A64"/>
    <w:rsid w:val="00755D58"/>
    <w:rsid w:val="007879A5"/>
    <w:rsid w:val="00796AD3"/>
    <w:rsid w:val="007B19F4"/>
    <w:rsid w:val="00800EA9"/>
    <w:rsid w:val="008031D3"/>
    <w:rsid w:val="00807076"/>
    <w:rsid w:val="00830C15"/>
    <w:rsid w:val="00842331"/>
    <w:rsid w:val="00842E95"/>
    <w:rsid w:val="008749AE"/>
    <w:rsid w:val="008B4EF5"/>
    <w:rsid w:val="0090675B"/>
    <w:rsid w:val="00926CE7"/>
    <w:rsid w:val="009325ED"/>
    <w:rsid w:val="00990BE8"/>
    <w:rsid w:val="009A0919"/>
    <w:rsid w:val="009B062D"/>
    <w:rsid w:val="009B4754"/>
    <w:rsid w:val="009D4C1B"/>
    <w:rsid w:val="009E0975"/>
    <w:rsid w:val="00A01B4A"/>
    <w:rsid w:val="00A03188"/>
    <w:rsid w:val="00A534F7"/>
    <w:rsid w:val="00A834F2"/>
    <w:rsid w:val="00A855FE"/>
    <w:rsid w:val="00AC1245"/>
    <w:rsid w:val="00AE03A1"/>
    <w:rsid w:val="00AE32C4"/>
    <w:rsid w:val="00B136A0"/>
    <w:rsid w:val="00B159EF"/>
    <w:rsid w:val="00B167B0"/>
    <w:rsid w:val="00B23D35"/>
    <w:rsid w:val="00B31AF0"/>
    <w:rsid w:val="00B4587F"/>
    <w:rsid w:val="00B4692D"/>
    <w:rsid w:val="00B71064"/>
    <w:rsid w:val="00B912FE"/>
    <w:rsid w:val="00B95325"/>
    <w:rsid w:val="00BA605A"/>
    <w:rsid w:val="00BB12EE"/>
    <w:rsid w:val="00BB1540"/>
    <w:rsid w:val="00BB2BF5"/>
    <w:rsid w:val="00BC4129"/>
    <w:rsid w:val="00BC435C"/>
    <w:rsid w:val="00BE1262"/>
    <w:rsid w:val="00BF48B5"/>
    <w:rsid w:val="00C06A44"/>
    <w:rsid w:val="00C163A5"/>
    <w:rsid w:val="00C23445"/>
    <w:rsid w:val="00C37C44"/>
    <w:rsid w:val="00C433E3"/>
    <w:rsid w:val="00C52884"/>
    <w:rsid w:val="00C66941"/>
    <w:rsid w:val="00C95B25"/>
    <w:rsid w:val="00CA314D"/>
    <w:rsid w:val="00CA54F3"/>
    <w:rsid w:val="00CD1F39"/>
    <w:rsid w:val="00CE4F70"/>
    <w:rsid w:val="00CF46DE"/>
    <w:rsid w:val="00D37557"/>
    <w:rsid w:val="00D51CDF"/>
    <w:rsid w:val="00D60D6B"/>
    <w:rsid w:val="00D75D70"/>
    <w:rsid w:val="00D93641"/>
    <w:rsid w:val="00D96C21"/>
    <w:rsid w:val="00D96E0F"/>
    <w:rsid w:val="00D9701E"/>
    <w:rsid w:val="00E01F92"/>
    <w:rsid w:val="00E1417C"/>
    <w:rsid w:val="00E420CC"/>
    <w:rsid w:val="00E446B0"/>
    <w:rsid w:val="00E540B0"/>
    <w:rsid w:val="00E55E7C"/>
    <w:rsid w:val="00E859FC"/>
    <w:rsid w:val="00EA743B"/>
    <w:rsid w:val="00EB1B3D"/>
    <w:rsid w:val="00ED0894"/>
    <w:rsid w:val="00ED48E5"/>
    <w:rsid w:val="00ED5238"/>
    <w:rsid w:val="00F05E95"/>
    <w:rsid w:val="00F17971"/>
    <w:rsid w:val="00F54BEB"/>
    <w:rsid w:val="00F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60FBE-A563-4CB0-B7AD-02A1B698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0C1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800EA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9">
    <w:name w:val="Нормальный (таблица)"/>
    <w:basedOn w:val="a0"/>
    <w:next w:val="a0"/>
    <w:rsid w:val="00800E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">
    <w:name w:val="список с точками"/>
    <w:basedOn w:val="a0"/>
    <w:rsid w:val="00A534F7"/>
    <w:pPr>
      <w:numPr>
        <w:numId w:val="30"/>
      </w:numPr>
      <w:tabs>
        <w:tab w:val="num" w:pos="756"/>
      </w:tabs>
      <w:spacing w:after="0" w:line="312" w:lineRule="auto"/>
      <w:ind w:left="756"/>
      <w:jc w:val="both"/>
    </w:pPr>
    <w:rPr>
      <w:rFonts w:eastAsia="Times New Roman" w:cs="Times New Roman"/>
      <w:szCs w:val="24"/>
      <w:lang w:eastAsia="ru-RU"/>
    </w:rPr>
  </w:style>
  <w:style w:type="character" w:customStyle="1" w:styleId="2">
    <w:name w:val="Основной текст (2)_"/>
    <w:link w:val="20"/>
    <w:rsid w:val="005C6FA5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C6FA5"/>
    <w:pPr>
      <w:shd w:val="clear" w:color="auto" w:fill="FFFFFF"/>
      <w:spacing w:before="300" w:after="0" w:line="248" w:lineRule="exact"/>
      <w:ind w:firstLine="660"/>
      <w:jc w:val="both"/>
    </w:pPr>
  </w:style>
  <w:style w:type="character" w:customStyle="1" w:styleId="apple-converted-space">
    <w:name w:val="apple-converted-space"/>
    <w:basedOn w:val="a1"/>
    <w:rsid w:val="0046721D"/>
  </w:style>
  <w:style w:type="paragraph" w:styleId="aa">
    <w:name w:val="header"/>
    <w:basedOn w:val="a0"/>
    <w:link w:val="ab"/>
    <w:uiPriority w:val="99"/>
    <w:semiHidden/>
    <w:unhideWhenUsed/>
    <w:rsid w:val="00B4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B4692D"/>
  </w:style>
  <w:style w:type="paragraph" w:styleId="ac">
    <w:name w:val="footer"/>
    <w:basedOn w:val="a0"/>
    <w:link w:val="ad"/>
    <w:uiPriority w:val="99"/>
    <w:unhideWhenUsed/>
    <w:rsid w:val="00B4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4692D"/>
  </w:style>
  <w:style w:type="paragraph" w:styleId="ae">
    <w:name w:val="Normal (Web)"/>
    <w:basedOn w:val="a0"/>
    <w:uiPriority w:val="99"/>
    <w:unhideWhenUsed/>
    <w:rsid w:val="004C767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">
    <w:name w:val="FollowedHyperlink"/>
    <w:basedOn w:val="a1"/>
    <w:uiPriority w:val="99"/>
    <w:semiHidden/>
    <w:unhideWhenUsed/>
    <w:rsid w:val="004F7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do.pgups.ru/" TargetMode="External"/><Relationship Id="rId18" Type="http://schemas.openxmlformats.org/officeDocument/2006/relationships/image" Target="media/image2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se.garant.ru/71556224/" TargetMode="External"/><Relationship Id="rId17" Type="http://schemas.openxmlformats.org/officeDocument/2006/relationships/hyperlink" Target="http://sdo.pgu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pgups.ru/jirbis2/index.php?option=com_irbis&amp;view=irbis&amp;Itemid=1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library.pgups.ru/elib/multim/2015/inform_01.zi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8957-0AF7-416E-B013-637FC12C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Сотрудник Университета</cp:lastModifiedBy>
  <cp:revision>3</cp:revision>
  <cp:lastPrinted>2018-01-19T09:37:00Z</cp:lastPrinted>
  <dcterms:created xsi:type="dcterms:W3CDTF">2018-07-14T08:48:00Z</dcterms:created>
  <dcterms:modified xsi:type="dcterms:W3CDTF">2018-07-14T08:51:00Z</dcterms:modified>
</cp:coreProperties>
</file>