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АГЕНТСТВО ЖЕЛЕЗНОДОРОЖНОГО ТРАНСПОРТА 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высшего образования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«Петербургский государственный университет путей сообщения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 xml:space="preserve">Императора Александра </w:t>
      </w:r>
      <w:r w:rsidRPr="00104973">
        <w:rPr>
          <w:rFonts w:eastAsia="Times New Roman"/>
          <w:sz w:val="28"/>
          <w:szCs w:val="28"/>
          <w:lang w:val="en-US"/>
        </w:rPr>
        <w:t>I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(ФГБОУ В</w:t>
      </w:r>
      <w:r w:rsidRPr="00104973">
        <w:rPr>
          <w:rFonts w:eastAsia="Times New Roman"/>
          <w:sz w:val="28"/>
          <w:szCs w:val="28"/>
        </w:rPr>
        <w:t>О ПГУПС)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Кафедра «</w:t>
      </w:r>
      <w:r>
        <w:rPr>
          <w:rFonts w:eastAsia="Times New Roman"/>
          <w:sz w:val="28"/>
          <w:szCs w:val="28"/>
        </w:rPr>
        <w:t>Здания</w:t>
      </w:r>
      <w:r w:rsidRPr="00104973"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ind w:left="5245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/>
          <w:bCs/>
          <w:sz w:val="28"/>
          <w:szCs w:val="28"/>
        </w:rPr>
        <w:t>ПРОГРАММА</w:t>
      </w:r>
    </w:p>
    <w:p w:rsidR="004860EB" w:rsidRDefault="004860EB" w:rsidP="0002777D">
      <w:pPr>
        <w:jc w:val="center"/>
        <w:rPr>
          <w:rFonts w:eastAsia="Times New Roman"/>
          <w:i/>
          <w:iCs/>
          <w:sz w:val="28"/>
          <w:szCs w:val="28"/>
        </w:rPr>
      </w:pPr>
    </w:p>
    <w:p w:rsidR="0002777D" w:rsidRPr="00104973" w:rsidRDefault="004860EB" w:rsidP="0002777D">
      <w:pPr>
        <w:jc w:val="center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производственной </w:t>
      </w:r>
      <w:r w:rsidR="00D57B0A">
        <w:rPr>
          <w:rFonts w:eastAsia="Times New Roman"/>
          <w:i/>
          <w:iCs/>
          <w:sz w:val="28"/>
          <w:szCs w:val="28"/>
        </w:rPr>
        <w:t>практики</w:t>
      </w:r>
    </w:p>
    <w:p w:rsidR="0002777D" w:rsidRPr="00104973" w:rsidRDefault="0002777D" w:rsidP="00CD3E48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</w:t>
      </w:r>
      <w:r w:rsidR="00D57B0A">
        <w:rPr>
          <w:rFonts w:eastAsia="Times New Roman"/>
          <w:sz w:val="28"/>
          <w:szCs w:val="28"/>
        </w:rPr>
        <w:t>ПРЕДДИПЛОМНАЯ ПРАКТИКА</w:t>
      </w:r>
      <w:r w:rsidR="007F73E2">
        <w:rPr>
          <w:rFonts w:eastAsia="Times New Roman"/>
          <w:sz w:val="28"/>
          <w:szCs w:val="28"/>
        </w:rPr>
        <w:t>» (Б</w:t>
      </w:r>
      <w:r w:rsidR="00D57B0A">
        <w:rPr>
          <w:rFonts w:eastAsia="Times New Roman"/>
          <w:sz w:val="28"/>
          <w:szCs w:val="28"/>
        </w:rPr>
        <w:t>2</w:t>
      </w:r>
      <w:r w:rsidR="007F73E2">
        <w:rPr>
          <w:rFonts w:eastAsia="Times New Roman"/>
          <w:sz w:val="28"/>
          <w:szCs w:val="28"/>
        </w:rPr>
        <w:t>.</w:t>
      </w:r>
      <w:r w:rsidR="004860EB">
        <w:rPr>
          <w:rFonts w:eastAsia="Times New Roman"/>
          <w:sz w:val="28"/>
          <w:szCs w:val="28"/>
        </w:rPr>
        <w:t>П.4</w:t>
      </w:r>
      <w:r w:rsidRPr="00104973">
        <w:rPr>
          <w:rFonts w:eastAsia="Times New Roman"/>
          <w:sz w:val="28"/>
          <w:szCs w:val="28"/>
        </w:rPr>
        <w:t>)</w:t>
      </w:r>
    </w:p>
    <w:p w:rsidR="0071037D" w:rsidRDefault="007103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</w:t>
      </w:r>
      <w:r w:rsidR="00DB6634">
        <w:rPr>
          <w:rFonts w:eastAsia="Times New Roman"/>
          <w:sz w:val="28"/>
          <w:szCs w:val="28"/>
        </w:rPr>
        <w:t>специальности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08.0</w:t>
      </w:r>
      <w:r w:rsidR="00DB6634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>.01  «Строительство</w:t>
      </w:r>
      <w:r w:rsidR="00DB6634">
        <w:rPr>
          <w:rFonts w:eastAsia="Times New Roman"/>
          <w:sz w:val="28"/>
          <w:szCs w:val="28"/>
        </w:rPr>
        <w:t xml:space="preserve"> уникальных зданий и сооружений</w:t>
      </w:r>
      <w:r w:rsidRPr="00104973">
        <w:rPr>
          <w:rFonts w:eastAsia="Times New Roman"/>
          <w:sz w:val="28"/>
          <w:szCs w:val="28"/>
        </w:rPr>
        <w:t xml:space="preserve">» 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 </w:t>
      </w:r>
      <w:r w:rsidR="00DB6634">
        <w:rPr>
          <w:rFonts w:eastAsia="Times New Roman"/>
          <w:sz w:val="28"/>
          <w:szCs w:val="28"/>
        </w:rPr>
        <w:t>специализации</w:t>
      </w: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«</w:t>
      </w:r>
      <w:r w:rsidR="00DB6634">
        <w:rPr>
          <w:rFonts w:eastAsia="Times New Roman"/>
          <w:sz w:val="28"/>
          <w:szCs w:val="28"/>
        </w:rPr>
        <w:t>Строительство высотных и большепролетных зданий и сооружений</w:t>
      </w:r>
      <w:r>
        <w:rPr>
          <w:rFonts w:eastAsia="Times New Roman"/>
          <w:sz w:val="28"/>
          <w:szCs w:val="28"/>
        </w:rPr>
        <w:t>»</w:t>
      </w:r>
    </w:p>
    <w:p w:rsidR="0002777D" w:rsidRPr="00104973" w:rsidRDefault="0002777D" w:rsidP="0002777D">
      <w:pPr>
        <w:jc w:val="center"/>
        <w:rPr>
          <w:rFonts w:eastAsia="Times New Roman"/>
          <w:i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Форма обучения – очная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71037D" w:rsidRDefault="0071037D" w:rsidP="0002777D">
      <w:pPr>
        <w:jc w:val="center"/>
        <w:rPr>
          <w:rFonts w:eastAsia="Times New Roman"/>
          <w:sz w:val="28"/>
          <w:szCs w:val="28"/>
        </w:rPr>
      </w:pPr>
    </w:p>
    <w:p w:rsidR="0071037D" w:rsidRDefault="0071037D" w:rsidP="0002777D">
      <w:pPr>
        <w:jc w:val="center"/>
        <w:rPr>
          <w:rFonts w:eastAsia="Times New Roman"/>
          <w:sz w:val="28"/>
          <w:szCs w:val="28"/>
        </w:rPr>
      </w:pPr>
    </w:p>
    <w:p w:rsidR="0071037D" w:rsidRDefault="0071037D" w:rsidP="0002777D">
      <w:pPr>
        <w:jc w:val="center"/>
        <w:rPr>
          <w:rFonts w:eastAsia="Times New Roman"/>
          <w:sz w:val="28"/>
          <w:szCs w:val="28"/>
        </w:rPr>
      </w:pPr>
    </w:p>
    <w:p w:rsidR="0071037D" w:rsidRDefault="0071037D" w:rsidP="0002777D">
      <w:pPr>
        <w:jc w:val="center"/>
        <w:rPr>
          <w:rFonts w:eastAsia="Times New Roman"/>
          <w:sz w:val="28"/>
          <w:szCs w:val="28"/>
        </w:rPr>
      </w:pPr>
    </w:p>
    <w:p w:rsidR="0002777D" w:rsidRDefault="0002777D" w:rsidP="0002777D">
      <w:pPr>
        <w:jc w:val="center"/>
        <w:rPr>
          <w:rFonts w:eastAsia="Times New Roman"/>
          <w:sz w:val="28"/>
          <w:szCs w:val="28"/>
        </w:rPr>
      </w:pP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 w:rsidRPr="00104973">
        <w:rPr>
          <w:rFonts w:eastAsia="Times New Roman"/>
          <w:sz w:val="28"/>
          <w:szCs w:val="28"/>
        </w:rPr>
        <w:t>Санкт-Петербург</w:t>
      </w:r>
    </w:p>
    <w:p w:rsidR="0002777D" w:rsidRPr="00104973" w:rsidRDefault="0002777D" w:rsidP="0002777D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</w:t>
      </w:r>
      <w:r w:rsidR="00126C16">
        <w:rPr>
          <w:rFonts w:eastAsia="Times New Roman"/>
          <w:sz w:val="28"/>
          <w:szCs w:val="28"/>
        </w:rPr>
        <w:t>8</w:t>
      </w:r>
    </w:p>
    <w:p w:rsidR="0071037D" w:rsidRPr="0071037D" w:rsidRDefault="0002777D" w:rsidP="00126C16">
      <w:pPr>
        <w:jc w:val="both"/>
        <w:rPr>
          <w:sz w:val="24"/>
          <w:szCs w:val="24"/>
        </w:rPr>
      </w:pPr>
      <w:r w:rsidRPr="00104973">
        <w:rPr>
          <w:rFonts w:eastAsia="Times New Roman"/>
          <w:sz w:val="28"/>
          <w:szCs w:val="28"/>
        </w:rPr>
        <w:br w:type="page"/>
      </w:r>
    </w:p>
    <w:p w:rsidR="0071037D" w:rsidRPr="0071037D" w:rsidRDefault="00126C16" w:rsidP="0071037D">
      <w:r w:rsidRPr="006E2F54">
        <w:rPr>
          <w:noProof/>
          <w:sz w:val="28"/>
          <w:szCs w:val="28"/>
        </w:rPr>
        <w:lastRenderedPageBreak/>
        <w:drawing>
          <wp:inline distT="0" distB="0" distL="0" distR="0" wp14:anchorId="7A321636" wp14:editId="6E8B1D03">
            <wp:extent cx="5939790" cy="71386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1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7D" w:rsidRPr="0071037D" w:rsidRDefault="0071037D" w:rsidP="0071037D"/>
    <w:p w:rsidR="0071037D" w:rsidRPr="0071037D" w:rsidRDefault="0071037D" w:rsidP="0071037D"/>
    <w:p w:rsidR="0071037D" w:rsidRPr="0071037D" w:rsidRDefault="0071037D" w:rsidP="0071037D"/>
    <w:p w:rsidR="0071037D" w:rsidRPr="0071037D" w:rsidRDefault="0071037D" w:rsidP="0071037D"/>
    <w:p w:rsidR="0071037D" w:rsidRPr="0071037D" w:rsidRDefault="0071037D" w:rsidP="0071037D"/>
    <w:p w:rsidR="0071037D" w:rsidRPr="0071037D" w:rsidRDefault="0071037D" w:rsidP="0071037D"/>
    <w:p w:rsidR="0071037D" w:rsidRPr="0071037D" w:rsidRDefault="0071037D" w:rsidP="0071037D"/>
    <w:p w:rsidR="0002777D" w:rsidRDefault="0002777D" w:rsidP="0071037D">
      <w:pPr>
        <w:jc w:val="both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02777D" w:rsidRDefault="0002777D" w:rsidP="005B38E0">
      <w:pPr>
        <w:jc w:val="center"/>
        <w:rPr>
          <w:b/>
          <w:bCs/>
          <w:sz w:val="28"/>
          <w:szCs w:val="28"/>
        </w:rPr>
      </w:pPr>
    </w:p>
    <w:p w:rsidR="004E4012" w:rsidRPr="00CA2765" w:rsidRDefault="004E4012" w:rsidP="00151312">
      <w:pPr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Pr="00CA2765">
        <w:rPr>
          <w:b/>
          <w:bCs/>
          <w:sz w:val="28"/>
          <w:szCs w:val="28"/>
        </w:rPr>
        <w:t xml:space="preserve"> </w:t>
      </w:r>
      <w:r w:rsidR="00AA1A78">
        <w:rPr>
          <w:b/>
          <w:bCs/>
          <w:sz w:val="28"/>
          <w:szCs w:val="28"/>
        </w:rPr>
        <w:t>Вид практики, способы и формы ее проведения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BA4A8B" w:rsidRPr="00C65B93" w:rsidRDefault="00A92A97" w:rsidP="00C65B93">
      <w:pPr>
        <w:ind w:firstLine="709"/>
        <w:jc w:val="both"/>
        <w:rPr>
          <w:sz w:val="28"/>
          <w:szCs w:val="28"/>
        </w:rPr>
      </w:pPr>
      <w:r w:rsidRPr="001F4106">
        <w:rPr>
          <w:sz w:val="28"/>
          <w:szCs w:val="28"/>
        </w:rPr>
        <w:t>Рабочая программа составлена в соответствии с ФГОС</w:t>
      </w:r>
      <w:r w:rsidR="00DB6634">
        <w:rPr>
          <w:sz w:val="28"/>
          <w:szCs w:val="28"/>
        </w:rPr>
        <w:t xml:space="preserve"> </w:t>
      </w:r>
      <w:r w:rsidR="00151312">
        <w:rPr>
          <w:sz w:val="28"/>
          <w:szCs w:val="28"/>
        </w:rPr>
        <w:t>ВО</w:t>
      </w:r>
      <w:r w:rsidR="00151312" w:rsidRPr="00C65B93">
        <w:rPr>
          <w:sz w:val="28"/>
          <w:szCs w:val="28"/>
        </w:rPr>
        <w:t>, утвержден</w:t>
      </w:r>
      <w:r w:rsidR="00151312">
        <w:rPr>
          <w:sz w:val="28"/>
          <w:szCs w:val="28"/>
        </w:rPr>
        <w:t>ным «1</w:t>
      </w:r>
      <w:r w:rsidR="00DB6634">
        <w:rPr>
          <w:sz w:val="28"/>
          <w:szCs w:val="28"/>
        </w:rPr>
        <w:t>1</w:t>
      </w:r>
      <w:r w:rsidR="00151312" w:rsidRPr="00C65B93">
        <w:rPr>
          <w:sz w:val="28"/>
          <w:szCs w:val="28"/>
        </w:rPr>
        <w:t xml:space="preserve">» </w:t>
      </w:r>
      <w:r w:rsidR="00DB6634">
        <w:rPr>
          <w:sz w:val="28"/>
          <w:szCs w:val="28"/>
        </w:rPr>
        <w:t>августа</w:t>
      </w:r>
      <w:r w:rsidR="00151312">
        <w:rPr>
          <w:sz w:val="28"/>
          <w:szCs w:val="28"/>
        </w:rPr>
        <w:t xml:space="preserve"> 201</w:t>
      </w:r>
      <w:r w:rsidR="00DB6634">
        <w:rPr>
          <w:sz w:val="28"/>
          <w:szCs w:val="28"/>
        </w:rPr>
        <w:t>6</w:t>
      </w:r>
      <w:r w:rsidR="00151312" w:rsidRPr="00C65B93">
        <w:rPr>
          <w:sz w:val="28"/>
          <w:szCs w:val="28"/>
        </w:rPr>
        <w:t xml:space="preserve"> г., приказ № </w:t>
      </w:r>
      <w:r w:rsidR="00DB6634">
        <w:rPr>
          <w:sz w:val="28"/>
          <w:szCs w:val="28"/>
        </w:rPr>
        <w:t xml:space="preserve">1030 </w:t>
      </w:r>
      <w:r w:rsidRPr="001F4106">
        <w:rPr>
          <w:sz w:val="28"/>
          <w:szCs w:val="28"/>
        </w:rPr>
        <w:t>по</w:t>
      </w:r>
      <w:r w:rsidR="00DB6634">
        <w:rPr>
          <w:sz w:val="28"/>
          <w:szCs w:val="28"/>
        </w:rPr>
        <w:t xml:space="preserve"> специальности</w:t>
      </w:r>
      <w:r w:rsidR="00151312">
        <w:rPr>
          <w:sz w:val="28"/>
          <w:szCs w:val="28"/>
        </w:rPr>
        <w:t xml:space="preserve"> 08.0</w:t>
      </w:r>
      <w:r w:rsidR="00DB6634">
        <w:rPr>
          <w:sz w:val="28"/>
          <w:szCs w:val="28"/>
        </w:rPr>
        <w:t>5</w:t>
      </w:r>
      <w:r w:rsidR="00151312">
        <w:rPr>
          <w:sz w:val="28"/>
          <w:szCs w:val="28"/>
        </w:rPr>
        <w:t>.01</w:t>
      </w:r>
      <w:r w:rsidRPr="001F4106">
        <w:rPr>
          <w:sz w:val="28"/>
          <w:szCs w:val="28"/>
        </w:rPr>
        <w:t xml:space="preserve"> «Строительство</w:t>
      </w:r>
      <w:r w:rsidR="00DB6634">
        <w:rPr>
          <w:sz w:val="28"/>
          <w:szCs w:val="28"/>
        </w:rPr>
        <w:t xml:space="preserve"> уникальных зданий и сооружений</w:t>
      </w:r>
      <w:r w:rsidRPr="001F4106">
        <w:rPr>
          <w:sz w:val="28"/>
          <w:szCs w:val="28"/>
        </w:rPr>
        <w:t xml:space="preserve">», </w:t>
      </w:r>
      <w:r w:rsidR="00E571DC" w:rsidRPr="00C65B93">
        <w:rPr>
          <w:sz w:val="28"/>
          <w:szCs w:val="28"/>
        </w:rPr>
        <w:t xml:space="preserve">по </w:t>
      </w:r>
      <w:r w:rsidR="00D57B0A">
        <w:rPr>
          <w:sz w:val="28"/>
          <w:szCs w:val="28"/>
        </w:rPr>
        <w:t>производственной практике</w:t>
      </w:r>
      <w:r w:rsidR="00E571DC" w:rsidRPr="00C65B93">
        <w:rPr>
          <w:sz w:val="28"/>
          <w:szCs w:val="28"/>
        </w:rPr>
        <w:t xml:space="preserve"> «</w:t>
      </w:r>
      <w:r w:rsidR="00D57B0A">
        <w:rPr>
          <w:sz w:val="28"/>
          <w:szCs w:val="28"/>
        </w:rPr>
        <w:t>Преддипломная практика</w:t>
      </w:r>
      <w:r w:rsidR="00E571DC" w:rsidRPr="00C65B93">
        <w:rPr>
          <w:sz w:val="28"/>
          <w:szCs w:val="28"/>
        </w:rPr>
        <w:t>».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Вид практики – преддипломная практика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bCs/>
          <w:i/>
          <w:szCs w:val="28"/>
          <w:highlight w:val="yellow"/>
        </w:rPr>
      </w:pPr>
      <w:r w:rsidRPr="0013793B">
        <w:rPr>
          <w:rFonts w:eastAsia="Times New Roman"/>
          <w:sz w:val="28"/>
          <w:szCs w:val="28"/>
        </w:rPr>
        <w:t>Способ проведения практики – стационарная или выездная.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 w:rsidRPr="0013793B">
        <w:rPr>
          <w:rFonts w:eastAsia="Times New Roman"/>
          <w:sz w:val="28"/>
          <w:szCs w:val="28"/>
        </w:rPr>
        <w:t>Практика проводится дискретно по видам практик.</w:t>
      </w:r>
    </w:p>
    <w:p w:rsidR="00D57B0A" w:rsidRPr="0013793B" w:rsidRDefault="00D57B0A" w:rsidP="00D57B0A">
      <w:pPr>
        <w:ind w:firstLine="851"/>
        <w:jc w:val="both"/>
        <w:rPr>
          <w:rFonts w:eastAsia="Times New Roman"/>
          <w:sz w:val="28"/>
          <w:szCs w:val="28"/>
        </w:rPr>
      </w:pPr>
      <w:r w:rsidRPr="0013793B">
        <w:rPr>
          <w:rFonts w:eastAsia="Times New Roman"/>
          <w:sz w:val="28"/>
          <w:szCs w:val="28"/>
        </w:rPr>
        <w:t>Практика проводится в следующей форме: путем выделения в календарном учебном графике непрерывного  периода учебного времени для проведения каждого вида практики.</w:t>
      </w:r>
    </w:p>
    <w:p w:rsidR="00D57B0A" w:rsidRPr="00500EA1" w:rsidRDefault="00D57B0A" w:rsidP="00D57B0A">
      <w:pPr>
        <w:ind w:firstLine="851"/>
        <w:jc w:val="both"/>
        <w:rPr>
          <w:sz w:val="28"/>
          <w:szCs w:val="28"/>
        </w:rPr>
      </w:pPr>
      <w:r w:rsidRPr="00500EA1">
        <w:rPr>
          <w:sz w:val="28"/>
          <w:szCs w:val="28"/>
        </w:rPr>
        <w:t xml:space="preserve">Практика проводится  на базе выпускающей кафедре, а также </w:t>
      </w:r>
      <w:r w:rsidRPr="00500EA1">
        <w:rPr>
          <w:bCs/>
          <w:sz w:val="28"/>
          <w:szCs w:val="28"/>
        </w:rPr>
        <w:t>может проводиться на базовых предприятиях или на предприятиях, по заявкам которых выполняются дипломные проекты.</w:t>
      </w:r>
    </w:p>
    <w:p w:rsidR="00D57B0A" w:rsidRPr="00500EA1" w:rsidRDefault="00D57B0A" w:rsidP="00D57B0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AB5D15">
        <w:rPr>
          <w:sz w:val="28"/>
          <w:szCs w:val="28"/>
        </w:rPr>
        <w:t xml:space="preserve">Задачей проведения </w:t>
      </w:r>
      <w:r>
        <w:rPr>
          <w:sz w:val="28"/>
          <w:szCs w:val="28"/>
        </w:rPr>
        <w:t xml:space="preserve">преддипломной практики является </w:t>
      </w:r>
      <w:r w:rsidRPr="00500EA1">
        <w:rPr>
          <w:bCs/>
          <w:sz w:val="28"/>
          <w:szCs w:val="28"/>
        </w:rPr>
        <w:t>обобщение, систематизация и совершенствование знаний и умений обучающихся по будущей профессии, подготовка материалов к выпускной квалификационной работе.</w:t>
      </w:r>
      <w:r>
        <w:rPr>
          <w:bCs/>
          <w:sz w:val="28"/>
          <w:szCs w:val="28"/>
        </w:rPr>
        <w:t xml:space="preserve"> Преддипломная практика проводится для выполнения выпускной квалификационной работы.</w:t>
      </w:r>
    </w:p>
    <w:p w:rsidR="002F40FB" w:rsidRDefault="002F40FB" w:rsidP="0023162E">
      <w:pPr>
        <w:pStyle w:val="13"/>
        <w:ind w:left="1440"/>
        <w:contextualSpacing w:val="0"/>
        <w:jc w:val="both"/>
        <w:rPr>
          <w:rFonts w:cs="Times New Roman"/>
          <w:szCs w:val="28"/>
        </w:rPr>
      </w:pP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 w:rsidR="00632601">
        <w:rPr>
          <w:b/>
          <w:bCs/>
          <w:sz w:val="28"/>
          <w:szCs w:val="28"/>
        </w:rPr>
        <w:t>П</w:t>
      </w:r>
      <w:r w:rsidR="00632601" w:rsidRPr="00632601">
        <w:rPr>
          <w:b/>
          <w:bCs/>
          <w:sz w:val="28"/>
          <w:szCs w:val="28"/>
        </w:rPr>
        <w:t xml:space="preserve">еречень планируемых результатов обучения по дисциплине, соотнесенных с планируемыми результатами освоения </w:t>
      </w:r>
      <w:r w:rsidR="00632601">
        <w:rPr>
          <w:b/>
          <w:bCs/>
          <w:sz w:val="28"/>
          <w:szCs w:val="28"/>
        </w:rPr>
        <w:t xml:space="preserve">основной </w:t>
      </w:r>
      <w:r w:rsidR="00B17AF8">
        <w:rPr>
          <w:b/>
          <w:bCs/>
          <w:sz w:val="28"/>
          <w:szCs w:val="28"/>
        </w:rPr>
        <w:t xml:space="preserve">профессиональной </w:t>
      </w:r>
      <w:r w:rsidR="00632601" w:rsidRPr="00632601">
        <w:rPr>
          <w:b/>
          <w:bCs/>
          <w:sz w:val="28"/>
          <w:szCs w:val="28"/>
        </w:rPr>
        <w:t>образовательной программы</w:t>
      </w:r>
    </w:p>
    <w:p w:rsidR="00E54C36" w:rsidRPr="00CA2765" w:rsidRDefault="00E54C36" w:rsidP="00E54C36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B17AF8" w:rsidRDefault="00B17AF8" w:rsidP="00B17AF8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r w:rsidR="00D57B0A">
        <w:rPr>
          <w:sz w:val="28"/>
          <w:szCs w:val="28"/>
        </w:rPr>
        <w:t>прохождения практики</w:t>
      </w:r>
      <w:r>
        <w:rPr>
          <w:sz w:val="28"/>
          <w:szCs w:val="28"/>
        </w:rPr>
        <w:t xml:space="preserve"> являются: приобретение знаний, умений</w:t>
      </w:r>
      <w:r w:rsidR="009A76F9">
        <w:rPr>
          <w:sz w:val="28"/>
          <w:szCs w:val="28"/>
        </w:rPr>
        <w:t xml:space="preserve"> и навыков.</w:t>
      </w:r>
    </w:p>
    <w:p w:rsidR="002F40FB" w:rsidRPr="00CA2765" w:rsidRDefault="00E54C36" w:rsidP="008F72E1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CA2765">
        <w:rPr>
          <w:bCs/>
          <w:sz w:val="28"/>
          <w:szCs w:val="28"/>
        </w:rPr>
        <w:t xml:space="preserve">В результате </w:t>
      </w:r>
      <w:r w:rsidR="00D57B0A">
        <w:rPr>
          <w:bCs/>
          <w:sz w:val="28"/>
          <w:szCs w:val="28"/>
        </w:rPr>
        <w:t>прохождения практики</w:t>
      </w:r>
      <w:r w:rsidRPr="00CA2765">
        <w:rPr>
          <w:bCs/>
          <w:sz w:val="28"/>
          <w:szCs w:val="28"/>
        </w:rPr>
        <w:t xml:space="preserve"> обучающийся должен:</w:t>
      </w:r>
    </w:p>
    <w:p w:rsidR="00CD3E48" w:rsidRPr="00CD3E48" w:rsidRDefault="00E54C36" w:rsidP="00CD3E48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70672B">
        <w:rPr>
          <w:b/>
          <w:bCs/>
          <w:sz w:val="28"/>
          <w:szCs w:val="28"/>
        </w:rPr>
        <w:t>ЗНАТЬ</w:t>
      </w:r>
      <w:r w:rsidRPr="0070672B">
        <w:rPr>
          <w:bCs/>
          <w:sz w:val="28"/>
          <w:szCs w:val="28"/>
        </w:rPr>
        <w:t>:</w:t>
      </w:r>
    </w:p>
    <w:p w:rsidR="00D57B0A" w:rsidRPr="00D57B0A" w:rsidRDefault="00D57B0A" w:rsidP="00D57B0A">
      <w:pPr>
        <w:numPr>
          <w:ilvl w:val="0"/>
          <w:numId w:val="21"/>
        </w:numPr>
        <w:ind w:left="709" w:hanging="283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нормативную базу в области инженерных изысканий, принципов проектирования и строительства уникальных зданий и сооружений различного назначения, инженерных систем и оборудования, планировки и застройки населенных мест;</w:t>
      </w:r>
    </w:p>
    <w:p w:rsidR="00D57B0A" w:rsidRPr="00D57B0A" w:rsidRDefault="00D57B0A" w:rsidP="00D57B0A">
      <w:pPr>
        <w:numPr>
          <w:ilvl w:val="0"/>
          <w:numId w:val="21"/>
        </w:numPr>
        <w:ind w:left="709" w:hanging="283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требования охраны труда, безопасности жизнедеятельности и защиты окружающей среды при выполнении строительно-монтажных, ремонтных работ;</w:t>
      </w:r>
    </w:p>
    <w:p w:rsidR="00D57B0A" w:rsidRPr="00D57B0A" w:rsidRDefault="00D57B0A" w:rsidP="00D57B0A">
      <w:pPr>
        <w:numPr>
          <w:ilvl w:val="0"/>
          <w:numId w:val="21"/>
        </w:numPr>
        <w:ind w:left="709" w:hanging="283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организационно-правовые основы управленческой и предпринимательской деятельности в сфере строительства и жилищно-коммунального хозяйства;</w:t>
      </w:r>
    </w:p>
    <w:p w:rsidR="00D57B0A" w:rsidRPr="00D57B0A" w:rsidRDefault="00D57B0A" w:rsidP="00D57B0A">
      <w:pPr>
        <w:numPr>
          <w:ilvl w:val="0"/>
          <w:numId w:val="21"/>
        </w:numPr>
        <w:ind w:left="709" w:hanging="283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основы ценообразования и сметного нормирования в строительстве;</w:t>
      </w:r>
    </w:p>
    <w:p w:rsidR="00D57B0A" w:rsidRPr="00D57B0A" w:rsidRDefault="00D57B0A" w:rsidP="00D57B0A">
      <w:pPr>
        <w:numPr>
          <w:ilvl w:val="0"/>
          <w:numId w:val="21"/>
        </w:numPr>
        <w:ind w:left="709" w:hanging="283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основные химические характеристики неорганических строительных вяжущих материалов;</w:t>
      </w:r>
    </w:p>
    <w:p w:rsidR="00D57B0A" w:rsidRPr="00D57B0A" w:rsidRDefault="00D57B0A" w:rsidP="00D57B0A">
      <w:pPr>
        <w:numPr>
          <w:ilvl w:val="0"/>
          <w:numId w:val="21"/>
        </w:numPr>
        <w:ind w:left="709" w:hanging="283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свойства и показатели строительных материалов, применяемых при строительстве высотных и большепролетных зданий и сооружений</w:t>
      </w:r>
    </w:p>
    <w:p w:rsidR="00D57B0A" w:rsidRDefault="00D57B0A" w:rsidP="00B542D6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54C36" w:rsidRPr="00E11D4F" w:rsidRDefault="00E54C36" w:rsidP="00B542D6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lastRenderedPageBreak/>
        <w:t>УМЕТЬ</w:t>
      </w:r>
      <w:r w:rsidRPr="00E11D4F">
        <w:rPr>
          <w:bCs/>
          <w:sz w:val="28"/>
          <w:szCs w:val="28"/>
        </w:rPr>
        <w:t>:</w:t>
      </w:r>
    </w:p>
    <w:p w:rsidR="00D57B0A" w:rsidRPr="00D57B0A" w:rsidRDefault="00D57B0A" w:rsidP="00D57B0A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B0A">
        <w:rPr>
          <w:rFonts w:ascii="Times New Roman" w:hAnsi="Times New Roman"/>
          <w:sz w:val="28"/>
          <w:szCs w:val="28"/>
        </w:rPr>
        <w:t>Вести разработку эскизных, технических и рабочих проектов уникальных объектов с использованием универсальных и специализированных вычислительных комплексов и систем автоматизированного проектирования;</w:t>
      </w:r>
    </w:p>
    <w:p w:rsidR="00D57B0A" w:rsidRPr="00D57B0A" w:rsidRDefault="00D57B0A" w:rsidP="00D57B0A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B0A">
        <w:rPr>
          <w:rFonts w:ascii="Times New Roman" w:hAnsi="Times New Roman"/>
          <w:sz w:val="28"/>
          <w:szCs w:val="28"/>
        </w:rPr>
        <w:t>абстрактно мыслить и анализировать;</w:t>
      </w:r>
    </w:p>
    <w:p w:rsidR="00D57B0A" w:rsidRPr="00D57B0A" w:rsidRDefault="00D57B0A" w:rsidP="00D57B0A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B0A">
        <w:rPr>
          <w:rFonts w:ascii="Times New Roman" w:hAnsi="Times New Roman"/>
          <w:sz w:val="28"/>
          <w:szCs w:val="28"/>
        </w:rPr>
        <w:t>действовать в нестандартных ситуациях, нести социальную и этическую ответственность за принятые решения;</w:t>
      </w:r>
    </w:p>
    <w:p w:rsidR="00D57B0A" w:rsidRPr="00D57B0A" w:rsidRDefault="00D57B0A" w:rsidP="00D57B0A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B0A">
        <w:rPr>
          <w:rFonts w:ascii="Times New Roman" w:hAnsi="Times New Roman"/>
          <w:sz w:val="28"/>
          <w:szCs w:val="28"/>
          <w:lang w:eastAsia="ru-RU"/>
        </w:rPr>
        <w:t>использовать творческий потенциал;</w:t>
      </w:r>
    </w:p>
    <w:p w:rsidR="00D57B0A" w:rsidRPr="00D57B0A" w:rsidRDefault="00D57B0A" w:rsidP="00D57B0A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57B0A">
        <w:rPr>
          <w:rFonts w:ascii="Times New Roman" w:hAnsi="Times New Roman"/>
          <w:sz w:val="28"/>
          <w:szCs w:val="28"/>
          <w:lang w:eastAsia="ru-RU"/>
        </w:rPr>
        <w:t>использовать приемы первой помощи и методы защиты в условиях чрезвычайных ситуаций;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использовать основы экономических знаний в различных сферах жизнедеятельности;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использовать основы правовых знаний в различных сферах жизнедеятельности;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 устной и письменной формах осуществлять общение на русском и иностранном языках;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работать в коллективе и толерантно воспринимать эстетические, конфессиональные и культурные различия;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использовать основные законы естественнонаучных дисциплин в профессиональной деятельности;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выявлять естественнонаучную сущность проблем, возникающих в ходе профессиональной деятельности;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осуществлять поиск, обработку и анализ информации из различных источников и баз данных;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организовывать процесс возведения высотных и большепролетных зданий, сооружений и конструкций с применением новых технологий и современного оборудования;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работать в коллективе и осуществлять руководство коллективом;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проводить технико-экономическое обоснование проектных решений;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проводить изыскательскую деятельность;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осуществлять и организовывать техническую эксплуатацию зданий;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обеспечивать надежность и безопасность функционирования строительных объектов;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проводить анализ технической и экономической эффективности производственного подразделения;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разрабатывать оперативные планы работы первичных производственных подразделений;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осуществлять технические осмотры, ремонт и приемку объекта;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осуществлять разработку мероприятий инвестиционной привлекательности объектов строительства;</w:t>
      </w:r>
    </w:p>
    <w:p w:rsidR="00D57B0A" w:rsidRPr="00D57B0A" w:rsidRDefault="00D57B0A" w:rsidP="00D57B0A">
      <w:pPr>
        <w:numPr>
          <w:ilvl w:val="0"/>
          <w:numId w:val="10"/>
        </w:numPr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вести документацию по менеджменту качества.</w:t>
      </w:r>
    </w:p>
    <w:p w:rsidR="00D57B0A" w:rsidRDefault="00D57B0A" w:rsidP="0056722B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</w:p>
    <w:p w:rsidR="00E54C36" w:rsidRPr="00E11D4F" w:rsidRDefault="00E54C36" w:rsidP="0056722B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lastRenderedPageBreak/>
        <w:t>ВЛАДЕТЬ</w:t>
      </w:r>
      <w:r w:rsidRPr="00E11D4F">
        <w:rPr>
          <w:bCs/>
          <w:sz w:val="28"/>
          <w:szCs w:val="28"/>
        </w:rPr>
        <w:t>: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основными законами геометрического формирования, построения и чтения чертежей зданий, конструкций, составления конструкторской документации и деталей;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методами и средствами сбора, обмена, хранения и обработки информации;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знаниями нормативной базы проектирования и мониторинга высотных и большепролетных зданий и сооружений;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методами расчета систем инженерного оборудования высотных и большепролетных зданий и сооружений;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вероятностными методами строительной механики и теории надежности строительных конструкций, необходимыми для проектирования и расчета высотных и большепролетных зданий и сооружений;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основными методами защиты производственного персонала и населения от возможных последствий аварий и катастроф;</w:t>
      </w:r>
    </w:p>
    <w:p w:rsidR="00D57B0A" w:rsidRPr="00D57B0A" w:rsidRDefault="00D57B0A" w:rsidP="00D57B0A">
      <w:pPr>
        <w:numPr>
          <w:ilvl w:val="0"/>
          <w:numId w:val="21"/>
        </w:numPr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методами проведения инженерных изысканий, технологией проектирования деталей и конструкций в соответствии с техническим заданием и использованием программно-вычислительных комплексов.</w:t>
      </w:r>
    </w:p>
    <w:p w:rsidR="00B17AF8" w:rsidRDefault="00B17AF8" w:rsidP="00B17AF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="00DB66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D57B0A" w:rsidRDefault="00D57B0A" w:rsidP="00B17AF8">
      <w:pPr>
        <w:ind w:firstLine="851"/>
        <w:jc w:val="both"/>
        <w:rPr>
          <w:sz w:val="28"/>
          <w:szCs w:val="28"/>
        </w:rPr>
      </w:pPr>
    </w:p>
    <w:p w:rsidR="00B17AF8" w:rsidRPr="00A52159" w:rsidRDefault="00D57B0A" w:rsidP="00B17AF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  <w:r w:rsidR="00B17AF8" w:rsidRPr="001E6889">
        <w:rPr>
          <w:sz w:val="28"/>
          <w:szCs w:val="28"/>
        </w:rPr>
        <w:t xml:space="preserve"> направлено на формирование следующих</w:t>
      </w:r>
      <w:r w:rsidR="00DB6634">
        <w:rPr>
          <w:sz w:val="28"/>
          <w:szCs w:val="28"/>
        </w:rPr>
        <w:t xml:space="preserve"> </w:t>
      </w:r>
      <w:r w:rsidR="00B17AF8" w:rsidRPr="00FF1AB5">
        <w:rPr>
          <w:b/>
          <w:sz w:val="28"/>
          <w:szCs w:val="28"/>
        </w:rPr>
        <w:t>профессиональны</w:t>
      </w:r>
      <w:r w:rsidR="00B17AF8">
        <w:rPr>
          <w:b/>
          <w:sz w:val="28"/>
          <w:szCs w:val="28"/>
        </w:rPr>
        <w:t>х</w:t>
      </w:r>
      <w:r w:rsidR="00B17AF8" w:rsidRPr="00FF1AB5">
        <w:rPr>
          <w:b/>
          <w:sz w:val="28"/>
          <w:szCs w:val="28"/>
        </w:rPr>
        <w:t xml:space="preserve"> компетенци</w:t>
      </w:r>
      <w:r w:rsidR="00B17AF8">
        <w:rPr>
          <w:b/>
          <w:sz w:val="28"/>
          <w:szCs w:val="28"/>
        </w:rPr>
        <w:t>й</w:t>
      </w:r>
      <w:r w:rsidR="00B17AF8" w:rsidRPr="00FF1AB5">
        <w:rPr>
          <w:b/>
          <w:sz w:val="28"/>
          <w:szCs w:val="28"/>
        </w:rPr>
        <w:t xml:space="preserve"> (ПК)</w:t>
      </w:r>
      <w:r w:rsidR="00B17AF8" w:rsidRPr="00A52159">
        <w:rPr>
          <w:sz w:val="28"/>
          <w:szCs w:val="28"/>
        </w:rPr>
        <w:t>,</w:t>
      </w:r>
      <w:r w:rsidR="00DB6634">
        <w:rPr>
          <w:sz w:val="28"/>
          <w:szCs w:val="28"/>
        </w:rPr>
        <w:t xml:space="preserve"> </w:t>
      </w:r>
      <w:r w:rsidR="00B17AF8" w:rsidRPr="00A52159">
        <w:rPr>
          <w:bCs/>
          <w:sz w:val="28"/>
          <w:szCs w:val="28"/>
        </w:rPr>
        <w:t>соответствующи</w:t>
      </w:r>
      <w:r w:rsidR="00B17AF8">
        <w:rPr>
          <w:bCs/>
          <w:sz w:val="28"/>
          <w:szCs w:val="28"/>
        </w:rPr>
        <w:t>х</w:t>
      </w:r>
      <w:r w:rsidR="00DB6634">
        <w:rPr>
          <w:bCs/>
          <w:sz w:val="28"/>
          <w:szCs w:val="28"/>
        </w:rPr>
        <w:t xml:space="preserve"> </w:t>
      </w:r>
      <w:r w:rsidR="00B17AF8" w:rsidRPr="00366AF6">
        <w:rPr>
          <w:bCs/>
          <w:sz w:val="28"/>
          <w:szCs w:val="28"/>
        </w:rPr>
        <w:t>видам</w:t>
      </w:r>
      <w:r w:rsidR="00B17AF8" w:rsidRPr="00A52159">
        <w:rPr>
          <w:bCs/>
          <w:sz w:val="28"/>
          <w:szCs w:val="28"/>
        </w:rPr>
        <w:t xml:space="preserve"> профессиональной деятельности, </w:t>
      </w:r>
      <w:r w:rsidR="00B17AF8" w:rsidRPr="00366AF6">
        <w:rPr>
          <w:bCs/>
          <w:sz w:val="28"/>
          <w:szCs w:val="28"/>
        </w:rPr>
        <w:t>на которые</w:t>
      </w:r>
      <w:r w:rsidR="00B17AF8" w:rsidRPr="00A52159">
        <w:rPr>
          <w:bCs/>
          <w:sz w:val="28"/>
          <w:szCs w:val="28"/>
        </w:rPr>
        <w:t xml:space="preserve"> ориентирована программа </w:t>
      </w:r>
      <w:r w:rsidR="00B43C9B">
        <w:rPr>
          <w:bCs/>
          <w:sz w:val="28"/>
          <w:szCs w:val="28"/>
        </w:rPr>
        <w:t>специалитета</w:t>
      </w:r>
      <w:r w:rsidR="00B17AF8" w:rsidRPr="00A52159">
        <w:rPr>
          <w:bCs/>
          <w:sz w:val="28"/>
          <w:szCs w:val="28"/>
        </w:rPr>
        <w:t>:</w:t>
      </w:r>
    </w:p>
    <w:p w:rsidR="00D57B0A" w:rsidRPr="00D57B0A" w:rsidRDefault="00D57B0A" w:rsidP="00D57B0A">
      <w:pPr>
        <w:tabs>
          <w:tab w:val="left" w:pos="1418"/>
        </w:tabs>
        <w:ind w:firstLine="851"/>
        <w:jc w:val="both"/>
        <w:rPr>
          <w:b/>
          <w:sz w:val="28"/>
          <w:szCs w:val="28"/>
        </w:rPr>
      </w:pPr>
      <w:r w:rsidRPr="00D57B0A">
        <w:rPr>
          <w:b/>
          <w:sz w:val="28"/>
          <w:szCs w:val="28"/>
        </w:rPr>
        <w:t>изыскательская, проектно-конструкторская и проектно-расчетная деятельность:</w:t>
      </w:r>
    </w:p>
    <w:p w:rsidR="00400D95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 xml:space="preserve">знанием нормативной базы в области инженерных изысканий, принципов проектирования зданий, сооружений, инженерных систем и оборудования, планировки и застройки населенных мест </w:t>
      </w:r>
      <w:r w:rsidR="00400D95" w:rsidRPr="00D57B0A">
        <w:rPr>
          <w:sz w:val="28"/>
          <w:szCs w:val="28"/>
        </w:rPr>
        <w:t>(ПК-</w:t>
      </w:r>
      <w:r w:rsidRPr="00D57B0A">
        <w:rPr>
          <w:sz w:val="28"/>
          <w:szCs w:val="28"/>
        </w:rPr>
        <w:t>1</w:t>
      </w:r>
      <w:r w:rsidR="000A5779" w:rsidRPr="00D57B0A">
        <w:rPr>
          <w:sz w:val="28"/>
          <w:szCs w:val="28"/>
        </w:rPr>
        <w:t>);</w:t>
      </w:r>
    </w:p>
    <w:p w:rsid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 xml:space="preserve">владением методами проведения инженерных изысканий, технологией проектирования деталей и конструкций в соответствии с техническим заданием с использованием лицензионных универсальных и специализированных программно-вычислительных комплексов, систем автоматизированного проектирования и графических пакетов программ </w:t>
      </w:r>
    </w:p>
    <w:p w:rsidR="000A5779" w:rsidRPr="00D57B0A" w:rsidRDefault="00CD3E48" w:rsidP="00D57B0A">
      <w:pPr>
        <w:tabs>
          <w:tab w:val="left" w:pos="1418"/>
        </w:tabs>
        <w:ind w:left="709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(ПК-</w:t>
      </w:r>
      <w:r w:rsidR="00D57B0A" w:rsidRPr="00D57B0A">
        <w:rPr>
          <w:sz w:val="28"/>
          <w:szCs w:val="28"/>
        </w:rPr>
        <w:t>2</w:t>
      </w:r>
      <w:r w:rsidRPr="00D57B0A">
        <w:rPr>
          <w:sz w:val="28"/>
          <w:szCs w:val="28"/>
        </w:rPr>
        <w:t>)</w:t>
      </w:r>
      <w:r w:rsidR="00D57B0A" w:rsidRPr="00D57B0A">
        <w:rPr>
          <w:sz w:val="28"/>
          <w:szCs w:val="28"/>
        </w:rPr>
        <w:t>;</w:t>
      </w:r>
    </w:p>
    <w:p w:rsidR="00D57B0A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способностью проводить предварительное технико-экономическое обоснование проектных решений, разрабатывать проектную и рабочую техническую документацию, оформлять законченные проектно-конструкторские работы, контролировать соответствие разрабатываемых проектов техническому заданию (ПК-3);</w:t>
      </w:r>
    </w:p>
    <w:p w:rsidR="00D57B0A" w:rsidRPr="00D57B0A" w:rsidRDefault="00D57B0A" w:rsidP="00D57B0A">
      <w:pPr>
        <w:tabs>
          <w:tab w:val="left" w:pos="1418"/>
        </w:tabs>
        <w:ind w:left="851"/>
        <w:jc w:val="both"/>
        <w:rPr>
          <w:b/>
          <w:sz w:val="28"/>
          <w:szCs w:val="28"/>
        </w:rPr>
      </w:pPr>
      <w:r w:rsidRPr="00D57B0A">
        <w:rPr>
          <w:b/>
          <w:sz w:val="28"/>
          <w:szCs w:val="28"/>
        </w:rPr>
        <w:t>экспериментально-исследовательская деятельность:</w:t>
      </w:r>
    </w:p>
    <w:p w:rsidR="00D57B0A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lastRenderedPageBreak/>
        <w:t>знанием научно-технической информации, отечественного и зарубежного опыта по профилю деятельности (ПК-10);</w:t>
      </w:r>
    </w:p>
    <w:p w:rsidR="00D57B0A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способностью составлять отчеты по выполненным работам, участвовать во внедрении результатов исследований и практических разработок (ПК-12)</w:t>
      </w:r>
    </w:p>
    <w:p w:rsidR="00D57B0A" w:rsidRPr="00D57B0A" w:rsidRDefault="00D57B0A" w:rsidP="00D57B0A">
      <w:pPr>
        <w:tabs>
          <w:tab w:val="left" w:pos="1418"/>
        </w:tabs>
        <w:ind w:firstLine="851"/>
        <w:jc w:val="both"/>
        <w:rPr>
          <w:sz w:val="28"/>
          <w:szCs w:val="28"/>
        </w:rPr>
      </w:pPr>
      <w:bookmarkStart w:id="0" w:name="sub_1505"/>
      <w:r w:rsidRPr="00D57B0A">
        <w:rPr>
          <w:sz w:val="28"/>
          <w:szCs w:val="28"/>
        </w:rPr>
        <w:t xml:space="preserve">Выпускник, освоивший программу специалитета, должен обладать </w:t>
      </w:r>
      <w:r w:rsidRPr="00D57B0A">
        <w:rPr>
          <w:b/>
          <w:sz w:val="28"/>
          <w:szCs w:val="28"/>
        </w:rPr>
        <w:t>профессионально-специализированными компетенциями</w:t>
      </w:r>
      <w:r w:rsidRPr="00D57B0A">
        <w:rPr>
          <w:sz w:val="28"/>
          <w:szCs w:val="28"/>
        </w:rPr>
        <w:t>, соответствующими специализации программы специалитета:</w:t>
      </w:r>
      <w:bookmarkEnd w:id="0"/>
    </w:p>
    <w:p w:rsidR="00D57B0A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способностью вести разработку эскизных, технических и рабочих проектов уникальных объектов с использованием универсальных и специализированных программно-вычислительных комплексов и систем автоматизированного проектирования (ПСК-1.1);</w:t>
      </w:r>
    </w:p>
    <w:p w:rsidR="00D57B0A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владением знаниями нормативной базы проектирования и мониторинга высотных и большепролетных зданий и сооружений (ПСК-1.2);</w:t>
      </w:r>
    </w:p>
    <w:p w:rsidR="00D57B0A" w:rsidRP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владением методами расчета систем инженерного оборудования высотных и большепролетных зданий и сооружений (ПСК-1.3);</w:t>
      </w:r>
    </w:p>
    <w:p w:rsidR="00D57B0A" w:rsidRDefault="00D57B0A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владением основными вероятностными методами строительной механики и теории надежности строительных конструкций, необходимыми для проектирования и расчета высотных и большепролетных зданий и сооружений (ПСК-1.4)</w:t>
      </w:r>
      <w:r w:rsidR="003F0A15">
        <w:rPr>
          <w:sz w:val="28"/>
          <w:szCs w:val="28"/>
        </w:rPr>
        <w:t>;</w:t>
      </w:r>
    </w:p>
    <w:p w:rsidR="003F0A15" w:rsidRPr="003F0A15" w:rsidRDefault="003F0A15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3F0A15">
        <w:rPr>
          <w:sz w:val="28"/>
          <w:szCs w:val="28"/>
        </w:rPr>
        <w:t>знанием основных химических характеристик неорганических строительных вяжущих материалов (ПСК-1.5);</w:t>
      </w:r>
    </w:p>
    <w:p w:rsidR="003F0A15" w:rsidRPr="003F0A15" w:rsidRDefault="003F0A15" w:rsidP="00D57B0A">
      <w:pPr>
        <w:numPr>
          <w:ilvl w:val="0"/>
          <w:numId w:val="5"/>
        </w:numPr>
        <w:tabs>
          <w:tab w:val="left" w:pos="1418"/>
        </w:tabs>
        <w:ind w:left="709" w:hanging="425"/>
        <w:jc w:val="both"/>
        <w:rPr>
          <w:sz w:val="28"/>
          <w:szCs w:val="28"/>
        </w:rPr>
      </w:pPr>
      <w:r w:rsidRPr="003F0A15">
        <w:rPr>
          <w:sz w:val="28"/>
          <w:szCs w:val="28"/>
        </w:rPr>
        <w:t>способностью организовать процесс возведения высотных и большепролетных сооружений и конструкций с применением новых технологий и современного оборудования, принимать самостоятельные технические решения (ПСК-1.6)</w:t>
      </w:r>
    </w:p>
    <w:p w:rsidR="00400D95" w:rsidRPr="00D2714B" w:rsidRDefault="00400D95" w:rsidP="00400D95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 xml:space="preserve">ших данную дисциплину, приведена в п. 2.1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400D95" w:rsidRDefault="00400D95" w:rsidP="00B43C9B">
      <w:pPr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 xml:space="preserve">приведены в п. 2.2 </w:t>
      </w:r>
      <w:r w:rsidR="001C44D7">
        <w:rPr>
          <w:sz w:val="28"/>
          <w:szCs w:val="28"/>
        </w:rPr>
        <w:t xml:space="preserve">общей характеристики </w:t>
      </w:r>
      <w:r>
        <w:rPr>
          <w:sz w:val="28"/>
          <w:szCs w:val="28"/>
        </w:rPr>
        <w:t>ОПОП.</w:t>
      </w:r>
    </w:p>
    <w:p w:rsidR="009124D7" w:rsidRDefault="009124D7" w:rsidP="000A5779">
      <w:pPr>
        <w:tabs>
          <w:tab w:val="left" w:pos="851"/>
        </w:tabs>
        <w:jc w:val="both"/>
        <w:rPr>
          <w:sz w:val="28"/>
          <w:szCs w:val="28"/>
        </w:rPr>
      </w:pPr>
    </w:p>
    <w:p w:rsidR="000A5779" w:rsidRDefault="000A5779" w:rsidP="000A5779">
      <w:pPr>
        <w:tabs>
          <w:tab w:val="left" w:pos="851"/>
        </w:tabs>
        <w:jc w:val="both"/>
        <w:rPr>
          <w:sz w:val="28"/>
          <w:szCs w:val="28"/>
        </w:rPr>
      </w:pPr>
    </w:p>
    <w:p w:rsidR="004E4012" w:rsidRPr="008E3C5A" w:rsidRDefault="00FA59F8" w:rsidP="00B215BE">
      <w:pPr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</w:t>
      </w:r>
      <w:r w:rsidR="00D57B0A">
        <w:rPr>
          <w:b/>
          <w:bCs/>
          <w:sz w:val="28"/>
          <w:szCs w:val="28"/>
        </w:rPr>
        <w:t>практики</w:t>
      </w:r>
      <w:r w:rsidR="004E4012" w:rsidRPr="008E3C5A">
        <w:rPr>
          <w:b/>
          <w:bCs/>
          <w:sz w:val="28"/>
          <w:szCs w:val="28"/>
        </w:rPr>
        <w:t xml:space="preserve"> в структуре </w:t>
      </w:r>
      <w:r w:rsidR="00C223AB" w:rsidRPr="008E3C5A">
        <w:rPr>
          <w:b/>
          <w:bCs/>
          <w:sz w:val="28"/>
          <w:szCs w:val="28"/>
        </w:rPr>
        <w:t>основной</w:t>
      </w:r>
      <w:r w:rsidR="00B43C9B">
        <w:rPr>
          <w:b/>
          <w:bCs/>
          <w:sz w:val="28"/>
          <w:szCs w:val="28"/>
        </w:rPr>
        <w:t xml:space="preserve"> </w:t>
      </w:r>
      <w:r w:rsidR="00B215BE">
        <w:rPr>
          <w:b/>
          <w:bCs/>
          <w:sz w:val="28"/>
          <w:szCs w:val="28"/>
        </w:rPr>
        <w:t>профессиональной</w:t>
      </w:r>
      <w:r w:rsidR="00C223AB" w:rsidRPr="008E3C5A">
        <w:rPr>
          <w:b/>
          <w:bCs/>
          <w:sz w:val="28"/>
          <w:szCs w:val="28"/>
        </w:rPr>
        <w:t xml:space="preserve"> образовательной программы</w:t>
      </w:r>
    </w:p>
    <w:p w:rsidR="00CF08AA" w:rsidRPr="008E3C5A" w:rsidRDefault="00CF08AA" w:rsidP="007F73E2">
      <w:pPr>
        <w:rPr>
          <w:b/>
          <w:bCs/>
          <w:sz w:val="28"/>
          <w:szCs w:val="28"/>
        </w:rPr>
      </w:pPr>
    </w:p>
    <w:p w:rsidR="00D57B0A" w:rsidRDefault="00D57B0A" w:rsidP="00D57B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Практика</w:t>
      </w:r>
      <w:r w:rsidRPr="00D2714B">
        <w:rPr>
          <w:sz w:val="28"/>
          <w:szCs w:val="28"/>
        </w:rPr>
        <w:t xml:space="preserve"> </w:t>
      </w:r>
      <w:r w:rsidRPr="00774FDE">
        <w:rPr>
          <w:b/>
          <w:smallCaps/>
          <w:sz w:val="28"/>
          <w:szCs w:val="28"/>
        </w:rPr>
        <w:t>«</w:t>
      </w:r>
      <w:r>
        <w:rPr>
          <w:sz w:val="28"/>
          <w:szCs w:val="28"/>
        </w:rPr>
        <w:t>Преддипломная практика</w:t>
      </w:r>
      <w:r w:rsidRPr="00774FDE">
        <w:rPr>
          <w:sz w:val="28"/>
          <w:szCs w:val="28"/>
        </w:rPr>
        <w:t xml:space="preserve">» </w:t>
      </w:r>
      <w:r w:rsidRPr="008E3C5A">
        <w:rPr>
          <w:sz w:val="28"/>
          <w:szCs w:val="28"/>
        </w:rPr>
        <w:t>(</w:t>
      </w:r>
      <w:r w:rsidR="004860EB">
        <w:rPr>
          <w:sz w:val="28"/>
          <w:szCs w:val="28"/>
        </w:rPr>
        <w:t>Б2.П.4</w:t>
      </w:r>
      <w:r w:rsidRPr="008E3C5A">
        <w:rPr>
          <w:sz w:val="28"/>
          <w:szCs w:val="28"/>
        </w:rPr>
        <w:t xml:space="preserve">) </w:t>
      </w:r>
      <w:r w:rsidRPr="007E2EF9">
        <w:rPr>
          <w:sz w:val="28"/>
          <w:szCs w:val="28"/>
        </w:rPr>
        <w:t xml:space="preserve">относится к </w:t>
      </w:r>
      <w:r>
        <w:rPr>
          <w:sz w:val="28"/>
          <w:szCs w:val="28"/>
        </w:rPr>
        <w:t xml:space="preserve">Блоку 2 </w:t>
      </w:r>
      <w:r w:rsidRPr="007E2EF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Практики, в том числе научно-исследовательская работа (НИР)</w:t>
      </w:r>
      <w:r w:rsidRPr="007E2EF9">
        <w:rPr>
          <w:bCs/>
          <w:sz w:val="28"/>
          <w:szCs w:val="28"/>
        </w:rPr>
        <w:t xml:space="preserve">» </w:t>
      </w:r>
      <w:r w:rsidRPr="007E2EF9">
        <w:rPr>
          <w:sz w:val="28"/>
          <w:szCs w:val="28"/>
        </w:rPr>
        <w:t xml:space="preserve"> и является обязатель</w:t>
      </w:r>
      <w:r>
        <w:rPr>
          <w:sz w:val="28"/>
          <w:szCs w:val="28"/>
        </w:rPr>
        <w:t>ной.</w:t>
      </w:r>
      <w:r w:rsidRPr="00D2714B">
        <w:rPr>
          <w:sz w:val="28"/>
          <w:szCs w:val="28"/>
        </w:rPr>
        <w:t xml:space="preserve"> </w:t>
      </w:r>
    </w:p>
    <w:p w:rsidR="002A733E" w:rsidRDefault="002A733E" w:rsidP="009C601D">
      <w:pPr>
        <w:ind w:firstLine="851"/>
        <w:jc w:val="center"/>
        <w:rPr>
          <w:b/>
          <w:bCs/>
          <w:sz w:val="28"/>
          <w:szCs w:val="28"/>
        </w:rPr>
      </w:pPr>
    </w:p>
    <w:p w:rsidR="003F0A15" w:rsidRDefault="003F0A15" w:rsidP="009C601D">
      <w:pPr>
        <w:ind w:firstLine="851"/>
        <w:jc w:val="center"/>
        <w:rPr>
          <w:b/>
          <w:bCs/>
          <w:sz w:val="28"/>
          <w:szCs w:val="28"/>
        </w:rPr>
      </w:pPr>
    </w:p>
    <w:p w:rsidR="003F0A15" w:rsidRDefault="003F0A15" w:rsidP="009C601D">
      <w:pPr>
        <w:ind w:firstLine="851"/>
        <w:jc w:val="center"/>
        <w:rPr>
          <w:b/>
          <w:bCs/>
          <w:sz w:val="28"/>
          <w:szCs w:val="28"/>
        </w:rPr>
      </w:pPr>
    </w:p>
    <w:p w:rsidR="00126C16" w:rsidRDefault="00126C16" w:rsidP="009C601D">
      <w:pPr>
        <w:ind w:firstLine="851"/>
        <w:jc w:val="center"/>
        <w:rPr>
          <w:b/>
          <w:bCs/>
          <w:sz w:val="28"/>
          <w:szCs w:val="28"/>
        </w:rPr>
      </w:pPr>
      <w:bookmarkStart w:id="1" w:name="_GoBack"/>
      <w:bookmarkEnd w:id="1"/>
    </w:p>
    <w:p w:rsidR="003F0A15" w:rsidRDefault="003F0A15" w:rsidP="009C601D">
      <w:pPr>
        <w:ind w:firstLine="851"/>
        <w:jc w:val="center"/>
        <w:rPr>
          <w:b/>
          <w:bCs/>
          <w:sz w:val="28"/>
          <w:szCs w:val="28"/>
        </w:rPr>
      </w:pPr>
    </w:p>
    <w:p w:rsidR="003F0A15" w:rsidRDefault="003F0A15" w:rsidP="009C601D">
      <w:pPr>
        <w:ind w:firstLine="851"/>
        <w:jc w:val="center"/>
        <w:rPr>
          <w:b/>
          <w:bCs/>
          <w:sz w:val="28"/>
          <w:szCs w:val="28"/>
        </w:rPr>
      </w:pPr>
    </w:p>
    <w:p w:rsidR="00D57B0A" w:rsidRPr="00D57B0A" w:rsidRDefault="00D57B0A" w:rsidP="00D57B0A">
      <w:pPr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 xml:space="preserve">4. Объем </w:t>
      </w:r>
      <w:r>
        <w:rPr>
          <w:b/>
          <w:bCs/>
          <w:sz w:val="28"/>
          <w:szCs w:val="28"/>
        </w:rPr>
        <w:t>практики</w:t>
      </w:r>
      <w:r w:rsidRPr="00D2714B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ее продолжительность</w:t>
      </w:r>
    </w:p>
    <w:p w:rsidR="00D57B0A" w:rsidRPr="00433F81" w:rsidRDefault="00D57B0A" w:rsidP="00D57B0A">
      <w:pPr>
        <w:ind w:firstLine="851"/>
        <w:rPr>
          <w:sz w:val="16"/>
          <w:szCs w:val="16"/>
        </w:rPr>
      </w:pP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411"/>
        <w:gridCol w:w="1525"/>
      </w:tblGrid>
      <w:tr w:rsidR="00D57B0A" w:rsidRPr="00D2714B" w:rsidTr="00D57B0A">
        <w:trPr>
          <w:jc w:val="center"/>
        </w:trPr>
        <w:tc>
          <w:tcPr>
            <w:tcW w:w="5353" w:type="dxa"/>
            <w:vMerge w:val="restart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 xml:space="preserve">Вид </w:t>
            </w:r>
            <w:r w:rsidRPr="000C41DF">
              <w:rPr>
                <w:b/>
                <w:bCs/>
                <w:sz w:val="28"/>
                <w:szCs w:val="24"/>
              </w:rPr>
              <w:t>учебной</w:t>
            </w:r>
            <w:r w:rsidRPr="00D2714B">
              <w:rPr>
                <w:b/>
                <w:bCs/>
                <w:sz w:val="28"/>
                <w:szCs w:val="24"/>
              </w:rPr>
              <w:t xml:space="preserve"> работы</w:t>
            </w:r>
          </w:p>
        </w:tc>
        <w:tc>
          <w:tcPr>
            <w:tcW w:w="2411" w:type="dxa"/>
            <w:vMerge w:val="restart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152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D57B0A" w:rsidRPr="00D2714B" w:rsidTr="00D57B0A">
        <w:trPr>
          <w:jc w:val="center"/>
        </w:trPr>
        <w:tc>
          <w:tcPr>
            <w:tcW w:w="5353" w:type="dxa"/>
            <w:vMerge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1" w:type="dxa"/>
            <w:vMerge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</w:p>
        </w:tc>
      </w:tr>
      <w:tr w:rsidR="00D57B0A" w:rsidRPr="00D2714B" w:rsidTr="00D57B0A">
        <w:trPr>
          <w:jc w:val="center"/>
        </w:trPr>
        <w:tc>
          <w:tcPr>
            <w:tcW w:w="5353" w:type="dxa"/>
            <w:vAlign w:val="center"/>
          </w:tcPr>
          <w:p w:rsidR="00D57B0A" w:rsidRPr="008D43D6" w:rsidRDefault="00D57B0A" w:rsidP="00D57B0A">
            <w:pPr>
              <w:tabs>
                <w:tab w:val="left" w:pos="380"/>
              </w:tabs>
              <w:rPr>
                <w:sz w:val="28"/>
                <w:szCs w:val="28"/>
              </w:rPr>
            </w:pPr>
            <w:r w:rsidRPr="008D43D6">
              <w:rPr>
                <w:sz w:val="28"/>
                <w:szCs w:val="28"/>
              </w:rPr>
              <w:t>Самостоятельная работа (СРС)</w:t>
            </w:r>
          </w:p>
        </w:tc>
        <w:tc>
          <w:tcPr>
            <w:tcW w:w="2411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  <w:tc>
          <w:tcPr>
            <w:tcW w:w="152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</w:t>
            </w:r>
          </w:p>
        </w:tc>
      </w:tr>
      <w:tr w:rsidR="00D57B0A" w:rsidRPr="00D2714B" w:rsidTr="00D57B0A">
        <w:trPr>
          <w:jc w:val="center"/>
        </w:trPr>
        <w:tc>
          <w:tcPr>
            <w:tcW w:w="5353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411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152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D57B0A" w:rsidRPr="00D2714B" w:rsidTr="00D57B0A">
        <w:trPr>
          <w:jc w:val="center"/>
        </w:trPr>
        <w:tc>
          <w:tcPr>
            <w:tcW w:w="5353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Общая трудоемкость: час / з.е.</w:t>
            </w:r>
          </w:p>
        </w:tc>
        <w:tc>
          <w:tcPr>
            <w:tcW w:w="2411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756/21</w:t>
            </w:r>
          </w:p>
        </w:tc>
        <w:tc>
          <w:tcPr>
            <w:tcW w:w="152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756/21</w:t>
            </w:r>
          </w:p>
        </w:tc>
      </w:tr>
      <w:tr w:rsidR="00D57B0A" w:rsidRPr="00D2714B" w:rsidTr="00D57B0A">
        <w:trPr>
          <w:jc w:val="center"/>
        </w:trPr>
        <w:tc>
          <w:tcPr>
            <w:tcW w:w="5353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практики: неделя</w:t>
            </w:r>
          </w:p>
        </w:tc>
        <w:tc>
          <w:tcPr>
            <w:tcW w:w="2411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25" w:type="dxa"/>
            <w:vAlign w:val="center"/>
          </w:tcPr>
          <w:p w:rsidR="00D57B0A" w:rsidRPr="00D2714B" w:rsidRDefault="00D57B0A" w:rsidP="00D57B0A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CF08AA" w:rsidRDefault="00CF08AA" w:rsidP="00E2135C">
      <w:pPr>
        <w:rPr>
          <w:b/>
          <w:bCs/>
          <w:sz w:val="28"/>
          <w:szCs w:val="28"/>
        </w:rPr>
      </w:pPr>
    </w:p>
    <w:p w:rsidR="003F0A15" w:rsidRPr="003F0A15" w:rsidRDefault="00CF08AA" w:rsidP="003F0A15">
      <w:pPr>
        <w:tabs>
          <w:tab w:val="left" w:pos="851"/>
        </w:tabs>
        <w:ind w:firstLine="851"/>
        <w:jc w:val="both"/>
        <w:rPr>
          <w:rFonts w:eastAsia="Times New Roman"/>
          <w:i/>
          <w:sz w:val="28"/>
          <w:szCs w:val="28"/>
        </w:rPr>
      </w:pPr>
      <w:r w:rsidRPr="00CF08AA">
        <w:rPr>
          <w:rFonts w:eastAsia="Times New Roman"/>
          <w:i/>
          <w:sz w:val="28"/>
          <w:szCs w:val="28"/>
        </w:rPr>
        <w:t>Примечания: «Форма контроля знаний» –</w:t>
      </w:r>
      <w:r w:rsidR="000A5779">
        <w:rPr>
          <w:rFonts w:eastAsia="Times New Roman"/>
          <w:i/>
          <w:sz w:val="28"/>
          <w:szCs w:val="28"/>
        </w:rPr>
        <w:t xml:space="preserve"> </w:t>
      </w:r>
      <w:r w:rsidR="00CD3E48">
        <w:rPr>
          <w:rFonts w:eastAsia="Times New Roman"/>
          <w:i/>
          <w:sz w:val="28"/>
          <w:szCs w:val="28"/>
        </w:rPr>
        <w:t>зачет</w:t>
      </w:r>
      <w:r w:rsidR="000A5779">
        <w:rPr>
          <w:rFonts w:eastAsia="Times New Roman"/>
          <w:i/>
          <w:sz w:val="28"/>
          <w:szCs w:val="28"/>
        </w:rPr>
        <w:t xml:space="preserve"> (</w:t>
      </w:r>
      <w:r w:rsidR="00CD3E48">
        <w:rPr>
          <w:rFonts w:eastAsia="Times New Roman"/>
          <w:i/>
          <w:sz w:val="28"/>
          <w:szCs w:val="28"/>
        </w:rPr>
        <w:t>З</w:t>
      </w:r>
      <w:r w:rsidR="000A5779">
        <w:rPr>
          <w:rFonts w:eastAsia="Times New Roman"/>
          <w:i/>
          <w:sz w:val="28"/>
          <w:szCs w:val="28"/>
        </w:rPr>
        <w:t>)</w:t>
      </w:r>
      <w:r w:rsidRPr="00CF08AA">
        <w:rPr>
          <w:rFonts w:eastAsia="Times New Roman"/>
          <w:i/>
          <w:sz w:val="28"/>
          <w:szCs w:val="28"/>
        </w:rPr>
        <w:t xml:space="preserve"> </w:t>
      </w:r>
    </w:p>
    <w:p w:rsidR="003F0A15" w:rsidRDefault="003F0A15" w:rsidP="00D57B0A">
      <w:pPr>
        <w:ind w:firstLine="851"/>
        <w:jc w:val="center"/>
        <w:rPr>
          <w:b/>
          <w:bCs/>
          <w:sz w:val="28"/>
          <w:szCs w:val="28"/>
        </w:rPr>
      </w:pPr>
    </w:p>
    <w:p w:rsidR="008D7597" w:rsidRPr="00D57B0A" w:rsidRDefault="004E4012" w:rsidP="00D57B0A">
      <w:pPr>
        <w:ind w:firstLine="851"/>
        <w:jc w:val="center"/>
        <w:rPr>
          <w:b/>
          <w:bCs/>
          <w:sz w:val="28"/>
          <w:szCs w:val="28"/>
        </w:rPr>
      </w:pPr>
      <w:r w:rsidRPr="00E11D4F">
        <w:rPr>
          <w:b/>
          <w:bCs/>
          <w:sz w:val="28"/>
          <w:szCs w:val="28"/>
        </w:rPr>
        <w:t>5</w:t>
      </w:r>
      <w:r w:rsidR="00E82690" w:rsidRPr="00E11D4F">
        <w:rPr>
          <w:b/>
          <w:bCs/>
          <w:sz w:val="28"/>
          <w:szCs w:val="28"/>
        </w:rPr>
        <w:t>.</w:t>
      </w:r>
      <w:r w:rsidRPr="00E11D4F">
        <w:rPr>
          <w:b/>
          <w:bCs/>
          <w:sz w:val="28"/>
          <w:szCs w:val="28"/>
        </w:rPr>
        <w:t xml:space="preserve"> Содержание </w:t>
      </w:r>
      <w:r w:rsidR="00D57B0A">
        <w:rPr>
          <w:b/>
          <w:bCs/>
          <w:sz w:val="28"/>
          <w:szCs w:val="28"/>
        </w:rPr>
        <w:t>практики</w:t>
      </w:r>
    </w:p>
    <w:p w:rsidR="00D57B0A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D57B0A" w:rsidRPr="00D57B0A" w:rsidRDefault="00D57B0A" w:rsidP="00D57B0A">
      <w:pPr>
        <w:ind w:firstLine="708"/>
        <w:jc w:val="both"/>
        <w:rPr>
          <w:rFonts w:eastAsia="Times New Roman"/>
          <w:sz w:val="28"/>
          <w:szCs w:val="28"/>
        </w:rPr>
      </w:pPr>
      <w:r w:rsidRPr="00D57B0A">
        <w:rPr>
          <w:rFonts w:eastAsia="Times New Roman"/>
          <w:sz w:val="28"/>
          <w:szCs w:val="28"/>
        </w:rPr>
        <w:t>Практика проводится в следующей форме: путем выделения в календарном учебном графике непрерывного  периода учебного времени для проведения каждого вида практики.</w:t>
      </w:r>
    </w:p>
    <w:p w:rsidR="00D57B0A" w:rsidRPr="00D57B0A" w:rsidRDefault="00D57B0A" w:rsidP="00D57B0A">
      <w:pPr>
        <w:ind w:firstLine="708"/>
        <w:jc w:val="both"/>
        <w:rPr>
          <w:sz w:val="28"/>
          <w:szCs w:val="28"/>
        </w:rPr>
      </w:pPr>
      <w:r w:rsidRPr="00D57B0A">
        <w:rPr>
          <w:sz w:val="28"/>
          <w:szCs w:val="28"/>
        </w:rPr>
        <w:t xml:space="preserve">Практика проводится  на базе выпускающей кафедре, а также </w:t>
      </w:r>
      <w:r w:rsidRPr="00D57B0A">
        <w:rPr>
          <w:bCs/>
          <w:sz w:val="28"/>
          <w:szCs w:val="28"/>
        </w:rPr>
        <w:t>может проводиться на базовых предприятиях или на предприятиях, по заявкам которых выполняются дипломные проекты.</w:t>
      </w:r>
    </w:p>
    <w:p w:rsidR="00D57B0A" w:rsidRPr="00D57B0A" w:rsidRDefault="00D57B0A" w:rsidP="00D57B0A">
      <w:pPr>
        <w:jc w:val="both"/>
        <w:rPr>
          <w:bCs/>
          <w:sz w:val="28"/>
          <w:szCs w:val="28"/>
        </w:rPr>
      </w:pPr>
    </w:p>
    <w:p w:rsidR="00D57B0A" w:rsidRPr="00D57B0A" w:rsidRDefault="00D57B0A" w:rsidP="00D57B0A">
      <w:pPr>
        <w:jc w:val="both"/>
        <w:rPr>
          <w:rFonts w:eastAsia="Times New Roman"/>
          <w:sz w:val="28"/>
          <w:szCs w:val="28"/>
          <w:u w:val="single"/>
        </w:rPr>
      </w:pPr>
      <w:r w:rsidRPr="00D57B0A">
        <w:rPr>
          <w:sz w:val="28"/>
          <w:szCs w:val="28"/>
          <w:u w:val="single"/>
        </w:rPr>
        <w:t>Порядок прохождения практики.</w:t>
      </w:r>
    </w:p>
    <w:p w:rsidR="00D57B0A" w:rsidRPr="00D57B0A" w:rsidRDefault="00D57B0A" w:rsidP="00D57B0A">
      <w:pPr>
        <w:ind w:firstLine="708"/>
        <w:jc w:val="both"/>
        <w:rPr>
          <w:sz w:val="28"/>
          <w:szCs w:val="28"/>
        </w:rPr>
      </w:pPr>
      <w:r w:rsidRPr="00D57B0A">
        <w:rPr>
          <w:sz w:val="28"/>
          <w:szCs w:val="28"/>
        </w:rPr>
        <w:t>Практика состоит из 14 недель, которые подразделяются на следующие этапы:</w:t>
      </w:r>
    </w:p>
    <w:p w:rsidR="00D57B0A" w:rsidRPr="00D57B0A" w:rsidRDefault="00D57B0A" w:rsidP="00D57B0A">
      <w:pPr>
        <w:ind w:left="2410" w:hanging="2410"/>
        <w:jc w:val="both"/>
        <w:rPr>
          <w:sz w:val="28"/>
          <w:szCs w:val="28"/>
        </w:rPr>
      </w:pPr>
      <w:r w:rsidRPr="00D57B0A">
        <w:rPr>
          <w:sz w:val="28"/>
          <w:szCs w:val="28"/>
          <w:u w:val="single"/>
        </w:rPr>
        <w:t>1 этап (3 недели)</w:t>
      </w:r>
      <w:r w:rsidRPr="00D57B0A">
        <w:rPr>
          <w:sz w:val="28"/>
          <w:szCs w:val="28"/>
        </w:rPr>
        <w:t xml:space="preserve"> – получение темы и состава ВКР, исходных данных. Изучение учебной и нормативной литературы по теме ВКР. Анализ и выбор методов решения поставленных задач. Поиск и обобщение имеющегося материала по выбранной теме ВКР.</w:t>
      </w:r>
    </w:p>
    <w:p w:rsidR="00D57B0A" w:rsidRPr="00D57B0A" w:rsidRDefault="00D57B0A" w:rsidP="00D57B0A">
      <w:pPr>
        <w:ind w:left="2410" w:hanging="2410"/>
        <w:jc w:val="both"/>
        <w:rPr>
          <w:sz w:val="28"/>
          <w:szCs w:val="28"/>
        </w:rPr>
      </w:pPr>
      <w:r w:rsidRPr="00D57B0A">
        <w:rPr>
          <w:sz w:val="28"/>
          <w:szCs w:val="28"/>
          <w:u w:val="single"/>
        </w:rPr>
        <w:t>2 этап (3 недели)</w:t>
      </w:r>
      <w:r w:rsidRPr="00D57B0A">
        <w:rPr>
          <w:sz w:val="28"/>
          <w:szCs w:val="28"/>
        </w:rPr>
        <w:t xml:space="preserve"> – проработка объемно-планировочных решений. Предварительная технико-экономическая их оценка</w:t>
      </w:r>
    </w:p>
    <w:p w:rsidR="00D57B0A" w:rsidRPr="00D57B0A" w:rsidRDefault="00D57B0A" w:rsidP="00D57B0A">
      <w:pPr>
        <w:ind w:left="2410" w:hanging="2410"/>
        <w:jc w:val="both"/>
        <w:rPr>
          <w:sz w:val="28"/>
          <w:szCs w:val="28"/>
        </w:rPr>
      </w:pPr>
      <w:r w:rsidRPr="00D57B0A">
        <w:rPr>
          <w:sz w:val="28"/>
          <w:szCs w:val="28"/>
          <w:u w:val="single"/>
        </w:rPr>
        <w:t>3 этап (3 недели)</w:t>
      </w:r>
      <w:r w:rsidRPr="00D57B0A">
        <w:rPr>
          <w:sz w:val="28"/>
          <w:szCs w:val="28"/>
        </w:rPr>
        <w:t xml:space="preserve"> – проработка конструктивных решений. Экономическая оценка принятых конструктивных решений. Выполнение необходимых расчетов</w:t>
      </w:r>
    </w:p>
    <w:p w:rsidR="00D57B0A" w:rsidRPr="00D57B0A" w:rsidRDefault="00D57B0A" w:rsidP="00D57B0A">
      <w:pPr>
        <w:ind w:left="2410" w:hanging="2410"/>
        <w:jc w:val="both"/>
        <w:rPr>
          <w:sz w:val="28"/>
          <w:szCs w:val="28"/>
        </w:rPr>
      </w:pPr>
      <w:r w:rsidRPr="00D57B0A">
        <w:rPr>
          <w:sz w:val="28"/>
          <w:szCs w:val="28"/>
          <w:u w:val="single"/>
        </w:rPr>
        <w:t>4 этап (3 недели)</w:t>
      </w:r>
      <w:r w:rsidRPr="00D57B0A">
        <w:rPr>
          <w:sz w:val="28"/>
          <w:szCs w:val="28"/>
        </w:rPr>
        <w:t xml:space="preserve"> – проработка вопросов технологии и организации</w:t>
      </w:r>
    </w:p>
    <w:p w:rsidR="00D57B0A" w:rsidRPr="00D57B0A" w:rsidRDefault="00D57B0A" w:rsidP="00D57B0A">
      <w:pPr>
        <w:ind w:left="2410" w:hanging="2410"/>
        <w:jc w:val="both"/>
        <w:rPr>
          <w:sz w:val="28"/>
          <w:szCs w:val="28"/>
        </w:rPr>
      </w:pPr>
      <w:r w:rsidRPr="00D57B0A">
        <w:rPr>
          <w:sz w:val="28"/>
          <w:szCs w:val="28"/>
          <w:u w:val="single"/>
        </w:rPr>
        <w:t>5 этап (2 недели)</w:t>
      </w:r>
      <w:r w:rsidRPr="00D57B0A">
        <w:rPr>
          <w:sz w:val="28"/>
          <w:szCs w:val="28"/>
        </w:rPr>
        <w:t xml:space="preserve"> – написание отчета с учетом индивидуального задания. Подготовка графического материала. Сдача зачета</w:t>
      </w:r>
    </w:p>
    <w:p w:rsidR="00D57B0A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D57B0A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D57B0A" w:rsidRPr="007F73E2" w:rsidRDefault="00D57B0A" w:rsidP="006304BC">
      <w:pPr>
        <w:tabs>
          <w:tab w:val="left" w:pos="0"/>
        </w:tabs>
        <w:jc w:val="both"/>
        <w:rPr>
          <w:sz w:val="18"/>
          <w:szCs w:val="18"/>
        </w:rPr>
      </w:pPr>
    </w:p>
    <w:p w:rsidR="00E06A64" w:rsidRDefault="00E06A64" w:rsidP="00D57B0A">
      <w:pPr>
        <w:jc w:val="center"/>
        <w:rPr>
          <w:b/>
          <w:bCs/>
          <w:sz w:val="28"/>
          <w:szCs w:val="28"/>
        </w:rPr>
      </w:pPr>
      <w:r w:rsidRPr="00920680">
        <w:rPr>
          <w:b/>
          <w:bCs/>
          <w:sz w:val="28"/>
          <w:szCs w:val="28"/>
        </w:rPr>
        <w:t xml:space="preserve">6. </w:t>
      </w:r>
      <w:r w:rsidR="00D57B0A">
        <w:rPr>
          <w:b/>
          <w:bCs/>
          <w:sz w:val="28"/>
          <w:szCs w:val="28"/>
        </w:rPr>
        <w:t>Форма отчетности</w:t>
      </w:r>
    </w:p>
    <w:p w:rsidR="00D57B0A" w:rsidRPr="00920680" w:rsidRDefault="00D57B0A" w:rsidP="00D57B0A">
      <w:pPr>
        <w:jc w:val="center"/>
        <w:rPr>
          <w:b/>
          <w:bCs/>
          <w:sz w:val="28"/>
          <w:szCs w:val="28"/>
        </w:rPr>
      </w:pPr>
    </w:p>
    <w:p w:rsidR="00D57B0A" w:rsidRDefault="00D57B0A" w:rsidP="00D57B0A">
      <w:pPr>
        <w:ind w:firstLine="851"/>
        <w:rPr>
          <w:bCs/>
          <w:sz w:val="28"/>
          <w:szCs w:val="28"/>
        </w:rPr>
      </w:pPr>
      <w:r w:rsidRPr="00824B94">
        <w:rPr>
          <w:bCs/>
          <w:sz w:val="28"/>
          <w:szCs w:val="28"/>
        </w:rPr>
        <w:t>По итогам практики обучающимся составляется отчет</w:t>
      </w:r>
      <w:r>
        <w:rPr>
          <w:bCs/>
          <w:sz w:val="28"/>
          <w:szCs w:val="28"/>
        </w:rPr>
        <w:t xml:space="preserve"> с учетом индивидуального задания, выданного руководителем практики от Университета.</w:t>
      </w:r>
    </w:p>
    <w:p w:rsidR="00D57B0A" w:rsidRPr="008D43D6" w:rsidRDefault="00D57B0A" w:rsidP="00D57B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отчета</w:t>
      </w:r>
      <w:r w:rsidRPr="008D43D6">
        <w:rPr>
          <w:sz w:val="28"/>
          <w:szCs w:val="28"/>
        </w:rPr>
        <w:t xml:space="preserve"> по практике  представлена в </w:t>
      </w:r>
      <w:r>
        <w:rPr>
          <w:sz w:val="28"/>
          <w:szCs w:val="28"/>
        </w:rPr>
        <w:t>фонде оценочных средств.</w:t>
      </w:r>
    </w:p>
    <w:p w:rsidR="00D57B0A" w:rsidRPr="00E015D0" w:rsidRDefault="00D57B0A" w:rsidP="00D57B0A">
      <w:pPr>
        <w:ind w:firstLine="851"/>
        <w:jc w:val="both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После прибытия на предприятие и </w:t>
      </w:r>
      <w:r w:rsidRPr="00E015D0">
        <w:rPr>
          <w:sz w:val="28"/>
          <w:szCs w:val="28"/>
        </w:rPr>
        <w:t xml:space="preserve">оформления </w:t>
      </w:r>
      <w:r>
        <w:rPr>
          <w:sz w:val="28"/>
          <w:szCs w:val="28"/>
        </w:rPr>
        <w:t xml:space="preserve">направления на практику </w:t>
      </w:r>
      <w:r w:rsidRPr="00E015D0">
        <w:rPr>
          <w:sz w:val="28"/>
          <w:szCs w:val="28"/>
        </w:rPr>
        <w:t>в отделе кадров (отделе управления персоналом),</w:t>
      </w:r>
      <w:r w:rsidRPr="00E015D0">
        <w:rPr>
          <w:bCs/>
          <w:sz w:val="28"/>
          <w:szCs w:val="28"/>
        </w:rPr>
        <w:t xml:space="preserve"> обучающийся </w:t>
      </w:r>
      <w:r>
        <w:rPr>
          <w:bCs/>
          <w:sz w:val="28"/>
          <w:szCs w:val="28"/>
        </w:rPr>
        <w:t xml:space="preserve">направляет в электронном виде отсканированное направление на практику </w:t>
      </w:r>
      <w:r w:rsidRPr="00E015D0">
        <w:rPr>
          <w:bCs/>
          <w:sz w:val="28"/>
          <w:szCs w:val="28"/>
        </w:rPr>
        <w:t>с отметкой о прибытии</w:t>
      </w:r>
      <w:r>
        <w:rPr>
          <w:bCs/>
          <w:sz w:val="28"/>
          <w:szCs w:val="28"/>
        </w:rPr>
        <w:t xml:space="preserve">  адрес руководителя по практике кафедры, ответственной за организацию практики. </w:t>
      </w:r>
      <w:r w:rsidRPr="00E015D0">
        <w:rPr>
          <w:bCs/>
          <w:sz w:val="28"/>
          <w:szCs w:val="28"/>
        </w:rPr>
        <w:t>После завершения практики, предприятие</w:t>
      </w:r>
      <w:r w:rsidRPr="00E015D0">
        <w:rPr>
          <w:sz w:val="28"/>
          <w:szCs w:val="28"/>
        </w:rPr>
        <w:t xml:space="preserve"> ставит отметку об убытии с практики в </w:t>
      </w:r>
      <w:r>
        <w:rPr>
          <w:sz w:val="28"/>
          <w:szCs w:val="28"/>
        </w:rPr>
        <w:t>направлении на практику.</w:t>
      </w:r>
    </w:p>
    <w:p w:rsidR="00D57B0A" w:rsidRPr="00E015D0" w:rsidRDefault="00D57B0A" w:rsidP="00D57B0A">
      <w:pPr>
        <w:ind w:firstLine="851"/>
        <w:jc w:val="both"/>
        <w:rPr>
          <w:bCs/>
          <w:sz w:val="28"/>
          <w:szCs w:val="28"/>
        </w:rPr>
      </w:pPr>
      <w:r w:rsidRPr="000F4984">
        <w:rPr>
          <w:bCs/>
          <w:sz w:val="28"/>
          <w:szCs w:val="28"/>
        </w:rPr>
        <w:t>Направление на практику</w:t>
      </w:r>
      <w:r w:rsidRPr="00294C03">
        <w:rPr>
          <w:b/>
          <w:bCs/>
          <w:color w:val="FF0000"/>
          <w:sz w:val="28"/>
          <w:szCs w:val="28"/>
        </w:rPr>
        <w:t xml:space="preserve"> </w:t>
      </w:r>
      <w:r w:rsidRPr="00E015D0">
        <w:rPr>
          <w:bCs/>
          <w:sz w:val="28"/>
          <w:szCs w:val="28"/>
        </w:rPr>
        <w:t>с отметками предприятия о прибыти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и убыти</w:t>
      </w:r>
      <w:r>
        <w:rPr>
          <w:bCs/>
          <w:sz w:val="28"/>
          <w:szCs w:val="28"/>
        </w:rPr>
        <w:t>и</w:t>
      </w:r>
      <w:r w:rsidRPr="00E015D0">
        <w:rPr>
          <w:bCs/>
          <w:sz w:val="28"/>
          <w:szCs w:val="28"/>
        </w:rPr>
        <w:t xml:space="preserve"> обучающегося на практику, сдается на кафедру, ответственную за</w:t>
      </w:r>
      <w:r>
        <w:rPr>
          <w:bCs/>
          <w:sz w:val="28"/>
          <w:szCs w:val="28"/>
        </w:rPr>
        <w:t xml:space="preserve"> </w:t>
      </w:r>
      <w:r w:rsidRPr="000F4984">
        <w:rPr>
          <w:bCs/>
          <w:sz w:val="28"/>
          <w:szCs w:val="28"/>
        </w:rPr>
        <w:t xml:space="preserve">организацию </w:t>
      </w:r>
      <w:r w:rsidRPr="00E015D0">
        <w:rPr>
          <w:bCs/>
          <w:sz w:val="28"/>
          <w:szCs w:val="28"/>
        </w:rPr>
        <w:t>практики.</w:t>
      </w:r>
    </w:p>
    <w:p w:rsidR="00FB54D8" w:rsidRPr="007C1217" w:rsidRDefault="00FB54D8" w:rsidP="000D6165">
      <w:pPr>
        <w:rPr>
          <w:bCs/>
          <w:sz w:val="28"/>
          <w:szCs w:val="28"/>
        </w:rPr>
      </w:pPr>
    </w:p>
    <w:p w:rsidR="00D57B0A" w:rsidRDefault="00114270" w:rsidP="00D57B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Фонд оценочных средств для проведения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промежуточной аттестации обучающихся по </w:t>
      </w:r>
      <w:r w:rsidR="00D57B0A">
        <w:rPr>
          <w:b/>
          <w:bCs/>
          <w:sz w:val="28"/>
          <w:szCs w:val="28"/>
        </w:rPr>
        <w:t>практике</w:t>
      </w:r>
    </w:p>
    <w:p w:rsidR="00114270" w:rsidRDefault="00114270" w:rsidP="00114270">
      <w:pPr>
        <w:ind w:firstLine="851"/>
        <w:rPr>
          <w:bCs/>
          <w:sz w:val="28"/>
          <w:szCs w:val="28"/>
        </w:rPr>
      </w:pPr>
    </w:p>
    <w:p w:rsidR="00F2542D" w:rsidRDefault="00114270" w:rsidP="00D57B0A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Фонд  оценочных  средств   по  </w:t>
      </w:r>
      <w:r w:rsidR="00D57B0A">
        <w:rPr>
          <w:bCs/>
          <w:sz w:val="28"/>
          <w:szCs w:val="28"/>
        </w:rPr>
        <w:t>практике</w:t>
      </w:r>
      <w:r>
        <w:rPr>
          <w:bCs/>
          <w:sz w:val="28"/>
          <w:szCs w:val="28"/>
        </w:rPr>
        <w:t xml:space="preserve">   является  неотъемлемой частью    рабочей   программы   и   представлен    отдельным    документом, рассмотренным на заседании кафедры и утвержденным заведующим кафедрой.</w:t>
      </w:r>
    </w:p>
    <w:p w:rsidR="009B7D35" w:rsidRDefault="009B7D35" w:rsidP="007F73E2">
      <w:pPr>
        <w:jc w:val="both"/>
        <w:rPr>
          <w:bCs/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Перечень основной и дополнительной учебной литературы,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нормативно-правовой документации и других изданий, необходимых </w:t>
      </w: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</w:t>
      </w:r>
      <w:r w:rsidR="00D57B0A">
        <w:rPr>
          <w:b/>
          <w:bCs/>
          <w:sz w:val="28"/>
          <w:szCs w:val="28"/>
        </w:rPr>
        <w:t>проведения практики</w:t>
      </w:r>
    </w:p>
    <w:p w:rsidR="00197126" w:rsidRPr="008945F1" w:rsidRDefault="00197126" w:rsidP="006E2F99">
      <w:pPr>
        <w:ind w:firstLine="851"/>
        <w:jc w:val="both"/>
        <w:rPr>
          <w:bCs/>
          <w:sz w:val="28"/>
          <w:szCs w:val="28"/>
        </w:rPr>
      </w:pPr>
    </w:p>
    <w:p w:rsidR="00D57B0A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8.1 Перечень основной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</w:p>
    <w:p w:rsidR="00D57B0A" w:rsidRPr="00EE177A" w:rsidRDefault="00D57B0A" w:rsidP="00D57B0A">
      <w:pPr>
        <w:numPr>
          <w:ilvl w:val="0"/>
          <w:numId w:val="23"/>
        </w:numPr>
        <w:tabs>
          <w:tab w:val="left" w:pos="709"/>
        </w:tabs>
        <w:ind w:left="709" w:hanging="425"/>
        <w:contextualSpacing/>
        <w:jc w:val="both"/>
        <w:rPr>
          <w:bCs/>
          <w:sz w:val="28"/>
          <w:szCs w:val="28"/>
        </w:rPr>
      </w:pPr>
      <w:r w:rsidRPr="00EE177A">
        <w:rPr>
          <w:rFonts w:eastAsia="Times New Roman"/>
          <w:bCs/>
          <w:sz w:val="28"/>
          <w:szCs w:val="28"/>
        </w:rPr>
        <w:t>Архитектура гражданских и</w:t>
      </w:r>
      <w:r w:rsidRPr="00EE177A">
        <w:rPr>
          <w:rFonts w:eastAsia="Times New Roman"/>
          <w:sz w:val="28"/>
          <w:szCs w:val="28"/>
        </w:rPr>
        <w:t xml:space="preserve"> промышленных зданий: учеб. для строит. спец. вузов: в 5 т. - М. : Высшее образование.</w:t>
      </w:r>
      <w:r w:rsidRPr="00EE177A">
        <w:rPr>
          <w:rFonts w:eastAsia="Times New Roman"/>
          <w:bCs/>
          <w:sz w:val="28"/>
          <w:szCs w:val="28"/>
        </w:rPr>
        <w:t>Т. 3</w:t>
      </w:r>
      <w:r w:rsidRPr="00EE177A">
        <w:rPr>
          <w:rFonts w:eastAsia="Times New Roman"/>
          <w:sz w:val="28"/>
          <w:szCs w:val="28"/>
        </w:rPr>
        <w:t xml:space="preserve">: Жилые здания / Л. Б. Великовский [и др.]; ред.: К. К. Шевцов. - Изд. 2-е, перераб. и доп. - М.: Высшее образование, 2005. - 237 с. </w:t>
      </w:r>
    </w:p>
    <w:p w:rsidR="00D57B0A" w:rsidRDefault="00D57B0A" w:rsidP="00D57B0A">
      <w:pPr>
        <w:numPr>
          <w:ilvl w:val="0"/>
          <w:numId w:val="23"/>
        </w:numPr>
        <w:tabs>
          <w:tab w:val="left" w:pos="709"/>
        </w:tabs>
        <w:ind w:left="709" w:hanging="425"/>
        <w:contextualSpacing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Архитектура гражданских и промышленных зданий: учеб. для строит. спец. вузов: в 5 т. / ред. В. М. Предтеченский. - Подольск: Технология. Т. 4: Общественные здания / Л. Б. Великовский. - Подольск: Технология, 2005. - 108 с.</w:t>
      </w:r>
    </w:p>
    <w:p w:rsidR="00D57B0A" w:rsidRPr="005C22F2" w:rsidRDefault="00D57B0A" w:rsidP="00D57B0A">
      <w:pPr>
        <w:numPr>
          <w:ilvl w:val="0"/>
          <w:numId w:val="23"/>
        </w:numPr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Петербургский государственный университет путей сообщения. Каф. Здания. </w:t>
      </w:r>
      <w:r>
        <w:rPr>
          <w:rFonts w:eastAsia="Times New Roman"/>
          <w:sz w:val="28"/>
          <w:szCs w:val="28"/>
        </w:rPr>
        <w:t xml:space="preserve">Архитектура гражданских и промышленных зданий и сооружений [Электронный учебно-методический комплекс]: учебно-методический комплекс / ПГУПС. - СПб: ПГУПС, 2009. - Б. ц.адрес сайта http://pgups.com </w:t>
      </w:r>
    </w:p>
    <w:p w:rsidR="00D57B0A" w:rsidRPr="005C22F2" w:rsidRDefault="00D57B0A" w:rsidP="00D57B0A">
      <w:pPr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5C22F2">
        <w:rPr>
          <w:rFonts w:eastAsia="Times New Roman"/>
          <w:bCs/>
          <w:sz w:val="28"/>
          <w:szCs w:val="28"/>
        </w:rPr>
        <w:t>Архитектурные конструкции</w:t>
      </w:r>
      <w:r w:rsidRPr="005C22F2">
        <w:rPr>
          <w:rFonts w:eastAsia="Times New Roman"/>
          <w:sz w:val="28"/>
          <w:szCs w:val="28"/>
        </w:rPr>
        <w:t xml:space="preserve"> : учеб. пособие в 3-х кн. - 2-е изд., перераб. </w:t>
      </w:r>
      <w:r>
        <w:rPr>
          <w:rFonts w:eastAsia="Times New Roman"/>
          <w:sz w:val="28"/>
          <w:szCs w:val="28"/>
        </w:rPr>
        <w:t xml:space="preserve"> </w:t>
      </w:r>
      <w:r w:rsidRPr="005C22F2">
        <w:rPr>
          <w:rFonts w:eastAsia="Times New Roman"/>
          <w:sz w:val="28"/>
          <w:szCs w:val="28"/>
        </w:rPr>
        <w:t>и доп. - М. : Архитектура-С. - (Специальность "Архитектура").</w:t>
      </w:r>
      <w:r>
        <w:rPr>
          <w:rFonts w:eastAsia="Times New Roman"/>
          <w:sz w:val="28"/>
          <w:szCs w:val="28"/>
        </w:rPr>
        <w:t xml:space="preserve">  </w:t>
      </w:r>
      <w:r w:rsidRPr="005C22F2">
        <w:rPr>
          <w:rFonts w:eastAsia="Times New Roman"/>
          <w:bCs/>
          <w:sz w:val="28"/>
          <w:szCs w:val="28"/>
        </w:rPr>
        <w:t>Кн. 2</w:t>
      </w:r>
      <w:r w:rsidRPr="005C22F2">
        <w:rPr>
          <w:rFonts w:eastAsia="Times New Roman"/>
          <w:sz w:val="28"/>
          <w:szCs w:val="28"/>
        </w:rPr>
        <w:t xml:space="preserve"> : Архитектурные конструкции многоэтажных зданий / Ю. А. Дыховичный [и др.]. - 2007. - 247 с. - </w:t>
      </w:r>
      <w:r w:rsidRPr="005C22F2">
        <w:rPr>
          <w:rFonts w:eastAsia="Times New Roman"/>
          <w:bCs/>
          <w:sz w:val="28"/>
          <w:szCs w:val="28"/>
        </w:rPr>
        <w:t xml:space="preserve">ISBN </w:t>
      </w:r>
      <w:r w:rsidRPr="005C22F2">
        <w:rPr>
          <w:rFonts w:eastAsia="Times New Roman"/>
          <w:sz w:val="28"/>
          <w:szCs w:val="28"/>
        </w:rPr>
        <w:t>978-5-9647-0120-0</w:t>
      </w:r>
    </w:p>
    <w:p w:rsidR="00D57B0A" w:rsidRPr="00EE177A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Воробьев </w:t>
      </w:r>
      <w:r w:rsidRPr="00EE177A">
        <w:rPr>
          <w:rFonts w:eastAsia="Times New Roman"/>
          <w:bCs/>
          <w:sz w:val="28"/>
          <w:szCs w:val="28"/>
        </w:rPr>
        <w:t>В. Г</w:t>
      </w:r>
      <w:r w:rsidRPr="00EE177A">
        <w:rPr>
          <w:rFonts w:eastAsia="Times New Roman"/>
          <w:sz w:val="28"/>
          <w:szCs w:val="28"/>
        </w:rPr>
        <w:t xml:space="preserve">. Каркасы многоэтажных промышленных зданий [Текст]: учебное пособие / В. Г. Воробьев; ПГУПС. - Санкт-Петербург: ПГУПС, 2014. - 54 с.: рис., табл. - </w:t>
      </w:r>
      <w:r w:rsidRPr="00EE177A">
        <w:rPr>
          <w:rFonts w:eastAsia="Times New Roman"/>
          <w:bCs/>
          <w:sz w:val="28"/>
          <w:szCs w:val="28"/>
        </w:rPr>
        <w:t xml:space="preserve">ISBN </w:t>
      </w:r>
      <w:r w:rsidRPr="00EE177A">
        <w:rPr>
          <w:rFonts w:eastAsia="Times New Roman"/>
          <w:sz w:val="28"/>
          <w:szCs w:val="28"/>
        </w:rPr>
        <w:t>978-5-7641-0565-9</w:t>
      </w:r>
    </w:p>
    <w:p w:rsidR="00D57B0A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Воробьев</w:t>
      </w:r>
      <w:r w:rsidRPr="00EE177A">
        <w:rPr>
          <w:bCs/>
          <w:sz w:val="28"/>
          <w:szCs w:val="28"/>
        </w:rPr>
        <w:t xml:space="preserve"> В. Г. Проектирование каркасов одноэтажных производственных зданий [Текст]: учебное пособие для студентов специальности 270102 "Промышленное и гражданское строительство" / В. Г. Воробьев. - Санкт-Петербург: ПГУПС, 2012. - 60 с.: ил. - Библиогр.: с. 59. - ISBN 978-5-7641-0339-6</w:t>
      </w:r>
    </w:p>
    <w:p w:rsidR="00D57B0A" w:rsidRPr="00C115BD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95696C">
        <w:rPr>
          <w:rStyle w:val="bolighting"/>
          <w:sz w:val="28"/>
          <w:szCs w:val="28"/>
        </w:rPr>
        <w:t>Большепролетные конструкции покрытий</w:t>
      </w:r>
      <w:r w:rsidRPr="0095696C">
        <w:rPr>
          <w:sz w:val="28"/>
          <w:szCs w:val="28"/>
        </w:rPr>
        <w:t xml:space="preserve"> [Текст] : учебное пособие / Е. Г. Третьякова ; ФБГОУ ВПО ПГУПС. - Санкт-Петербург : ФГБОУ ВПО ПГУПС, 2015. - 55 с. : ил. - Библиогр.: с. 24-25. - </w:t>
      </w:r>
      <w:r w:rsidRPr="0095696C">
        <w:rPr>
          <w:b/>
          <w:bCs/>
          <w:sz w:val="28"/>
          <w:szCs w:val="28"/>
        </w:rPr>
        <w:t xml:space="preserve">ISBN </w:t>
      </w:r>
      <w:r w:rsidRPr="0095696C">
        <w:rPr>
          <w:sz w:val="28"/>
          <w:szCs w:val="28"/>
        </w:rPr>
        <w:t>978-5-7641-0746-2</w:t>
      </w:r>
    </w:p>
    <w:p w:rsidR="00D57B0A" w:rsidRPr="00C115BD" w:rsidRDefault="00D57B0A" w:rsidP="00D57B0A">
      <w:pPr>
        <w:numPr>
          <w:ilvl w:val="0"/>
          <w:numId w:val="23"/>
        </w:numPr>
        <w:tabs>
          <w:tab w:val="left" w:pos="709"/>
        </w:tabs>
        <w:jc w:val="both"/>
        <w:rPr>
          <w:bCs/>
          <w:sz w:val="28"/>
          <w:szCs w:val="28"/>
        </w:rPr>
      </w:pPr>
      <w:r w:rsidRPr="00C115BD">
        <w:rPr>
          <w:rStyle w:val="bolighting"/>
          <w:sz w:val="28"/>
          <w:szCs w:val="28"/>
        </w:rPr>
        <w:t>Несущие системы</w:t>
      </w:r>
      <w:r w:rsidRPr="00C115BD">
        <w:rPr>
          <w:sz w:val="28"/>
          <w:szCs w:val="28"/>
        </w:rPr>
        <w:t xml:space="preserve"> [Текст] : справ. изд. / Х. Энгель ; авт. предисл. Р. Рапсон ; пер. Л. А. Андреева ; ред.: В. В. Егоров, Ю. А. Никитин. - М. : АСТ : Астрель, 2007. - 344 с. : ил. - </w:t>
      </w:r>
      <w:r w:rsidRPr="00C115BD">
        <w:rPr>
          <w:b/>
          <w:bCs/>
          <w:sz w:val="28"/>
          <w:szCs w:val="28"/>
        </w:rPr>
        <w:t xml:space="preserve">ISBN </w:t>
      </w:r>
      <w:r w:rsidRPr="00C115BD">
        <w:rPr>
          <w:sz w:val="28"/>
          <w:szCs w:val="28"/>
        </w:rPr>
        <w:t xml:space="preserve">5-17-039883-2. - </w:t>
      </w:r>
      <w:r w:rsidRPr="00C115BD">
        <w:rPr>
          <w:b/>
          <w:bCs/>
          <w:sz w:val="28"/>
          <w:szCs w:val="28"/>
        </w:rPr>
        <w:t xml:space="preserve">ISBN </w:t>
      </w:r>
      <w:r w:rsidRPr="00C115BD">
        <w:rPr>
          <w:sz w:val="28"/>
          <w:szCs w:val="28"/>
        </w:rPr>
        <w:t>5-271-12642-0</w:t>
      </w: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</w:p>
    <w:p w:rsidR="00D57B0A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t xml:space="preserve">8.2 Перечень дополнительной учебной литературы,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Default="00D57B0A" w:rsidP="00D57B0A">
      <w:pPr>
        <w:ind w:firstLine="851"/>
        <w:rPr>
          <w:bCs/>
          <w:sz w:val="28"/>
          <w:szCs w:val="28"/>
        </w:rPr>
      </w:pPr>
    </w:p>
    <w:p w:rsidR="00D57B0A" w:rsidRDefault="00D57B0A" w:rsidP="00D57B0A">
      <w:pPr>
        <w:numPr>
          <w:ilvl w:val="0"/>
          <w:numId w:val="24"/>
        </w:numPr>
        <w:tabs>
          <w:tab w:val="left" w:pos="851"/>
        </w:tabs>
        <w:spacing w:line="20" w:lineRule="atLeast"/>
        <w:ind w:left="851" w:hanging="491"/>
        <w:jc w:val="both"/>
        <w:rPr>
          <w:sz w:val="28"/>
          <w:szCs w:val="28"/>
          <w:lang w:eastAsia="en-US"/>
        </w:rPr>
      </w:pPr>
      <w:r w:rsidRPr="00F171DB">
        <w:rPr>
          <w:rStyle w:val="bolighting"/>
          <w:sz w:val="28"/>
          <w:szCs w:val="28"/>
        </w:rPr>
        <w:t>Конструирование промышленных зданий и сооружений</w:t>
      </w:r>
      <w:r w:rsidRPr="00F171DB">
        <w:rPr>
          <w:sz w:val="28"/>
          <w:szCs w:val="28"/>
        </w:rPr>
        <w:t xml:space="preserve"> [Текст] : учебное пособие / И. А. Шерешевский. - Изд. 3-е, перераб. и доп. - Самара : Прогресс, 2004. - 167 с.</w:t>
      </w:r>
    </w:p>
    <w:p w:rsidR="00D57B0A" w:rsidRPr="00F171DB" w:rsidRDefault="00D57B0A" w:rsidP="00D57B0A">
      <w:pPr>
        <w:numPr>
          <w:ilvl w:val="0"/>
          <w:numId w:val="24"/>
        </w:numPr>
        <w:tabs>
          <w:tab w:val="left" w:pos="851"/>
        </w:tabs>
        <w:spacing w:line="20" w:lineRule="atLeast"/>
        <w:ind w:left="851" w:hanging="491"/>
        <w:jc w:val="both"/>
        <w:rPr>
          <w:sz w:val="28"/>
          <w:szCs w:val="28"/>
          <w:lang w:eastAsia="en-US"/>
        </w:rPr>
      </w:pPr>
      <w:r w:rsidRPr="00F171DB">
        <w:rPr>
          <w:rStyle w:val="bolighting"/>
          <w:bCs/>
          <w:sz w:val="28"/>
          <w:szCs w:val="28"/>
        </w:rPr>
        <w:t>Конструкции гражданских зданий</w:t>
      </w:r>
      <w:r w:rsidRPr="00F171DB">
        <w:rPr>
          <w:sz w:val="28"/>
          <w:szCs w:val="28"/>
        </w:rPr>
        <w:t xml:space="preserve"> [Текст] : Учебник для спец. "Архитектура" вузов / М. С. Туполев [и др.] ; под ред. М. С. Туполева. - 2-е изд., испр. и доп. - М. : Стройиздат, 1973. - 239 с.</w:t>
      </w:r>
    </w:p>
    <w:p w:rsidR="00D57B0A" w:rsidRPr="005C22F2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5C22F2">
        <w:rPr>
          <w:rStyle w:val="bolighting"/>
          <w:bCs/>
          <w:sz w:val="28"/>
          <w:szCs w:val="28"/>
        </w:rPr>
        <w:t>Конструкции гражданских зданий</w:t>
      </w:r>
      <w:r w:rsidRPr="005C22F2">
        <w:rPr>
          <w:sz w:val="28"/>
          <w:szCs w:val="28"/>
        </w:rPr>
        <w:t xml:space="preserve"> : учеб. пособие для вузов по спец. "Промышленное и гражданское строитель</w:t>
      </w:r>
      <w:r>
        <w:rPr>
          <w:sz w:val="28"/>
          <w:szCs w:val="28"/>
        </w:rPr>
        <w:t>ство" / Т. Г. Маклакова [и др.]</w:t>
      </w:r>
      <w:r w:rsidRPr="005C22F2">
        <w:rPr>
          <w:sz w:val="28"/>
          <w:szCs w:val="28"/>
        </w:rPr>
        <w:t>; ред. Т. Г. Маклакова. - М. : Стройиздат, 1986. - 135 с. : ил.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Миловидов, Н. Н. Архитектура гражданских и промышленных зданий. Гражданские здания [Текст]: учебник для вузов по спец. "Промышленное и гражданское строительство" / Н. Н. Миловидов, Б. Я. Орловский, А. Н. Белкин. - М.: Высш. шк., 1987. - 352 с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Орловский, Б. Я. Архитектура гражданских и промышленных зданий: Промышленные здания [Текст]: Учебник для вузов по спец. "Промышленное и гражданское строительство" / Б. Я. Орловский, Я. Б. Орловский. - 4-е изд., перераб. и доп. - М.: Высш. шк., 1991. - 304 с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Конструкции промышленных зданий : учеб. пособие: [для вузов] / А. Н. Попов [и др.] ; ред. А. Н. Попов ; науч. ред. Г. А. Довжик. - Стер. изд. - М. : Архитектура-С, 2007. - 303 с.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Гиясов, Адхам. Плоскостные и пространственные конструкции покрытий зданий : [учеб. пособие для вузов] / А. Гиясов. - М.: Изд-во АСВ, 2008. - 144 с. : ил. - ISBN 978-5-93093-548-6</w:t>
      </w:r>
    </w:p>
    <w:p w:rsidR="00D57B0A" w:rsidRPr="00EE177A" w:rsidRDefault="00D57B0A" w:rsidP="00D57B0A">
      <w:pPr>
        <w:numPr>
          <w:ilvl w:val="0"/>
          <w:numId w:val="24"/>
        </w:numPr>
        <w:tabs>
          <w:tab w:val="left" w:pos="851"/>
        </w:tabs>
        <w:ind w:left="851" w:hanging="491"/>
        <w:jc w:val="both"/>
        <w:rPr>
          <w:bCs/>
          <w:sz w:val="28"/>
          <w:szCs w:val="28"/>
        </w:rPr>
      </w:pPr>
      <w:r w:rsidRPr="00EE177A">
        <w:rPr>
          <w:bCs/>
          <w:sz w:val="28"/>
          <w:szCs w:val="28"/>
        </w:rPr>
        <w:t>Ким, Н. Н. Архитектура гражданских и промышленных зданий. Специальный курс [Текст]: Учебное пособие для вузов по спкц. "Промышленное и гражданское строите</w:t>
      </w:r>
      <w:r>
        <w:rPr>
          <w:bCs/>
          <w:sz w:val="28"/>
          <w:szCs w:val="28"/>
        </w:rPr>
        <w:t>льство</w:t>
      </w:r>
      <w:r w:rsidRPr="00EE177A">
        <w:rPr>
          <w:bCs/>
          <w:sz w:val="28"/>
          <w:szCs w:val="28"/>
        </w:rPr>
        <w:t>" / Н. Н. Ким, Т. Г. Маклакова. - М.: Стройиздат, 1987. - 287 с. -</w:t>
      </w:r>
    </w:p>
    <w:p w:rsidR="00D57B0A" w:rsidRDefault="00D57B0A" w:rsidP="00D57B0A">
      <w:pPr>
        <w:ind w:firstLine="851"/>
        <w:rPr>
          <w:bCs/>
          <w:sz w:val="28"/>
          <w:szCs w:val="28"/>
        </w:rPr>
      </w:pPr>
    </w:p>
    <w:p w:rsidR="00D57B0A" w:rsidRPr="00E015D0" w:rsidRDefault="00D57B0A" w:rsidP="00D57B0A">
      <w:pPr>
        <w:ind w:firstLine="851"/>
        <w:rPr>
          <w:bCs/>
          <w:sz w:val="28"/>
          <w:szCs w:val="28"/>
        </w:rPr>
      </w:pPr>
      <w:r w:rsidRPr="00E015D0">
        <w:rPr>
          <w:bCs/>
          <w:sz w:val="28"/>
          <w:szCs w:val="28"/>
        </w:rPr>
        <w:lastRenderedPageBreak/>
        <w:t xml:space="preserve">8.3 Перечень нормативно-правовой документации, необходимой для прохождения </w:t>
      </w:r>
      <w:r>
        <w:rPr>
          <w:bCs/>
          <w:sz w:val="28"/>
          <w:szCs w:val="28"/>
        </w:rPr>
        <w:t>практики</w:t>
      </w:r>
    </w:p>
    <w:p w:rsidR="00D57B0A" w:rsidRPr="009C7F2E" w:rsidRDefault="00D57B0A" w:rsidP="00D57B0A">
      <w:pPr>
        <w:numPr>
          <w:ilvl w:val="0"/>
          <w:numId w:val="22"/>
        </w:numPr>
        <w:jc w:val="both"/>
        <w:rPr>
          <w:sz w:val="28"/>
        </w:rPr>
      </w:pPr>
      <w:r w:rsidRPr="009C7F2E">
        <w:rPr>
          <w:sz w:val="28"/>
        </w:rPr>
        <w:t xml:space="preserve">СП 22.13330.2011 «Основания зданий и сооружений. </w:t>
      </w:r>
      <w:r w:rsidRPr="009C7F2E">
        <w:rPr>
          <w:sz w:val="28"/>
          <w:szCs w:val="28"/>
          <w:shd w:val="clear" w:color="auto" w:fill="FFFFFF"/>
        </w:rPr>
        <w:t>Актуализированная редакция</w:t>
      </w:r>
      <w:r w:rsidRPr="009C7F2E">
        <w:rPr>
          <w:rStyle w:val="apple-converted-space"/>
          <w:sz w:val="28"/>
          <w:szCs w:val="28"/>
          <w:shd w:val="clear" w:color="auto" w:fill="FFFFFF"/>
        </w:rPr>
        <w:t> </w:t>
      </w:r>
      <w:r w:rsidRPr="009C7F2E">
        <w:rPr>
          <w:b/>
          <w:bCs/>
          <w:sz w:val="28"/>
          <w:szCs w:val="28"/>
        </w:rPr>
        <w:t xml:space="preserve"> </w:t>
      </w:r>
      <w:r w:rsidRPr="009C7F2E">
        <w:rPr>
          <w:sz w:val="28"/>
        </w:rPr>
        <w:t xml:space="preserve">СНиП 2.02.01-83*». </w:t>
      </w:r>
      <w:r w:rsidRPr="00AB191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9C7F2E">
        <w:rPr>
          <w:sz w:val="28"/>
          <w:szCs w:val="28"/>
        </w:rPr>
        <w:t xml:space="preserve"> Введ.20.05.2011. : Министерство регионального развития Российской Федерации</w:t>
      </w:r>
      <w:r w:rsidRPr="009C7F2E">
        <w:rPr>
          <w:sz w:val="28"/>
        </w:rPr>
        <w:t>; М.: Минрегион России, 2011. – 166 с.</w:t>
      </w:r>
      <w:r w:rsidRPr="00823F0A">
        <w:rPr>
          <w:bCs/>
          <w:sz w:val="28"/>
          <w:szCs w:val="28"/>
        </w:rPr>
        <w:t xml:space="preserve"> </w:t>
      </w:r>
      <w:r w:rsidRPr="00164CBD">
        <w:rPr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Default="00D57B0A" w:rsidP="00D57B0A">
      <w:pPr>
        <w:numPr>
          <w:ilvl w:val="0"/>
          <w:numId w:val="22"/>
        </w:numPr>
        <w:jc w:val="both"/>
        <w:rPr>
          <w:sz w:val="28"/>
        </w:rPr>
      </w:pPr>
      <w:r w:rsidRPr="003447A3">
        <w:rPr>
          <w:sz w:val="28"/>
        </w:rPr>
        <w:t>СП 131.13330.2012 «</w:t>
      </w:r>
      <w:r>
        <w:rPr>
          <w:sz w:val="28"/>
        </w:rPr>
        <w:t xml:space="preserve">Строительная климатология.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 w:rsidRPr="00775312">
        <w:rPr>
          <w:sz w:val="28"/>
        </w:rPr>
        <w:t>СНиП 23-01-99</w:t>
      </w:r>
      <w:r w:rsidRPr="00775312">
        <w:rPr>
          <w:sz w:val="28"/>
          <w:vertAlign w:val="superscript"/>
        </w:rPr>
        <w:t>*</w:t>
      </w:r>
      <w:r>
        <w:rPr>
          <w:sz w:val="28"/>
        </w:rPr>
        <w:t>».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вед.01.0</w:t>
      </w:r>
      <w:r>
        <w:rPr>
          <w:sz w:val="28"/>
          <w:szCs w:val="28"/>
        </w:rPr>
        <w:t>1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2013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Министерство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Минрегион России, 2012. – 120 с.</w:t>
      </w:r>
      <w:r w:rsidRPr="000E1876">
        <w:rPr>
          <w:bCs/>
          <w:sz w:val="28"/>
          <w:szCs w:val="28"/>
        </w:rPr>
        <w:t xml:space="preserve"> </w:t>
      </w:r>
      <w:r w:rsidRPr="00164CBD">
        <w:rPr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Pr="008230B3" w:rsidRDefault="00D57B0A" w:rsidP="00D57B0A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СП 52.13330.2011</w:t>
      </w:r>
      <w:r w:rsidRPr="003447A3">
        <w:rPr>
          <w:sz w:val="28"/>
        </w:rPr>
        <w:t xml:space="preserve"> «</w:t>
      </w:r>
      <w:r>
        <w:rPr>
          <w:sz w:val="28"/>
        </w:rPr>
        <w:t xml:space="preserve">Естественное и искусственное освещение. </w:t>
      </w:r>
      <w:r w:rsidRPr="009D499C">
        <w:rPr>
          <w:sz w:val="28"/>
          <w:szCs w:val="28"/>
          <w:shd w:val="clear" w:color="auto" w:fill="FFFFFF"/>
        </w:rPr>
        <w:t>Актуализированная редакция</w:t>
      </w:r>
      <w:r w:rsidRPr="009D499C">
        <w:rPr>
          <w:rStyle w:val="apple-converted-space"/>
          <w:sz w:val="28"/>
          <w:szCs w:val="28"/>
          <w:shd w:val="clear" w:color="auto" w:fill="FFFFFF"/>
        </w:rPr>
        <w:t> </w:t>
      </w:r>
      <w:r w:rsidRPr="009D499C">
        <w:rPr>
          <w:b/>
          <w:bCs/>
          <w:sz w:val="28"/>
          <w:szCs w:val="28"/>
        </w:rPr>
        <w:t xml:space="preserve"> </w:t>
      </w:r>
      <w:r>
        <w:rPr>
          <w:sz w:val="28"/>
        </w:rPr>
        <w:t>СНиП 23-05-95</w:t>
      </w:r>
      <w:r w:rsidRPr="00775312">
        <w:rPr>
          <w:sz w:val="28"/>
          <w:vertAlign w:val="superscript"/>
        </w:rPr>
        <w:t>*</w:t>
      </w:r>
      <w:r>
        <w:rPr>
          <w:sz w:val="28"/>
        </w:rPr>
        <w:t xml:space="preserve">». </w:t>
      </w:r>
      <w:r w:rsidRPr="00823F0A">
        <w:rPr>
          <w:sz w:val="28"/>
          <w:szCs w:val="28"/>
        </w:rPr>
        <w:t>[Электронный ресурс]</w:t>
      </w:r>
      <w:r>
        <w:rPr>
          <w:sz w:val="28"/>
          <w:szCs w:val="28"/>
        </w:rPr>
        <w:t>.</w:t>
      </w:r>
      <w:r w:rsidRPr="00F7770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AA1EC8">
        <w:rPr>
          <w:sz w:val="28"/>
          <w:szCs w:val="28"/>
        </w:rPr>
        <w:t>вед.</w:t>
      </w:r>
      <w:r>
        <w:rPr>
          <w:sz w:val="28"/>
          <w:szCs w:val="28"/>
        </w:rPr>
        <w:t>20</w:t>
      </w:r>
      <w:r w:rsidRPr="00AA1EC8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A1EC8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AA1EC8">
        <w:rPr>
          <w:sz w:val="28"/>
          <w:szCs w:val="28"/>
        </w:rPr>
        <w:t xml:space="preserve">. : </w:t>
      </w:r>
      <w:r>
        <w:rPr>
          <w:sz w:val="28"/>
          <w:szCs w:val="28"/>
        </w:rPr>
        <w:t>Министерство регионального развития Российской Федерации</w:t>
      </w:r>
      <w:r>
        <w:rPr>
          <w:sz w:val="28"/>
        </w:rPr>
        <w:t>;</w:t>
      </w:r>
      <w:r w:rsidRPr="0021380F">
        <w:rPr>
          <w:sz w:val="28"/>
        </w:rPr>
        <w:t xml:space="preserve"> </w:t>
      </w:r>
      <w:r>
        <w:rPr>
          <w:sz w:val="28"/>
        </w:rPr>
        <w:t>М.: Минрегион России, 2011. – 74 с.</w:t>
      </w:r>
      <w:r w:rsidRPr="000E1876">
        <w:rPr>
          <w:bCs/>
          <w:sz w:val="28"/>
          <w:szCs w:val="28"/>
        </w:rPr>
        <w:t xml:space="preserve"> </w:t>
      </w:r>
      <w:r w:rsidRPr="00164CBD">
        <w:rPr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Федеральный закон от 30 декабря 2009 г. N 384</w:t>
      </w:r>
      <w:r w:rsidRPr="007A6C2F">
        <w:rPr>
          <w:sz w:val="28"/>
          <w:szCs w:val="28"/>
        </w:rPr>
        <w:t>-ФЗ</w:t>
      </w:r>
      <w:r>
        <w:rPr>
          <w:sz w:val="28"/>
          <w:szCs w:val="28"/>
        </w:rPr>
        <w:t xml:space="preserve"> «Технический регламент о безопасности зданий и сооружений»</w:t>
      </w:r>
      <w:r w:rsidRPr="00EF00EF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. Доступ из справочно-правовой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документов</w:t>
      </w:r>
      <w:r>
        <w:rPr>
          <w:bCs/>
          <w:sz w:val="28"/>
          <w:szCs w:val="28"/>
        </w:rPr>
        <w:t>».</w:t>
      </w:r>
    </w:p>
    <w:p w:rsidR="00D57B0A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«Градостроительный кодекс Российской Федерации» о 29.12.2004 №190-ФЗ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. Доступ из справочно-правовой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документов</w:t>
      </w:r>
      <w:r>
        <w:rPr>
          <w:bCs/>
          <w:sz w:val="28"/>
          <w:szCs w:val="28"/>
        </w:rPr>
        <w:t>».</w:t>
      </w:r>
    </w:p>
    <w:p w:rsidR="00D57B0A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Федеральный закон от 27 декабря 2002 г. N 184</w:t>
      </w:r>
      <w:r w:rsidRPr="007A6C2F">
        <w:rPr>
          <w:sz w:val="28"/>
          <w:szCs w:val="28"/>
        </w:rPr>
        <w:t>-ФЗ</w:t>
      </w:r>
      <w:r>
        <w:rPr>
          <w:sz w:val="28"/>
          <w:szCs w:val="28"/>
        </w:rPr>
        <w:t xml:space="preserve"> «О техническом регулировании»</w:t>
      </w:r>
      <w:r w:rsidRPr="00EF00EF">
        <w:rPr>
          <w:sz w:val="28"/>
          <w:szCs w:val="28"/>
        </w:rPr>
        <w:t xml:space="preserve"> </w:t>
      </w:r>
      <w:r w:rsidRPr="00AA1EC8">
        <w:rPr>
          <w:sz w:val="28"/>
          <w:szCs w:val="28"/>
        </w:rPr>
        <w:t>(с Изменениями</w:t>
      </w:r>
      <w:r>
        <w:rPr>
          <w:sz w:val="28"/>
          <w:szCs w:val="28"/>
        </w:rPr>
        <w:t xml:space="preserve"> и дополнениями от 9 мая  2005 г.,  1  мая, 1 декабря  2007 г., 23 июля 2008 г., 18</w:t>
      </w:r>
      <w:r w:rsidRPr="00EF00EF">
        <w:rPr>
          <w:sz w:val="28"/>
          <w:szCs w:val="28"/>
        </w:rPr>
        <w:t xml:space="preserve"> июля</w:t>
      </w:r>
      <w:r>
        <w:rPr>
          <w:sz w:val="28"/>
          <w:szCs w:val="28"/>
        </w:rPr>
        <w:t>, 23 ноября, 30 декабря 2009 г., 28 сентября 2010</w:t>
      </w:r>
      <w:r w:rsidRPr="00EF00EF">
        <w:rPr>
          <w:sz w:val="28"/>
          <w:szCs w:val="28"/>
        </w:rPr>
        <w:t xml:space="preserve"> г.,</w:t>
      </w:r>
      <w:r>
        <w:rPr>
          <w:sz w:val="28"/>
          <w:szCs w:val="28"/>
        </w:rPr>
        <w:t xml:space="preserve"> 21 июля, 30 ноября, 6 декабря 2011 г., 28 июля,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3 декабря 2012 г., 2, 23 июля, 28 декабря 2013 г., 23 июня 2014 г.,20 апреля, 29 июня, 13 июля 2015 г.) </w:t>
      </w:r>
      <w:r w:rsidRPr="00B2243A">
        <w:rPr>
          <w:bCs/>
          <w:sz w:val="28"/>
          <w:szCs w:val="28"/>
        </w:rPr>
        <w:t>[Электронный ресурс]</w:t>
      </w:r>
      <w:r>
        <w:rPr>
          <w:bCs/>
          <w:sz w:val="28"/>
          <w:szCs w:val="28"/>
        </w:rPr>
        <w:t>. Доступ из справочно-правовой системы «</w:t>
      </w:r>
      <w:r w:rsidRPr="00B2243A">
        <w:rPr>
          <w:bCs/>
          <w:sz w:val="28"/>
          <w:szCs w:val="28"/>
        </w:rPr>
        <w:t>Библиотека ГОСТов и нормативных документов</w:t>
      </w:r>
      <w:r>
        <w:rPr>
          <w:bCs/>
          <w:sz w:val="28"/>
          <w:szCs w:val="28"/>
        </w:rPr>
        <w:t>».</w:t>
      </w:r>
    </w:p>
    <w:p w:rsidR="00D57B0A" w:rsidRPr="00164CBD" w:rsidRDefault="00D57B0A" w:rsidP="00D57B0A">
      <w:pPr>
        <w:numPr>
          <w:ilvl w:val="0"/>
          <w:numId w:val="22"/>
        </w:numPr>
        <w:jc w:val="both"/>
        <w:rPr>
          <w:bCs/>
          <w:sz w:val="28"/>
          <w:szCs w:val="28"/>
        </w:rPr>
      </w:pPr>
      <w:r>
        <w:rPr>
          <w:sz w:val="28"/>
        </w:rPr>
        <w:t xml:space="preserve"> </w:t>
      </w:r>
      <w:r w:rsidRPr="00164CBD">
        <w:rPr>
          <w:sz w:val="28"/>
          <w:szCs w:val="28"/>
        </w:rPr>
        <w:t xml:space="preserve">Руководство по проектированию </w:t>
      </w:r>
      <w:r w:rsidRPr="00164CBD">
        <w:rPr>
          <w:rStyle w:val="bolighting"/>
          <w:sz w:val="28"/>
          <w:szCs w:val="28"/>
        </w:rPr>
        <w:t>зданий</w:t>
      </w:r>
      <w:r w:rsidRPr="00164CBD">
        <w:rPr>
          <w:sz w:val="28"/>
          <w:szCs w:val="28"/>
        </w:rPr>
        <w:t xml:space="preserve"> и сооружений на </w:t>
      </w:r>
      <w:r w:rsidRPr="00164CBD">
        <w:rPr>
          <w:rStyle w:val="bolighting"/>
          <w:sz w:val="28"/>
          <w:szCs w:val="28"/>
        </w:rPr>
        <w:t>подрабатываем</w:t>
      </w:r>
      <w:r w:rsidRPr="00164CBD">
        <w:rPr>
          <w:sz w:val="28"/>
          <w:szCs w:val="28"/>
        </w:rPr>
        <w:t xml:space="preserve">ых </w:t>
      </w:r>
      <w:r w:rsidRPr="00164CBD">
        <w:rPr>
          <w:rStyle w:val="bolighting"/>
          <w:sz w:val="28"/>
          <w:szCs w:val="28"/>
        </w:rPr>
        <w:t>территория</w:t>
      </w:r>
      <w:r w:rsidRPr="00164CBD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64CBD">
        <w:rPr>
          <w:sz w:val="28"/>
          <w:szCs w:val="28"/>
        </w:rPr>
        <w:t>[</w:t>
      </w:r>
      <w:r w:rsidRPr="00164CBD">
        <w:rPr>
          <w:bCs/>
          <w:sz w:val="28"/>
          <w:szCs w:val="28"/>
        </w:rPr>
        <w:t>Электронный ресурс]</w:t>
      </w:r>
      <w:r w:rsidRPr="00164CBD">
        <w:rPr>
          <w:sz w:val="28"/>
          <w:szCs w:val="28"/>
        </w:rPr>
        <w:t xml:space="preserve">: нормативно-технический материал. Ч. I. Исходные данные для проектирования </w:t>
      </w:r>
      <w:r w:rsidRPr="00164CBD">
        <w:rPr>
          <w:rStyle w:val="bolighting"/>
          <w:sz w:val="28"/>
          <w:szCs w:val="28"/>
        </w:rPr>
        <w:t>зданий</w:t>
      </w:r>
      <w:r w:rsidRPr="00164CBD">
        <w:rPr>
          <w:sz w:val="28"/>
          <w:szCs w:val="28"/>
        </w:rPr>
        <w:t xml:space="preserve"> и сооружений на </w:t>
      </w:r>
      <w:r w:rsidRPr="00164CBD">
        <w:rPr>
          <w:rStyle w:val="bolighting"/>
          <w:sz w:val="28"/>
          <w:szCs w:val="28"/>
        </w:rPr>
        <w:t>подрабатываем</w:t>
      </w:r>
      <w:r w:rsidRPr="00164CBD">
        <w:rPr>
          <w:sz w:val="28"/>
          <w:szCs w:val="28"/>
        </w:rPr>
        <w:t xml:space="preserve">ых </w:t>
      </w:r>
      <w:r w:rsidRPr="00164CBD">
        <w:rPr>
          <w:rStyle w:val="bolighting"/>
          <w:sz w:val="28"/>
          <w:szCs w:val="28"/>
        </w:rPr>
        <w:t>территория</w:t>
      </w:r>
      <w:r w:rsidRPr="00164CBD">
        <w:rPr>
          <w:sz w:val="28"/>
          <w:szCs w:val="28"/>
        </w:rPr>
        <w:t>х / Госстрой СССР. НИИСК, Минуглепром СССР. ВНИМИ. - М. : Стройиздат, 1983. - 136 с.</w:t>
      </w:r>
      <w:r w:rsidRPr="00164CBD">
        <w:rPr>
          <w:bCs/>
          <w:sz w:val="28"/>
          <w:szCs w:val="28"/>
        </w:rPr>
        <w:t xml:space="preserve"> Доступ из справочно-правовой системы «Библиотека ГОСТов и нормативных документов».</w:t>
      </w:r>
    </w:p>
    <w:p w:rsidR="00D57B0A" w:rsidRPr="000018B2" w:rsidRDefault="00D57B0A" w:rsidP="00D57B0A">
      <w:pPr>
        <w:pStyle w:val="af8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7.1.2003. Библиографическая запись. Библиографическое описание. Общие требования и правила составления.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8D3B18">
        <w:rPr>
          <w:rFonts w:eastAsia="Times New Roman"/>
          <w:sz w:val="28"/>
          <w:szCs w:val="28"/>
        </w:rPr>
        <w:t xml:space="preserve"> </w:t>
      </w:r>
      <w:r w:rsidRPr="000018B2">
        <w:rPr>
          <w:rFonts w:ascii="Times New Roman" w:hAnsi="Times New Roman"/>
          <w:sz w:val="28"/>
          <w:szCs w:val="28"/>
        </w:rPr>
        <w:t xml:space="preserve">. – Взамен ГОСТ  7.1-84,  ГОСТ 7.16-79,   ГОСТ 7.18-79,   ГОСТ 7.34-81, </w:t>
      </w:r>
      <w:r w:rsidRPr="000018B2">
        <w:rPr>
          <w:rFonts w:ascii="Times New Roman" w:hAnsi="Times New Roman"/>
          <w:sz w:val="28"/>
          <w:szCs w:val="28"/>
        </w:rPr>
        <w:lastRenderedPageBreak/>
        <w:t>ГОСТ 7.40-82, введ.01.07.2004 : Межгосударственный совет по стандартизации, метрологии и сертификации; М. : Издательство стандартов, 2004. – 47 с.</w:t>
      </w:r>
      <w:r w:rsidRPr="00D255CA">
        <w:rPr>
          <w:bCs/>
          <w:sz w:val="28"/>
          <w:szCs w:val="28"/>
        </w:rPr>
        <w:t xml:space="preserve"> </w:t>
      </w:r>
      <w:r w:rsidRPr="00D255CA">
        <w:rPr>
          <w:rFonts w:ascii="Times New Roman" w:hAnsi="Times New Roman"/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Pr="000018B2" w:rsidRDefault="00D57B0A" w:rsidP="00D57B0A">
      <w:pPr>
        <w:pStyle w:val="af8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18B2">
        <w:rPr>
          <w:rFonts w:ascii="Times New Roman" w:hAnsi="Times New Roman"/>
          <w:sz w:val="28"/>
          <w:szCs w:val="28"/>
        </w:rPr>
        <w:t xml:space="preserve">ГОСТ 2.105-95 ЕСКД. Общие требования к текстовым документам.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0018B2">
        <w:rPr>
          <w:rFonts w:ascii="Times New Roman" w:hAnsi="Times New Roman"/>
          <w:sz w:val="28"/>
          <w:szCs w:val="28"/>
        </w:rPr>
        <w:t>. – Взамен ГОСТ  2.105-79,  ГОСТ 2.906-71, введ.01.07.1996 : Межгосударственный совет по стандартизации, метрологии и сертификации; М. : Стандартинформ. 2005. – 31 с.</w:t>
      </w:r>
      <w:r w:rsidRPr="00D255CA">
        <w:rPr>
          <w:bCs/>
          <w:sz w:val="28"/>
          <w:szCs w:val="28"/>
        </w:rPr>
        <w:t xml:space="preserve"> </w:t>
      </w:r>
      <w:r w:rsidRPr="00D255CA">
        <w:rPr>
          <w:rFonts w:ascii="Times New Roman" w:hAnsi="Times New Roman"/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D57B0A" w:rsidRPr="00D255CA" w:rsidRDefault="00D57B0A" w:rsidP="00D57B0A">
      <w:pPr>
        <w:pStyle w:val="af8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E60">
        <w:rPr>
          <w:rFonts w:ascii="Times New Roman" w:hAnsi="Times New Roman"/>
          <w:sz w:val="28"/>
          <w:szCs w:val="28"/>
        </w:rPr>
        <w:t>ГОСТ 8.417</w:t>
      </w:r>
      <w:r w:rsidRPr="007E5E60">
        <w:rPr>
          <w:rFonts w:ascii="Times New Roman" w:hAnsi="Times New Roman"/>
          <w:color w:val="000000"/>
          <w:sz w:val="28"/>
          <w:szCs w:val="28"/>
        </w:rPr>
        <w:t>–</w:t>
      </w:r>
      <w:r w:rsidRPr="007E5E60">
        <w:rPr>
          <w:rFonts w:ascii="Times New Roman" w:hAnsi="Times New Roman"/>
          <w:sz w:val="28"/>
          <w:szCs w:val="28"/>
        </w:rPr>
        <w:t xml:space="preserve">2002 Государственная система обеспечения единства измерений. Единицы величин (с Поправкой (ИУС 12-2003)).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7E5E60">
        <w:rPr>
          <w:rFonts w:ascii="Times New Roman" w:hAnsi="Times New Roman"/>
          <w:sz w:val="28"/>
          <w:szCs w:val="28"/>
        </w:rPr>
        <w:t>. Взамен</w:t>
      </w:r>
      <w:r>
        <w:rPr>
          <w:rFonts w:ascii="Times New Roman" w:hAnsi="Times New Roman"/>
          <w:sz w:val="28"/>
          <w:szCs w:val="28"/>
        </w:rPr>
        <w:t xml:space="preserve"> ГОСТ 8.417-81</w:t>
      </w:r>
      <w:r w:rsidRPr="007E5E60">
        <w:rPr>
          <w:rFonts w:ascii="Times New Roman" w:hAnsi="Times New Roman"/>
          <w:sz w:val="28"/>
          <w:szCs w:val="28"/>
        </w:rPr>
        <w:t>, введ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5E60">
        <w:rPr>
          <w:rFonts w:ascii="Times New Roman" w:hAnsi="Times New Roman"/>
          <w:sz w:val="28"/>
          <w:szCs w:val="28"/>
        </w:rPr>
        <w:t>01.0</w:t>
      </w:r>
      <w:r>
        <w:rPr>
          <w:rFonts w:ascii="Times New Roman" w:hAnsi="Times New Roman"/>
          <w:sz w:val="28"/>
          <w:szCs w:val="28"/>
        </w:rPr>
        <w:t>9</w:t>
      </w:r>
      <w:r w:rsidRPr="007E5E6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2003</w:t>
      </w:r>
      <w:r w:rsidRPr="007E5E60">
        <w:rPr>
          <w:rFonts w:ascii="Times New Roman" w:hAnsi="Times New Roman"/>
          <w:sz w:val="28"/>
          <w:szCs w:val="28"/>
        </w:rPr>
        <w:t>. : Межгосударственный совет по стандартизации, метрологии и сертификации;  М. : Стандартинформ. 2010. – 32 с</w:t>
      </w:r>
      <w:r w:rsidRPr="00D255CA">
        <w:rPr>
          <w:rFonts w:ascii="Times New Roman" w:hAnsi="Times New Roman"/>
          <w:sz w:val="28"/>
          <w:szCs w:val="28"/>
        </w:rPr>
        <w:t>.</w:t>
      </w:r>
      <w:r w:rsidRPr="00D255CA">
        <w:rPr>
          <w:rFonts w:ascii="Times New Roman" w:hAnsi="Times New Roman"/>
          <w:bCs/>
          <w:sz w:val="28"/>
          <w:szCs w:val="28"/>
        </w:rPr>
        <w:t xml:space="preserve"> Доступ из справочно-правовой системы «Библиотека ГОСТов и нормативных документов».</w:t>
      </w:r>
    </w:p>
    <w:p w:rsidR="00D57B0A" w:rsidRPr="00257643" w:rsidRDefault="00D57B0A" w:rsidP="00D57B0A">
      <w:pPr>
        <w:pStyle w:val="af8"/>
        <w:numPr>
          <w:ilvl w:val="0"/>
          <w:numId w:val="22"/>
        </w:num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DD2">
        <w:rPr>
          <w:rFonts w:ascii="Times New Roman" w:hAnsi="Times New Roman"/>
          <w:sz w:val="28"/>
          <w:szCs w:val="28"/>
        </w:rPr>
        <w:t>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(с Изменени</w:t>
      </w:r>
      <w:r>
        <w:rPr>
          <w:rFonts w:ascii="Times New Roman" w:hAnsi="Times New Roman"/>
          <w:sz w:val="28"/>
          <w:szCs w:val="28"/>
        </w:rPr>
        <w:t>ем N 1</w:t>
      </w:r>
      <w:r w:rsidRPr="00C30DD2">
        <w:rPr>
          <w:rFonts w:ascii="Times New Roman" w:hAnsi="Times New Roman"/>
          <w:sz w:val="28"/>
          <w:szCs w:val="28"/>
        </w:rPr>
        <w:t xml:space="preserve">) </w:t>
      </w:r>
      <w:r w:rsidRPr="00D255CA">
        <w:rPr>
          <w:rFonts w:ascii="Times New Roman" w:eastAsia="Times New Roman" w:hAnsi="Times New Roman"/>
          <w:sz w:val="28"/>
          <w:szCs w:val="28"/>
        </w:rPr>
        <w:t>[Электронный ресурс]</w:t>
      </w:r>
      <w:r w:rsidRPr="00C30DD2">
        <w:rPr>
          <w:rFonts w:ascii="Times New Roman" w:hAnsi="Times New Roman"/>
          <w:sz w:val="28"/>
          <w:szCs w:val="28"/>
        </w:rPr>
        <w:t xml:space="preserve">. Взамен </w:t>
      </w:r>
      <w:r>
        <w:rPr>
          <w:rFonts w:ascii="Times New Roman" w:hAnsi="Times New Roman"/>
          <w:sz w:val="28"/>
          <w:szCs w:val="28"/>
        </w:rPr>
        <w:t>ГОСТ 7.32-91</w:t>
      </w:r>
      <w:r w:rsidRPr="00C30DD2">
        <w:rPr>
          <w:rFonts w:ascii="Times New Roman" w:hAnsi="Times New Roman"/>
          <w:sz w:val="28"/>
          <w:szCs w:val="28"/>
        </w:rPr>
        <w:t>, введ.01.0</w:t>
      </w:r>
      <w:r>
        <w:rPr>
          <w:rFonts w:ascii="Times New Roman" w:hAnsi="Times New Roman"/>
          <w:sz w:val="28"/>
          <w:szCs w:val="28"/>
        </w:rPr>
        <w:t>7</w:t>
      </w:r>
      <w:r w:rsidRPr="00C30DD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2002</w:t>
      </w:r>
      <w:r w:rsidRPr="00C30DD2">
        <w:rPr>
          <w:rFonts w:ascii="Times New Roman" w:hAnsi="Times New Roman"/>
          <w:sz w:val="28"/>
          <w:szCs w:val="28"/>
        </w:rPr>
        <w:t>. : Межгосударственный совет по стандартизации, метрологии и сертификации;  М. : Стандартинформ. 200</w:t>
      </w:r>
      <w:r>
        <w:rPr>
          <w:rFonts w:ascii="Times New Roman" w:hAnsi="Times New Roman"/>
          <w:sz w:val="28"/>
          <w:szCs w:val="28"/>
        </w:rPr>
        <w:t>8</w:t>
      </w:r>
      <w:r w:rsidRPr="00C30DD2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20</w:t>
      </w:r>
      <w:r w:rsidRPr="00C30DD2">
        <w:rPr>
          <w:rFonts w:ascii="Times New Roman" w:hAnsi="Times New Roman"/>
          <w:sz w:val="28"/>
          <w:szCs w:val="28"/>
        </w:rPr>
        <w:t xml:space="preserve"> с.</w:t>
      </w:r>
      <w:r w:rsidRPr="00D255CA">
        <w:rPr>
          <w:bCs/>
          <w:sz w:val="28"/>
          <w:szCs w:val="28"/>
        </w:rPr>
        <w:t xml:space="preserve"> </w:t>
      </w:r>
      <w:r w:rsidRPr="00D255CA">
        <w:rPr>
          <w:rFonts w:ascii="Times New Roman" w:hAnsi="Times New Roman"/>
          <w:bCs/>
          <w:sz w:val="28"/>
          <w:szCs w:val="28"/>
        </w:rPr>
        <w:t>Доступ из справочно-правовой системы «Библиотека ГОСТов и нормативных документов».</w:t>
      </w:r>
    </w:p>
    <w:p w:rsidR="002C7426" w:rsidRDefault="002C7426" w:rsidP="002C7426">
      <w:pPr>
        <w:jc w:val="both"/>
        <w:rPr>
          <w:sz w:val="28"/>
          <w:szCs w:val="28"/>
        </w:rPr>
      </w:pPr>
    </w:p>
    <w:p w:rsidR="002C7426" w:rsidRPr="00CD3E48" w:rsidRDefault="002C7426" w:rsidP="002C7426">
      <w:pPr>
        <w:jc w:val="both"/>
        <w:rPr>
          <w:sz w:val="28"/>
          <w:szCs w:val="28"/>
        </w:rPr>
      </w:pPr>
    </w:p>
    <w:p w:rsidR="00114270" w:rsidRDefault="00114270" w:rsidP="00114270">
      <w:pPr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 xml:space="preserve">9. Перечень ресурсов информационно-телекоммуникационной сети </w:t>
      </w:r>
    </w:p>
    <w:p w:rsidR="00114270" w:rsidRDefault="00114270" w:rsidP="00114270">
      <w:pPr>
        <w:ind w:firstLine="851"/>
        <w:jc w:val="both"/>
        <w:rPr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«Интернет», необходимых для освоения дисциплины</w:t>
      </w:r>
    </w:p>
    <w:p w:rsidR="003977A8" w:rsidRPr="00114270" w:rsidRDefault="003977A8" w:rsidP="007F73E2">
      <w:pPr>
        <w:jc w:val="both"/>
        <w:rPr>
          <w:bCs/>
          <w:sz w:val="28"/>
          <w:szCs w:val="28"/>
        </w:rPr>
      </w:pPr>
    </w:p>
    <w:p w:rsidR="004F0F13" w:rsidRPr="004F0F13" w:rsidRDefault="004F0F13" w:rsidP="00DA0E3A">
      <w:pPr>
        <w:pStyle w:val="afa"/>
        <w:numPr>
          <w:ilvl w:val="0"/>
          <w:numId w:val="8"/>
        </w:numPr>
        <w:spacing w:before="0" w:beforeAutospacing="0" w:after="0" w:afterAutospacing="0"/>
        <w:ind w:left="1208" w:hanging="357"/>
        <w:jc w:val="both"/>
        <w:rPr>
          <w:sz w:val="28"/>
          <w:szCs w:val="28"/>
        </w:rPr>
      </w:pPr>
      <w:r w:rsidRPr="004F0F13">
        <w:rPr>
          <w:sz w:val="28"/>
          <w:szCs w:val="28"/>
        </w:rPr>
        <w:t>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авторизация).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Профессиональные справочные системы Техэксперт–электронный фонд правовой и нормативно-технической документации [Электронный ресурс].  Режим доступа: 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4F0F13">
        <w:rPr>
          <w:rFonts w:ascii="Times New Roman" w:hAnsi="Times New Roman"/>
          <w:bCs/>
          <w:sz w:val="28"/>
          <w:szCs w:val="28"/>
        </w:rPr>
        <w:t>://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cntd</w:t>
      </w:r>
      <w:r w:rsidRPr="004F0F13">
        <w:rPr>
          <w:rFonts w:ascii="Times New Roman" w:hAnsi="Times New Roman"/>
          <w:bCs/>
          <w:sz w:val="28"/>
          <w:szCs w:val="28"/>
        </w:rPr>
        <w:t>.</w:t>
      </w:r>
      <w:r w:rsidRPr="004F0F13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4F0F13">
        <w:rPr>
          <w:rFonts w:ascii="Times New Roman" w:hAnsi="Times New Roman"/>
          <w:bCs/>
          <w:sz w:val="28"/>
          <w:szCs w:val="28"/>
        </w:rPr>
        <w:t>/, свободный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Консультант плюс. Правовой сервер [Электронный ресурс]. Режим доступа:  http://www.consultant.ru/, свободный. — Загл. с экрана.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bCs/>
          <w:sz w:val="28"/>
          <w:szCs w:val="28"/>
        </w:rPr>
        <w:t xml:space="preserve">Бесплатная библиотека документов [Электронный ресурс] – Режим доступа: </w:t>
      </w:r>
      <w:hyperlink r:id="rId9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http://norm-load.ru</w:t>
        </w:r>
      </w:hyperlink>
      <w:r w:rsidRPr="004F0F1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свободный. </w:t>
      </w:r>
      <w:r w:rsidRPr="004F0F13">
        <w:rPr>
          <w:rFonts w:ascii="Times New Roman" w:hAnsi="Times New Roman"/>
          <w:sz w:val="28"/>
          <w:szCs w:val="28"/>
        </w:rPr>
        <w:t>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sz w:val="28"/>
          <w:szCs w:val="28"/>
        </w:rPr>
        <w:t>Федеральное агентство по техническому регулированию и метрологии (РОССТАНДАРТ). Официальный сайт [Электронный ре</w:t>
      </w:r>
      <w:r w:rsidRPr="004F0F13">
        <w:rPr>
          <w:rFonts w:ascii="Times New Roman" w:hAnsi="Times New Roman"/>
          <w:sz w:val="28"/>
          <w:szCs w:val="28"/>
        </w:rPr>
        <w:lastRenderedPageBreak/>
        <w:t xml:space="preserve">сурс]. Режим доступа:  </w:t>
      </w:r>
      <w:hyperlink r:id="rId10" w:tgtFrame="_blank" w:history="1">
        <w:r w:rsidRPr="004F0F13">
          <w:rPr>
            <w:rFonts w:ascii="Times New Roman" w:hAnsi="Times New Roman"/>
            <w:sz w:val="28"/>
            <w:szCs w:val="28"/>
          </w:rPr>
          <w:t>www.gost.ru/wps/portal</w:t>
        </w:r>
      </w:hyperlink>
      <w:r w:rsidRPr="004F0F13">
        <w:rPr>
          <w:rFonts w:ascii="Times New Roman" w:hAnsi="Times New Roman"/>
          <w:sz w:val="28"/>
          <w:szCs w:val="28"/>
        </w:rPr>
        <w:t>, свободный. — Загл. с экрана</w:t>
      </w:r>
      <w:r w:rsidRPr="004F0F13">
        <w:rPr>
          <w:rFonts w:ascii="Times New Roman" w:hAnsi="Times New Roman"/>
          <w:bCs/>
          <w:sz w:val="28"/>
          <w:szCs w:val="28"/>
        </w:rPr>
        <w:t>;</w:t>
      </w:r>
    </w:p>
    <w:p w:rsidR="002C7063" w:rsidRPr="004F0F13" w:rsidRDefault="002C7063" w:rsidP="00DA0E3A">
      <w:pPr>
        <w:pStyle w:val="af8"/>
        <w:numPr>
          <w:ilvl w:val="0"/>
          <w:numId w:val="8"/>
        </w:numPr>
        <w:tabs>
          <w:tab w:val="left" w:pos="709"/>
        </w:tabs>
        <w:spacing w:after="0" w:line="240" w:lineRule="auto"/>
        <w:ind w:left="1208" w:hanging="357"/>
        <w:jc w:val="both"/>
        <w:rPr>
          <w:rFonts w:ascii="Times New Roman" w:hAnsi="Times New Roman"/>
          <w:bCs/>
          <w:sz w:val="28"/>
          <w:szCs w:val="28"/>
        </w:rPr>
      </w:pPr>
      <w:r w:rsidRPr="004F0F13">
        <w:rPr>
          <w:rFonts w:ascii="Times New Roman" w:hAnsi="Times New Roman"/>
          <w:color w:val="000000" w:themeColor="text1"/>
          <w:spacing w:val="3"/>
          <w:sz w:val="28"/>
          <w:szCs w:val="28"/>
        </w:rPr>
        <w:t>Федеральный центр нормирования, стандартизации и технической оценки соответствия в строительстве</w:t>
      </w:r>
      <w:r w:rsidRPr="004F0F13">
        <w:rPr>
          <w:rFonts w:ascii="Times New Roman" w:hAnsi="Times New Roman"/>
          <w:color w:val="231F20"/>
          <w:spacing w:val="3"/>
          <w:sz w:val="28"/>
          <w:szCs w:val="28"/>
        </w:rPr>
        <w:t xml:space="preserve"> (ФАУ ФЦС). </w:t>
      </w:r>
      <w:r w:rsidRPr="004F0F13">
        <w:rPr>
          <w:rFonts w:ascii="Times New Roman" w:hAnsi="Times New Roman"/>
          <w:sz w:val="28"/>
          <w:szCs w:val="28"/>
        </w:rPr>
        <w:t>Официальный сайт [Электронный ресурс]. Режим доступа:</w:t>
      </w:r>
      <w:hyperlink r:id="rId11" w:anchor="form" w:history="1">
        <w:r w:rsidRPr="004F0F13">
          <w:rPr>
            <w:rStyle w:val="af7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http://www.faufcc.ru/technical-regulation-in-constuction/formulary-list/#form</w:t>
        </w:r>
      </w:hyperlink>
      <w:r w:rsidRPr="004F0F13">
        <w:rPr>
          <w:rFonts w:ascii="Times New Roman" w:hAnsi="Times New Roman"/>
          <w:bCs/>
          <w:sz w:val="28"/>
          <w:szCs w:val="28"/>
        </w:rPr>
        <w:t>, свободный.</w:t>
      </w:r>
      <w:r w:rsidRPr="004F0F13">
        <w:rPr>
          <w:rFonts w:ascii="Times New Roman" w:hAnsi="Times New Roman"/>
          <w:sz w:val="28"/>
          <w:szCs w:val="28"/>
        </w:rPr>
        <w:t xml:space="preserve"> — Загл. с экрана.</w:t>
      </w:r>
    </w:p>
    <w:p w:rsidR="009572CB" w:rsidRDefault="009572CB" w:rsidP="004F0F13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CD3E48" w:rsidRDefault="00CD3E48" w:rsidP="007F73E2">
      <w:pPr>
        <w:rPr>
          <w:b/>
          <w:bCs/>
          <w:sz w:val="28"/>
          <w:szCs w:val="28"/>
        </w:rPr>
      </w:pPr>
    </w:p>
    <w:p w:rsid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1</w:t>
      </w:r>
      <w:r w:rsidR="00D57B0A">
        <w:rPr>
          <w:b/>
          <w:bCs/>
          <w:sz w:val="28"/>
          <w:szCs w:val="28"/>
        </w:rPr>
        <w:t>0</w:t>
      </w:r>
      <w:r w:rsidRPr="004F0F13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</w:t>
      </w:r>
      <w:r w:rsidR="00D57B0A">
        <w:rPr>
          <w:b/>
          <w:bCs/>
          <w:sz w:val="28"/>
          <w:szCs w:val="28"/>
        </w:rPr>
        <w:t>прохождения преддипломной практики</w:t>
      </w:r>
      <w:r w:rsidRPr="004F0F13">
        <w:rPr>
          <w:b/>
          <w:bCs/>
          <w:sz w:val="28"/>
          <w:szCs w:val="28"/>
        </w:rPr>
        <w:t xml:space="preserve">, включая </w:t>
      </w:r>
    </w:p>
    <w:p w:rsid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>перечень программного обеспечения и информационных</w:t>
      </w:r>
    </w:p>
    <w:p w:rsidR="00114270" w:rsidRPr="004F0F13" w:rsidRDefault="00114270" w:rsidP="00114270">
      <w:pPr>
        <w:ind w:firstLine="708"/>
        <w:jc w:val="center"/>
        <w:rPr>
          <w:b/>
          <w:bCs/>
          <w:sz w:val="28"/>
          <w:szCs w:val="28"/>
        </w:rPr>
      </w:pPr>
      <w:r w:rsidRPr="004F0F13">
        <w:rPr>
          <w:b/>
          <w:bCs/>
          <w:sz w:val="28"/>
          <w:szCs w:val="28"/>
        </w:rPr>
        <w:t xml:space="preserve"> справочных систем</w:t>
      </w:r>
    </w:p>
    <w:p w:rsidR="00F2542D" w:rsidRDefault="00F2542D" w:rsidP="00E2135C">
      <w:pPr>
        <w:jc w:val="both"/>
        <w:rPr>
          <w:bCs/>
          <w:sz w:val="28"/>
          <w:szCs w:val="28"/>
        </w:rPr>
      </w:pPr>
    </w:p>
    <w:p w:rsidR="002C7063" w:rsidRPr="008E3E80" w:rsidRDefault="002C7063" w:rsidP="002C7063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11D45">
        <w:rPr>
          <w:bCs/>
          <w:sz w:val="28"/>
          <w:szCs w:val="28"/>
        </w:rPr>
        <w:t>ри осуществлении образова</w:t>
      </w:r>
      <w:r>
        <w:rPr>
          <w:bCs/>
          <w:sz w:val="28"/>
          <w:szCs w:val="28"/>
        </w:rPr>
        <w:t xml:space="preserve">тельного процесса </w:t>
      </w:r>
      <w:r w:rsidR="00D57B0A">
        <w:rPr>
          <w:bCs/>
          <w:sz w:val="28"/>
          <w:szCs w:val="28"/>
        </w:rPr>
        <w:t xml:space="preserve">прохождению преддипломной практики </w:t>
      </w:r>
      <w:r>
        <w:rPr>
          <w:bCs/>
          <w:sz w:val="28"/>
          <w:szCs w:val="28"/>
        </w:rPr>
        <w:t>используются следующие информационные технологии:</w:t>
      </w:r>
    </w:p>
    <w:p w:rsidR="002C7063" w:rsidRPr="00104973" w:rsidRDefault="002C7063" w:rsidP="002C706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технические средства (перс</w:t>
      </w:r>
      <w:r>
        <w:rPr>
          <w:rFonts w:eastAsia="Times New Roman"/>
          <w:bCs/>
          <w:sz w:val="28"/>
          <w:szCs w:val="28"/>
        </w:rPr>
        <w:t>ональные компьютеры, проектор</w:t>
      </w:r>
      <w:r w:rsidRPr="00104973">
        <w:rPr>
          <w:rFonts w:eastAsia="Times New Roman"/>
          <w:bCs/>
          <w:sz w:val="28"/>
          <w:szCs w:val="28"/>
        </w:rPr>
        <w:t>);</w:t>
      </w:r>
    </w:p>
    <w:p w:rsidR="002C7063" w:rsidRPr="00224165" w:rsidRDefault="002C7063" w:rsidP="002C7063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</w:t>
      </w:r>
      <w:r w:rsidR="00E2135C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(демонстрация мультимедийных</w:t>
      </w:r>
      <w:r w:rsidR="00E2135C">
        <w:rPr>
          <w:rFonts w:eastAsia="Times New Roman"/>
          <w:bCs/>
          <w:sz w:val="28"/>
          <w:szCs w:val="28"/>
        </w:rPr>
        <w:t xml:space="preserve"> </w:t>
      </w:r>
      <w:r w:rsidRPr="00104973">
        <w:rPr>
          <w:rFonts w:eastAsia="Times New Roman"/>
          <w:bCs/>
          <w:sz w:val="28"/>
          <w:szCs w:val="28"/>
        </w:rPr>
        <w:t>материалов</w:t>
      </w:r>
      <w:r>
        <w:rPr>
          <w:rFonts w:eastAsia="Times New Roman"/>
          <w:bCs/>
          <w:sz w:val="28"/>
          <w:szCs w:val="28"/>
        </w:rPr>
        <w:t>)</w:t>
      </w:r>
      <w:r w:rsidR="00224165">
        <w:rPr>
          <w:rFonts w:eastAsia="Times New Roman"/>
          <w:bCs/>
          <w:sz w:val="28"/>
          <w:szCs w:val="28"/>
        </w:rPr>
        <w:t>;</w:t>
      </w:r>
    </w:p>
    <w:p w:rsidR="00224165" w:rsidRPr="00224165" w:rsidRDefault="00224165" w:rsidP="00224165">
      <w:pPr>
        <w:widowControl w:val="0"/>
        <w:numPr>
          <w:ilvl w:val="0"/>
          <w:numId w:val="4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96486D">
        <w:rPr>
          <w:rFonts w:eastAsia="Times New Roman"/>
          <w:bCs/>
          <w:sz w:val="28"/>
          <w:szCs w:val="28"/>
        </w:rPr>
        <w:t xml:space="preserve">электронная информационно-образовательная </w:t>
      </w:r>
      <w:r>
        <w:rPr>
          <w:sz w:val="28"/>
          <w:szCs w:val="28"/>
        </w:rPr>
        <w:t xml:space="preserve">среда Петербургского государственного университета путей сообщения Императора Александра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 w:rsidRPr="0096486D">
        <w:rPr>
          <w:sz w:val="28"/>
          <w:szCs w:val="28"/>
        </w:rPr>
        <w:t>[Электронный ресурс]. – Режим доступа: http://sdo.pgups.ru</w:t>
      </w:r>
      <w:r>
        <w:rPr>
          <w:sz w:val="28"/>
          <w:szCs w:val="28"/>
        </w:rPr>
        <w:t>.</w:t>
      </w:r>
    </w:p>
    <w:p w:rsidR="002C7063" w:rsidRDefault="00E67742" w:rsidP="00C7502F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Преддипломная практика</w:t>
      </w:r>
      <w:r w:rsidR="004F0F13" w:rsidRPr="009E5042">
        <w:rPr>
          <w:bCs/>
          <w:sz w:val="28"/>
          <w:szCs w:val="28"/>
        </w:rPr>
        <w:t xml:space="preserve">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расписаниями учебных занятий</w:t>
      </w:r>
      <w:r>
        <w:rPr>
          <w:bCs/>
          <w:sz w:val="28"/>
          <w:szCs w:val="28"/>
        </w:rPr>
        <w:t>.</w:t>
      </w:r>
    </w:p>
    <w:p w:rsidR="009B7D35" w:rsidRDefault="009B7D35" w:rsidP="00C7502F">
      <w:pPr>
        <w:ind w:firstLine="708"/>
        <w:jc w:val="both"/>
        <w:rPr>
          <w:bCs/>
          <w:sz w:val="28"/>
          <w:szCs w:val="28"/>
        </w:rPr>
      </w:pPr>
    </w:p>
    <w:p w:rsidR="002C7063" w:rsidRPr="0042245E" w:rsidRDefault="002C7063" w:rsidP="002C7063">
      <w:pPr>
        <w:ind w:firstLine="851"/>
        <w:jc w:val="center"/>
        <w:rPr>
          <w:rFonts w:eastAsia="Times New Roman"/>
          <w:bCs/>
          <w:sz w:val="28"/>
          <w:szCs w:val="28"/>
        </w:rPr>
      </w:pPr>
      <w:r w:rsidRPr="0042245E">
        <w:rPr>
          <w:rFonts w:eastAsia="Times New Roman"/>
          <w:b/>
          <w:bCs/>
          <w:sz w:val="28"/>
          <w:szCs w:val="28"/>
        </w:rPr>
        <w:t>1</w:t>
      </w:r>
      <w:r w:rsidR="00D57B0A">
        <w:rPr>
          <w:rFonts w:eastAsia="Times New Roman"/>
          <w:b/>
          <w:bCs/>
          <w:sz w:val="28"/>
          <w:szCs w:val="28"/>
        </w:rPr>
        <w:t>1</w:t>
      </w:r>
      <w:r w:rsidRPr="0042245E">
        <w:rPr>
          <w:rFonts w:eastAsia="Times New Roman"/>
          <w:b/>
          <w:bCs/>
          <w:sz w:val="28"/>
          <w:szCs w:val="28"/>
        </w:rPr>
        <w:t>. Описание материально-технической базы, необходимой для осуществления образовательного процесса по дисциплине</w:t>
      </w:r>
    </w:p>
    <w:p w:rsidR="00F2542D" w:rsidRDefault="00F2542D" w:rsidP="00E2135C">
      <w:pPr>
        <w:jc w:val="both"/>
        <w:rPr>
          <w:rFonts w:eastAsia="Times New Roman"/>
          <w:bCs/>
          <w:sz w:val="28"/>
        </w:rPr>
      </w:pPr>
    </w:p>
    <w:p w:rsidR="002C7063" w:rsidRPr="0042245E" w:rsidRDefault="002C7063" w:rsidP="002C7063">
      <w:pPr>
        <w:ind w:firstLine="851"/>
        <w:jc w:val="both"/>
        <w:rPr>
          <w:rFonts w:eastAsia="Times New Roman"/>
          <w:bCs/>
          <w:sz w:val="28"/>
        </w:rPr>
      </w:pPr>
      <w:r w:rsidRPr="0042245E">
        <w:rPr>
          <w:rFonts w:eastAsia="Times New Roman"/>
          <w:bCs/>
          <w:sz w:val="28"/>
        </w:rPr>
        <w:t xml:space="preserve">Материально-техническая база обеспечивает проведение всех видов учебных занятий, предусмотренных учебным планом по </w:t>
      </w:r>
      <w:r w:rsidR="00E2135C">
        <w:rPr>
          <w:rFonts w:eastAsia="Times New Roman"/>
          <w:bCs/>
          <w:sz w:val="28"/>
        </w:rPr>
        <w:t>специальности</w:t>
      </w:r>
      <w:r w:rsidR="00224165">
        <w:rPr>
          <w:rFonts w:eastAsia="Times New Roman"/>
          <w:bCs/>
          <w:sz w:val="28"/>
        </w:rPr>
        <w:t xml:space="preserve"> 08.05.01</w:t>
      </w:r>
      <w:r>
        <w:rPr>
          <w:rFonts w:eastAsia="Times New Roman"/>
          <w:bCs/>
          <w:sz w:val="28"/>
        </w:rPr>
        <w:t xml:space="preserve"> «Строительство</w:t>
      </w:r>
      <w:r w:rsidR="00E2135C">
        <w:rPr>
          <w:rFonts w:eastAsia="Times New Roman"/>
          <w:bCs/>
          <w:sz w:val="28"/>
        </w:rPr>
        <w:t xml:space="preserve"> уникальных зданий и сооружений</w:t>
      </w:r>
      <w:r>
        <w:rPr>
          <w:rFonts w:eastAsia="Times New Roman"/>
          <w:bCs/>
          <w:sz w:val="28"/>
        </w:rPr>
        <w:t xml:space="preserve">» </w:t>
      </w:r>
      <w:r w:rsidRPr="0042245E">
        <w:rPr>
          <w:rFonts w:eastAsia="Times New Roman"/>
          <w:bCs/>
          <w:sz w:val="28"/>
        </w:rPr>
        <w:t>и соответствует действующим санитарным и противопожарным нормам и правилам.</w:t>
      </w:r>
    </w:p>
    <w:p w:rsidR="002C7063" w:rsidRPr="00C52654" w:rsidRDefault="002C7063" w:rsidP="002C706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Она содержит специальные помещения -  учебные аудитории для проведения </w:t>
      </w:r>
      <w:r>
        <w:rPr>
          <w:bCs/>
          <w:sz w:val="28"/>
        </w:rPr>
        <w:t xml:space="preserve">занятий лекционного типа, практических </w:t>
      </w:r>
      <w:r w:rsidRPr="00C52654">
        <w:rPr>
          <w:bCs/>
          <w:sz w:val="28"/>
        </w:rPr>
        <w:t>занятий</w:t>
      </w:r>
      <w:r>
        <w:rPr>
          <w:bCs/>
          <w:sz w:val="28"/>
        </w:rPr>
        <w:t xml:space="preserve">, коллоквиумов, выполнения курсовых </w:t>
      </w:r>
      <w:r w:rsidR="002B6C8B">
        <w:rPr>
          <w:bCs/>
          <w:sz w:val="28"/>
        </w:rPr>
        <w:t>проектов</w:t>
      </w:r>
      <w:r>
        <w:rPr>
          <w:bCs/>
          <w:sz w:val="28"/>
        </w:rPr>
        <w:t>,</w:t>
      </w:r>
      <w:r w:rsidRPr="00C52654">
        <w:rPr>
          <w:bCs/>
          <w:sz w:val="28"/>
        </w:rPr>
        <w:t xml:space="preserve"> групповых и индивидуальных консультаций, текущего контроля и промежуточной аттестации, а также помещения для самостоятельной работы</w:t>
      </w:r>
      <w:r w:rsidR="00C7502F">
        <w:rPr>
          <w:bCs/>
          <w:sz w:val="28"/>
        </w:rPr>
        <w:t xml:space="preserve"> </w:t>
      </w:r>
      <w:r w:rsidR="004F0F13">
        <w:rPr>
          <w:bCs/>
          <w:sz w:val="28"/>
        </w:rPr>
        <w:t>и помещения для хранения и профилактического обслуживания учебного оборудования</w:t>
      </w:r>
      <w:r>
        <w:rPr>
          <w:bCs/>
          <w:sz w:val="28"/>
        </w:rPr>
        <w:t>.</w:t>
      </w:r>
      <w:r w:rsidR="00C7502F">
        <w:rPr>
          <w:bCs/>
          <w:sz w:val="28"/>
        </w:rPr>
        <w:t xml:space="preserve"> </w:t>
      </w:r>
      <w:r>
        <w:rPr>
          <w:bCs/>
          <w:sz w:val="28"/>
        </w:rPr>
        <w:t>Помещения на семестр учебного года выделяются в соответствии с расписанием занятий.</w:t>
      </w:r>
    </w:p>
    <w:p w:rsidR="002C7063" w:rsidRDefault="002C7063" w:rsidP="002C7063">
      <w:pPr>
        <w:ind w:firstLine="851"/>
        <w:jc w:val="both"/>
        <w:rPr>
          <w:bCs/>
          <w:sz w:val="28"/>
        </w:rPr>
      </w:pPr>
      <w:r w:rsidRPr="00C52654">
        <w:rPr>
          <w:bCs/>
          <w:sz w:val="28"/>
        </w:rPr>
        <w:t xml:space="preserve">Специальные помещения укомплектованы специализированной мебелью и техническими средствами обучения, служащими для представления </w:t>
      </w:r>
      <w:r w:rsidRPr="00C52654">
        <w:rPr>
          <w:bCs/>
          <w:sz w:val="28"/>
        </w:rPr>
        <w:lastRenderedPageBreak/>
        <w:t>учебн</w:t>
      </w:r>
      <w:r>
        <w:rPr>
          <w:bCs/>
          <w:sz w:val="28"/>
        </w:rPr>
        <w:t>ой информации большой аудитории (мультимедийным проектором, эк</w:t>
      </w:r>
      <w:r w:rsidR="001C44D7">
        <w:rPr>
          <w:bCs/>
          <w:sz w:val="28"/>
        </w:rPr>
        <w:t>раном</w:t>
      </w:r>
      <w:r>
        <w:rPr>
          <w:bCs/>
          <w:sz w:val="28"/>
        </w:rPr>
        <w:t xml:space="preserve"> </w:t>
      </w:r>
      <w:r w:rsidR="001C44D7">
        <w:rPr>
          <w:bCs/>
          <w:sz w:val="28"/>
        </w:rPr>
        <w:t>(</w:t>
      </w:r>
      <w:r>
        <w:rPr>
          <w:bCs/>
          <w:sz w:val="28"/>
        </w:rPr>
        <w:t>либо свободным участком стены ровного светлого тона размером не менее 2</w:t>
      </w:r>
      <w:r w:rsidR="001C44D7">
        <w:rPr>
          <w:bCs/>
          <w:sz w:val="28"/>
        </w:rPr>
        <w:t>х1.5 метра),</w:t>
      </w:r>
      <w:r>
        <w:rPr>
          <w:bCs/>
          <w:sz w:val="28"/>
        </w:rPr>
        <w:t xml:space="preserve">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4F0F13" w:rsidRDefault="004F0F13" w:rsidP="004F0F13">
      <w:pPr>
        <w:ind w:firstLine="851"/>
        <w:jc w:val="both"/>
        <w:rPr>
          <w:bCs/>
          <w:sz w:val="28"/>
        </w:rPr>
      </w:pPr>
      <w:r>
        <w:rPr>
          <w:bCs/>
          <w:sz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 иллюстрации, соответствующие рабочей учебной программе дисциплины.</w:t>
      </w:r>
    </w:p>
    <w:p w:rsidR="002C7063" w:rsidRDefault="002C7063" w:rsidP="002C7063">
      <w:pPr>
        <w:ind w:firstLine="851"/>
        <w:jc w:val="both"/>
        <w:rPr>
          <w:bCs/>
          <w:sz w:val="28"/>
        </w:rPr>
      </w:pPr>
      <w:r w:rsidRPr="0081012F">
        <w:rPr>
          <w:bCs/>
          <w:sz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4F0F13" w:rsidRDefault="004F0F13" w:rsidP="002C7063">
      <w:pPr>
        <w:ind w:firstLine="851"/>
        <w:jc w:val="both"/>
        <w:rPr>
          <w:bCs/>
          <w:sz w:val="28"/>
        </w:rPr>
      </w:pPr>
    </w:p>
    <w:p w:rsidR="002C7063" w:rsidRPr="0042245E" w:rsidRDefault="002C7063" w:rsidP="002C7063">
      <w:pPr>
        <w:ind w:firstLine="851"/>
        <w:jc w:val="both"/>
        <w:rPr>
          <w:rFonts w:eastAsia="Times New Roman"/>
          <w:bCs/>
          <w:sz w:val="28"/>
          <w:szCs w:val="28"/>
        </w:rPr>
      </w:pPr>
    </w:p>
    <w:p w:rsidR="005B38E0" w:rsidRPr="007F73E2" w:rsidRDefault="00126C16" w:rsidP="007F73E2">
      <w:pPr>
        <w:tabs>
          <w:tab w:val="left" w:pos="-709"/>
        </w:tabs>
        <w:jc w:val="both"/>
        <w:rPr>
          <w:bCs/>
          <w:sz w:val="16"/>
          <w:szCs w:val="16"/>
        </w:rPr>
      </w:pPr>
      <w:r>
        <w:rPr>
          <w:bCs/>
          <w:noProof/>
          <w:sz w:val="16"/>
          <w:szCs w:val="16"/>
        </w:rPr>
        <w:drawing>
          <wp:inline distT="0" distB="0" distL="0" distR="0" wp14:anchorId="225BEC94" wp14:editId="3B8FA6D5">
            <wp:extent cx="5734050" cy="8226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F104.tmp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116" cy="826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38E0" w:rsidRPr="007F73E2" w:rsidSect="00197126">
      <w:footerReference w:type="default" r:id="rId14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B24" w:rsidRDefault="00FF4B24" w:rsidP="00FC1BEB">
      <w:r>
        <w:separator/>
      </w:r>
    </w:p>
  </w:endnote>
  <w:endnote w:type="continuationSeparator" w:id="0">
    <w:p w:rsidR="00FF4B24" w:rsidRDefault="00FF4B24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B0A" w:rsidRDefault="00DD202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126C16">
      <w:rPr>
        <w:noProof/>
      </w:rPr>
      <w:t>13</w:t>
    </w:r>
    <w:r>
      <w:rPr>
        <w:noProof/>
      </w:rPr>
      <w:fldChar w:fldCharType="end"/>
    </w:r>
  </w:p>
  <w:p w:rsidR="00D57B0A" w:rsidRDefault="00D57B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B24" w:rsidRDefault="00FF4B24" w:rsidP="00FC1BEB">
      <w:r>
        <w:separator/>
      </w:r>
    </w:p>
  </w:footnote>
  <w:footnote w:type="continuationSeparator" w:id="0">
    <w:p w:rsidR="00FF4B24" w:rsidRDefault="00FF4B24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87F"/>
    <w:multiLevelType w:val="hybridMultilevel"/>
    <w:tmpl w:val="51324D1C"/>
    <w:lvl w:ilvl="0" w:tplc="075A50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F46C8"/>
    <w:multiLevelType w:val="hybridMultilevel"/>
    <w:tmpl w:val="4CCE071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2738B"/>
    <w:multiLevelType w:val="hybridMultilevel"/>
    <w:tmpl w:val="DDF20DF2"/>
    <w:lvl w:ilvl="0" w:tplc="D21860A2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73E18"/>
    <w:multiLevelType w:val="hybridMultilevel"/>
    <w:tmpl w:val="CD9090C6"/>
    <w:lvl w:ilvl="0" w:tplc="3E7459CE">
      <w:start w:val="1"/>
      <w:numFmt w:val="decimal"/>
      <w:lvlText w:val="%1."/>
      <w:lvlJc w:val="left"/>
      <w:pPr>
        <w:ind w:left="2126" w:hanging="12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>
    <w:nsid w:val="269C6C0C"/>
    <w:multiLevelType w:val="multilevel"/>
    <w:tmpl w:val="A91E5E0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>
    <w:nsid w:val="2C5501CD"/>
    <w:multiLevelType w:val="hybridMultilevel"/>
    <w:tmpl w:val="9B604F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4DF1B2B"/>
    <w:multiLevelType w:val="hybridMultilevel"/>
    <w:tmpl w:val="65BC36F0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34FF4A12"/>
    <w:multiLevelType w:val="hybridMultilevel"/>
    <w:tmpl w:val="98D2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DE94B95"/>
    <w:multiLevelType w:val="hybridMultilevel"/>
    <w:tmpl w:val="CEA2CA60"/>
    <w:lvl w:ilvl="0" w:tplc="7668F2D0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DF070AD"/>
    <w:multiLevelType w:val="hybridMultilevel"/>
    <w:tmpl w:val="537A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C3606"/>
    <w:multiLevelType w:val="hybridMultilevel"/>
    <w:tmpl w:val="7F569F3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B02B1A"/>
    <w:multiLevelType w:val="hybridMultilevel"/>
    <w:tmpl w:val="968C0D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50E51F4"/>
    <w:multiLevelType w:val="hybridMultilevel"/>
    <w:tmpl w:val="B71E9EA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B41D0"/>
    <w:multiLevelType w:val="hybridMultilevel"/>
    <w:tmpl w:val="2926ECC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B27187E"/>
    <w:multiLevelType w:val="hybridMultilevel"/>
    <w:tmpl w:val="8E74A1A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2C12AD"/>
    <w:multiLevelType w:val="hybridMultilevel"/>
    <w:tmpl w:val="CE92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DEC2197"/>
    <w:multiLevelType w:val="hybridMultilevel"/>
    <w:tmpl w:val="EDBA7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9"/>
  </w:num>
  <w:num w:numId="5">
    <w:abstractNumId w:val="18"/>
  </w:num>
  <w:num w:numId="6">
    <w:abstractNumId w:val="12"/>
  </w:num>
  <w:num w:numId="7">
    <w:abstractNumId w:val="4"/>
  </w:num>
  <w:num w:numId="8">
    <w:abstractNumId w:val="2"/>
  </w:num>
  <w:num w:numId="9">
    <w:abstractNumId w:val="7"/>
  </w:num>
  <w:num w:numId="10">
    <w:abstractNumId w:val="15"/>
  </w:num>
  <w:num w:numId="11">
    <w:abstractNumId w:val="19"/>
  </w:num>
  <w:num w:numId="12">
    <w:abstractNumId w:val="13"/>
  </w:num>
  <w:num w:numId="13">
    <w:abstractNumId w:val="20"/>
  </w:num>
  <w:num w:numId="14">
    <w:abstractNumId w:val="8"/>
  </w:num>
  <w:num w:numId="15">
    <w:abstractNumId w:val="6"/>
  </w:num>
  <w:num w:numId="16">
    <w:abstractNumId w:val="11"/>
  </w:num>
  <w:num w:numId="17">
    <w:abstractNumId w:val="3"/>
  </w:num>
  <w:num w:numId="18">
    <w:abstractNumId w:val="5"/>
  </w:num>
  <w:num w:numId="19">
    <w:abstractNumId w:val="1"/>
  </w:num>
  <w:num w:numId="20">
    <w:abstractNumId w:val="16"/>
  </w:num>
  <w:num w:numId="21">
    <w:abstractNumId w:val="10"/>
  </w:num>
  <w:num w:numId="22">
    <w:abstractNumId w:val="14"/>
  </w:num>
  <w:num w:numId="23">
    <w:abstractNumId w:val="0"/>
  </w:num>
  <w:num w:numId="24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A65"/>
    <w:rsid w:val="00004B4E"/>
    <w:rsid w:val="000057D0"/>
    <w:rsid w:val="000059B7"/>
    <w:rsid w:val="00010074"/>
    <w:rsid w:val="0001032B"/>
    <w:rsid w:val="00010404"/>
    <w:rsid w:val="00010980"/>
    <w:rsid w:val="0001113B"/>
    <w:rsid w:val="00011827"/>
    <w:rsid w:val="00011D45"/>
    <w:rsid w:val="000122CE"/>
    <w:rsid w:val="00013763"/>
    <w:rsid w:val="00013FBE"/>
    <w:rsid w:val="000159DA"/>
    <w:rsid w:val="00015ACA"/>
    <w:rsid w:val="00016037"/>
    <w:rsid w:val="00016C20"/>
    <w:rsid w:val="0001761F"/>
    <w:rsid w:val="00017954"/>
    <w:rsid w:val="000207A0"/>
    <w:rsid w:val="00020953"/>
    <w:rsid w:val="00020D4C"/>
    <w:rsid w:val="00021947"/>
    <w:rsid w:val="00022A03"/>
    <w:rsid w:val="00022A40"/>
    <w:rsid w:val="00022CC3"/>
    <w:rsid w:val="00023D52"/>
    <w:rsid w:val="0002487E"/>
    <w:rsid w:val="00024DEE"/>
    <w:rsid w:val="0002777D"/>
    <w:rsid w:val="00027D0D"/>
    <w:rsid w:val="0003027C"/>
    <w:rsid w:val="00030F72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54E3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FD1"/>
    <w:rsid w:val="000837FC"/>
    <w:rsid w:val="000845CA"/>
    <w:rsid w:val="00084647"/>
    <w:rsid w:val="00085633"/>
    <w:rsid w:val="000858A3"/>
    <w:rsid w:val="000866AD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53DE"/>
    <w:rsid w:val="00095511"/>
    <w:rsid w:val="00096DE0"/>
    <w:rsid w:val="00096FAD"/>
    <w:rsid w:val="00097CFC"/>
    <w:rsid w:val="00097F87"/>
    <w:rsid w:val="000A0061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779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B7C67"/>
    <w:rsid w:val="000C0A1E"/>
    <w:rsid w:val="000C0DA6"/>
    <w:rsid w:val="000C105F"/>
    <w:rsid w:val="000C11E8"/>
    <w:rsid w:val="000C168A"/>
    <w:rsid w:val="000C16B1"/>
    <w:rsid w:val="000C21DF"/>
    <w:rsid w:val="000C30DE"/>
    <w:rsid w:val="000C443F"/>
    <w:rsid w:val="000C44A4"/>
    <w:rsid w:val="000C51CF"/>
    <w:rsid w:val="000C5225"/>
    <w:rsid w:val="000C57F3"/>
    <w:rsid w:val="000C5BA3"/>
    <w:rsid w:val="000C70D3"/>
    <w:rsid w:val="000C7281"/>
    <w:rsid w:val="000C7870"/>
    <w:rsid w:val="000C7D4E"/>
    <w:rsid w:val="000D0084"/>
    <w:rsid w:val="000D013D"/>
    <w:rsid w:val="000D174A"/>
    <w:rsid w:val="000D1EAE"/>
    <w:rsid w:val="000D2A1A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329"/>
    <w:rsid w:val="001040F9"/>
    <w:rsid w:val="0010499E"/>
    <w:rsid w:val="00105BE3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270"/>
    <w:rsid w:val="001144FF"/>
    <w:rsid w:val="00116C63"/>
    <w:rsid w:val="0011708E"/>
    <w:rsid w:val="001173F6"/>
    <w:rsid w:val="00121992"/>
    <w:rsid w:val="00121EFA"/>
    <w:rsid w:val="00122DE9"/>
    <w:rsid w:val="00122E31"/>
    <w:rsid w:val="0012478F"/>
    <w:rsid w:val="00125455"/>
    <w:rsid w:val="00125D29"/>
    <w:rsid w:val="00126C16"/>
    <w:rsid w:val="00127075"/>
    <w:rsid w:val="0012707F"/>
    <w:rsid w:val="001271F6"/>
    <w:rsid w:val="001273BE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69E"/>
    <w:rsid w:val="00135717"/>
    <w:rsid w:val="0014246E"/>
    <w:rsid w:val="00142AEF"/>
    <w:rsid w:val="00143936"/>
    <w:rsid w:val="00147E8A"/>
    <w:rsid w:val="00150E66"/>
    <w:rsid w:val="00151312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5D31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B58"/>
    <w:rsid w:val="00184F36"/>
    <w:rsid w:val="001851F3"/>
    <w:rsid w:val="001856E6"/>
    <w:rsid w:val="0018624B"/>
    <w:rsid w:val="001868E8"/>
    <w:rsid w:val="00186C37"/>
    <w:rsid w:val="001907D6"/>
    <w:rsid w:val="00190875"/>
    <w:rsid w:val="00190CFA"/>
    <w:rsid w:val="00191994"/>
    <w:rsid w:val="001923A0"/>
    <w:rsid w:val="00195A1E"/>
    <w:rsid w:val="0019631A"/>
    <w:rsid w:val="00197126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44D7"/>
    <w:rsid w:val="001C4CE4"/>
    <w:rsid w:val="001C7492"/>
    <w:rsid w:val="001D0C80"/>
    <w:rsid w:val="001D1CD8"/>
    <w:rsid w:val="001D239E"/>
    <w:rsid w:val="001D2427"/>
    <w:rsid w:val="001D25CA"/>
    <w:rsid w:val="001D40A7"/>
    <w:rsid w:val="001D5466"/>
    <w:rsid w:val="001D5AF0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7EA"/>
    <w:rsid w:val="001E7B3C"/>
    <w:rsid w:val="001F0A1F"/>
    <w:rsid w:val="001F0E0F"/>
    <w:rsid w:val="001F0EAF"/>
    <w:rsid w:val="001F17AF"/>
    <w:rsid w:val="001F18AA"/>
    <w:rsid w:val="001F1CE0"/>
    <w:rsid w:val="001F1CE9"/>
    <w:rsid w:val="001F3173"/>
    <w:rsid w:val="001F3618"/>
    <w:rsid w:val="001F38A8"/>
    <w:rsid w:val="001F3A93"/>
    <w:rsid w:val="001F4106"/>
    <w:rsid w:val="001F431B"/>
    <w:rsid w:val="001F54CD"/>
    <w:rsid w:val="001F567B"/>
    <w:rsid w:val="001F5A40"/>
    <w:rsid w:val="001F5FFE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3BF0"/>
    <w:rsid w:val="00204016"/>
    <w:rsid w:val="002052DE"/>
    <w:rsid w:val="002058F6"/>
    <w:rsid w:val="002059F4"/>
    <w:rsid w:val="00210742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4165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0BC0"/>
    <w:rsid w:val="0023162E"/>
    <w:rsid w:val="00231A36"/>
    <w:rsid w:val="00231CBA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6BF"/>
    <w:rsid w:val="00242896"/>
    <w:rsid w:val="002428E9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5006"/>
    <w:rsid w:val="002750F3"/>
    <w:rsid w:val="002754E4"/>
    <w:rsid w:val="00275D07"/>
    <w:rsid w:val="00276048"/>
    <w:rsid w:val="00276F61"/>
    <w:rsid w:val="002779F5"/>
    <w:rsid w:val="00277C16"/>
    <w:rsid w:val="00281517"/>
    <w:rsid w:val="002826C9"/>
    <w:rsid w:val="00282808"/>
    <w:rsid w:val="00282F5F"/>
    <w:rsid w:val="002832BD"/>
    <w:rsid w:val="0028330E"/>
    <w:rsid w:val="00283AB5"/>
    <w:rsid w:val="00286008"/>
    <w:rsid w:val="00286B46"/>
    <w:rsid w:val="00286D02"/>
    <w:rsid w:val="00286F2B"/>
    <w:rsid w:val="002879C3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A733E"/>
    <w:rsid w:val="002B0391"/>
    <w:rsid w:val="002B051F"/>
    <w:rsid w:val="002B0AA7"/>
    <w:rsid w:val="002B0CE1"/>
    <w:rsid w:val="002B1CE7"/>
    <w:rsid w:val="002B25CE"/>
    <w:rsid w:val="002B291C"/>
    <w:rsid w:val="002B3F47"/>
    <w:rsid w:val="002B5987"/>
    <w:rsid w:val="002B6C8B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7F9"/>
    <w:rsid w:val="002C5EFC"/>
    <w:rsid w:val="002C7063"/>
    <w:rsid w:val="002C73FC"/>
    <w:rsid w:val="002C7426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1E95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7341"/>
    <w:rsid w:val="002E756C"/>
    <w:rsid w:val="002F04F8"/>
    <w:rsid w:val="002F0D2E"/>
    <w:rsid w:val="002F2420"/>
    <w:rsid w:val="002F2B0E"/>
    <w:rsid w:val="002F2B9F"/>
    <w:rsid w:val="002F33A7"/>
    <w:rsid w:val="002F40FB"/>
    <w:rsid w:val="002F4920"/>
    <w:rsid w:val="002F6162"/>
    <w:rsid w:val="002F72CE"/>
    <w:rsid w:val="002F7901"/>
    <w:rsid w:val="002F7FA1"/>
    <w:rsid w:val="00300235"/>
    <w:rsid w:val="00302D96"/>
    <w:rsid w:val="0030326C"/>
    <w:rsid w:val="00303CA9"/>
    <w:rsid w:val="0030422A"/>
    <w:rsid w:val="0030438E"/>
    <w:rsid w:val="00304733"/>
    <w:rsid w:val="00310D76"/>
    <w:rsid w:val="00311D96"/>
    <w:rsid w:val="00311DB2"/>
    <w:rsid w:val="00312E1F"/>
    <w:rsid w:val="00312ED2"/>
    <w:rsid w:val="00313AC1"/>
    <w:rsid w:val="00316345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A5B"/>
    <w:rsid w:val="00347E54"/>
    <w:rsid w:val="00347F1F"/>
    <w:rsid w:val="0035065C"/>
    <w:rsid w:val="00350987"/>
    <w:rsid w:val="00350C4E"/>
    <w:rsid w:val="00351403"/>
    <w:rsid w:val="00351542"/>
    <w:rsid w:val="00351640"/>
    <w:rsid w:val="00352781"/>
    <w:rsid w:val="00353AF6"/>
    <w:rsid w:val="0035400C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155"/>
    <w:rsid w:val="00373257"/>
    <w:rsid w:val="0037371D"/>
    <w:rsid w:val="00373C29"/>
    <w:rsid w:val="00374093"/>
    <w:rsid w:val="0037416D"/>
    <w:rsid w:val="003741EC"/>
    <w:rsid w:val="00375412"/>
    <w:rsid w:val="00377153"/>
    <w:rsid w:val="00377AFD"/>
    <w:rsid w:val="00380522"/>
    <w:rsid w:val="00380E09"/>
    <w:rsid w:val="003817F7"/>
    <w:rsid w:val="00382BCE"/>
    <w:rsid w:val="00383E7A"/>
    <w:rsid w:val="003848CD"/>
    <w:rsid w:val="0038532A"/>
    <w:rsid w:val="0038538E"/>
    <w:rsid w:val="00385AC0"/>
    <w:rsid w:val="003867A7"/>
    <w:rsid w:val="0038765B"/>
    <w:rsid w:val="00387F32"/>
    <w:rsid w:val="003903B8"/>
    <w:rsid w:val="003911D7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7A8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7369"/>
    <w:rsid w:val="003B7F61"/>
    <w:rsid w:val="003C0DAF"/>
    <w:rsid w:val="003C286D"/>
    <w:rsid w:val="003C2F03"/>
    <w:rsid w:val="003C2FE9"/>
    <w:rsid w:val="003C2FEF"/>
    <w:rsid w:val="003C32DD"/>
    <w:rsid w:val="003C3830"/>
    <w:rsid w:val="003C45D8"/>
    <w:rsid w:val="003C5186"/>
    <w:rsid w:val="003C5349"/>
    <w:rsid w:val="003C54E5"/>
    <w:rsid w:val="003C59FE"/>
    <w:rsid w:val="003C69DE"/>
    <w:rsid w:val="003C72CD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E46D5"/>
    <w:rsid w:val="003E47C1"/>
    <w:rsid w:val="003E5789"/>
    <w:rsid w:val="003F0033"/>
    <w:rsid w:val="003F0A15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3F772A"/>
    <w:rsid w:val="004000BE"/>
    <w:rsid w:val="00400343"/>
    <w:rsid w:val="00400D95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1391"/>
    <w:rsid w:val="004117C0"/>
    <w:rsid w:val="004126C1"/>
    <w:rsid w:val="00413913"/>
    <w:rsid w:val="0041412E"/>
    <w:rsid w:val="0041601D"/>
    <w:rsid w:val="00417BCA"/>
    <w:rsid w:val="004206B3"/>
    <w:rsid w:val="004206D6"/>
    <w:rsid w:val="00420EE3"/>
    <w:rsid w:val="004210B7"/>
    <w:rsid w:val="00421ADD"/>
    <w:rsid w:val="00421E2F"/>
    <w:rsid w:val="004224F1"/>
    <w:rsid w:val="004230F9"/>
    <w:rsid w:val="0042559C"/>
    <w:rsid w:val="0042595F"/>
    <w:rsid w:val="004266E4"/>
    <w:rsid w:val="00427188"/>
    <w:rsid w:val="0042735E"/>
    <w:rsid w:val="00431BF8"/>
    <w:rsid w:val="00432A2D"/>
    <w:rsid w:val="00433D37"/>
    <w:rsid w:val="00433EA8"/>
    <w:rsid w:val="004347F1"/>
    <w:rsid w:val="00434814"/>
    <w:rsid w:val="0043491C"/>
    <w:rsid w:val="00435286"/>
    <w:rsid w:val="00435E90"/>
    <w:rsid w:val="00435E91"/>
    <w:rsid w:val="00440840"/>
    <w:rsid w:val="00440C3C"/>
    <w:rsid w:val="00442115"/>
    <w:rsid w:val="004432BB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936"/>
    <w:rsid w:val="00460EEF"/>
    <w:rsid w:val="004612F6"/>
    <w:rsid w:val="0046147D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2472"/>
    <w:rsid w:val="00482857"/>
    <w:rsid w:val="00483530"/>
    <w:rsid w:val="004857ED"/>
    <w:rsid w:val="004860EB"/>
    <w:rsid w:val="004863A0"/>
    <w:rsid w:val="00486E70"/>
    <w:rsid w:val="00490C89"/>
    <w:rsid w:val="0049111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0A72"/>
    <w:rsid w:val="004B101A"/>
    <w:rsid w:val="004B268B"/>
    <w:rsid w:val="004B3964"/>
    <w:rsid w:val="004B425D"/>
    <w:rsid w:val="004B5233"/>
    <w:rsid w:val="004B574D"/>
    <w:rsid w:val="004B5A95"/>
    <w:rsid w:val="004B5C6A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568E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13"/>
    <w:rsid w:val="004F0F42"/>
    <w:rsid w:val="004F21FA"/>
    <w:rsid w:val="004F248E"/>
    <w:rsid w:val="004F5425"/>
    <w:rsid w:val="004F5601"/>
    <w:rsid w:val="004F6C42"/>
    <w:rsid w:val="004F6D8C"/>
    <w:rsid w:val="004F7793"/>
    <w:rsid w:val="00500EDB"/>
    <w:rsid w:val="00501598"/>
    <w:rsid w:val="00502506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4518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2A1"/>
    <w:rsid w:val="00536CE3"/>
    <w:rsid w:val="0053739F"/>
    <w:rsid w:val="005376CB"/>
    <w:rsid w:val="005421FD"/>
    <w:rsid w:val="005423AF"/>
    <w:rsid w:val="005429EA"/>
    <w:rsid w:val="00542E75"/>
    <w:rsid w:val="00542FDE"/>
    <w:rsid w:val="00543095"/>
    <w:rsid w:val="0054399F"/>
    <w:rsid w:val="005451CF"/>
    <w:rsid w:val="005451D3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7511"/>
    <w:rsid w:val="005575EA"/>
    <w:rsid w:val="00560700"/>
    <w:rsid w:val="00561694"/>
    <w:rsid w:val="00561ABC"/>
    <w:rsid w:val="005627BB"/>
    <w:rsid w:val="005631CD"/>
    <w:rsid w:val="00563BFB"/>
    <w:rsid w:val="005641D4"/>
    <w:rsid w:val="00564235"/>
    <w:rsid w:val="00564637"/>
    <w:rsid w:val="0056464F"/>
    <w:rsid w:val="005655E1"/>
    <w:rsid w:val="005659DD"/>
    <w:rsid w:val="00566864"/>
    <w:rsid w:val="00566DAF"/>
    <w:rsid w:val="0056722B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7E8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19B"/>
    <w:rsid w:val="005A422F"/>
    <w:rsid w:val="005A4B37"/>
    <w:rsid w:val="005A563E"/>
    <w:rsid w:val="005A5B10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38E0"/>
    <w:rsid w:val="005B4F48"/>
    <w:rsid w:val="005B5BC2"/>
    <w:rsid w:val="005B73CF"/>
    <w:rsid w:val="005B7BED"/>
    <w:rsid w:val="005B7CCF"/>
    <w:rsid w:val="005B7D11"/>
    <w:rsid w:val="005C0808"/>
    <w:rsid w:val="005C11F5"/>
    <w:rsid w:val="005C22F2"/>
    <w:rsid w:val="005C2460"/>
    <w:rsid w:val="005C27A0"/>
    <w:rsid w:val="005C27C9"/>
    <w:rsid w:val="005C300A"/>
    <w:rsid w:val="005C3BD9"/>
    <w:rsid w:val="005C427A"/>
    <w:rsid w:val="005C530F"/>
    <w:rsid w:val="005C6645"/>
    <w:rsid w:val="005C6BF0"/>
    <w:rsid w:val="005C7B60"/>
    <w:rsid w:val="005D2084"/>
    <w:rsid w:val="005D211F"/>
    <w:rsid w:val="005D34D3"/>
    <w:rsid w:val="005D3CA6"/>
    <w:rsid w:val="005D55A9"/>
    <w:rsid w:val="005D5F66"/>
    <w:rsid w:val="005D61B0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6081"/>
    <w:rsid w:val="005E674D"/>
    <w:rsid w:val="005E6D47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3A33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084"/>
    <w:rsid w:val="00612426"/>
    <w:rsid w:val="00612B75"/>
    <w:rsid w:val="00612E8E"/>
    <w:rsid w:val="00614C4D"/>
    <w:rsid w:val="00615E6B"/>
    <w:rsid w:val="006174ED"/>
    <w:rsid w:val="00617C57"/>
    <w:rsid w:val="00620EB8"/>
    <w:rsid w:val="006210C4"/>
    <w:rsid w:val="0062151E"/>
    <w:rsid w:val="0062184C"/>
    <w:rsid w:val="00622876"/>
    <w:rsid w:val="006247B5"/>
    <w:rsid w:val="00624E42"/>
    <w:rsid w:val="0062575C"/>
    <w:rsid w:val="00625B81"/>
    <w:rsid w:val="00626974"/>
    <w:rsid w:val="00626E3D"/>
    <w:rsid w:val="0063037D"/>
    <w:rsid w:val="006304BC"/>
    <w:rsid w:val="00630755"/>
    <w:rsid w:val="00630A08"/>
    <w:rsid w:val="00631353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4063D"/>
    <w:rsid w:val="00640C35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09C7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15F"/>
    <w:rsid w:val="006572A6"/>
    <w:rsid w:val="00657483"/>
    <w:rsid w:val="006579F3"/>
    <w:rsid w:val="00660D66"/>
    <w:rsid w:val="006615A8"/>
    <w:rsid w:val="0066552E"/>
    <w:rsid w:val="0066602C"/>
    <w:rsid w:val="00667310"/>
    <w:rsid w:val="0066790C"/>
    <w:rsid w:val="006703AD"/>
    <w:rsid w:val="006706CB"/>
    <w:rsid w:val="00670F10"/>
    <w:rsid w:val="0067112D"/>
    <w:rsid w:val="00671301"/>
    <w:rsid w:val="00671EDD"/>
    <w:rsid w:val="00672496"/>
    <w:rsid w:val="0067412F"/>
    <w:rsid w:val="0067557A"/>
    <w:rsid w:val="00676B9F"/>
    <w:rsid w:val="00680ECF"/>
    <w:rsid w:val="00681155"/>
    <w:rsid w:val="0068159C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0885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1C"/>
    <w:rsid w:val="006C5AC1"/>
    <w:rsid w:val="006C5B68"/>
    <w:rsid w:val="006C5B7D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425A"/>
    <w:rsid w:val="006D46CC"/>
    <w:rsid w:val="006D4875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927"/>
    <w:rsid w:val="006E3A30"/>
    <w:rsid w:val="006E3FEB"/>
    <w:rsid w:val="006E40EF"/>
    <w:rsid w:val="006E439C"/>
    <w:rsid w:val="006E524A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3F74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672B"/>
    <w:rsid w:val="00707255"/>
    <w:rsid w:val="00707914"/>
    <w:rsid w:val="0071037D"/>
    <w:rsid w:val="0071090C"/>
    <w:rsid w:val="007117DC"/>
    <w:rsid w:val="00711F00"/>
    <w:rsid w:val="0071212E"/>
    <w:rsid w:val="00713295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DF7"/>
    <w:rsid w:val="007322BC"/>
    <w:rsid w:val="00733AC4"/>
    <w:rsid w:val="00735105"/>
    <w:rsid w:val="007356F9"/>
    <w:rsid w:val="007364E5"/>
    <w:rsid w:val="0073670B"/>
    <w:rsid w:val="00736FCF"/>
    <w:rsid w:val="00737147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C3"/>
    <w:rsid w:val="007555F6"/>
    <w:rsid w:val="00755726"/>
    <w:rsid w:val="007558BD"/>
    <w:rsid w:val="00755BB0"/>
    <w:rsid w:val="00755BEE"/>
    <w:rsid w:val="007561A3"/>
    <w:rsid w:val="007564CA"/>
    <w:rsid w:val="00756762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4FDE"/>
    <w:rsid w:val="0077546B"/>
    <w:rsid w:val="007757F3"/>
    <w:rsid w:val="00775974"/>
    <w:rsid w:val="007772DC"/>
    <w:rsid w:val="00777BC7"/>
    <w:rsid w:val="00777BF2"/>
    <w:rsid w:val="00780A66"/>
    <w:rsid w:val="00783451"/>
    <w:rsid w:val="00784AC1"/>
    <w:rsid w:val="00784D80"/>
    <w:rsid w:val="007862B3"/>
    <w:rsid w:val="0078634F"/>
    <w:rsid w:val="007869E8"/>
    <w:rsid w:val="00786ACD"/>
    <w:rsid w:val="007878F3"/>
    <w:rsid w:val="00790A00"/>
    <w:rsid w:val="00790BE9"/>
    <w:rsid w:val="00790E04"/>
    <w:rsid w:val="00791288"/>
    <w:rsid w:val="007919DA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B1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68C"/>
    <w:rsid w:val="007B2EB4"/>
    <w:rsid w:val="007B3302"/>
    <w:rsid w:val="007B37F1"/>
    <w:rsid w:val="007B38F4"/>
    <w:rsid w:val="007B3F7B"/>
    <w:rsid w:val="007B4099"/>
    <w:rsid w:val="007B5824"/>
    <w:rsid w:val="007B5A28"/>
    <w:rsid w:val="007B5FF7"/>
    <w:rsid w:val="007B6BB1"/>
    <w:rsid w:val="007B7B28"/>
    <w:rsid w:val="007B7BC7"/>
    <w:rsid w:val="007C0E75"/>
    <w:rsid w:val="007C1217"/>
    <w:rsid w:val="007C124A"/>
    <w:rsid w:val="007C1945"/>
    <w:rsid w:val="007C2409"/>
    <w:rsid w:val="007C2E5E"/>
    <w:rsid w:val="007C3592"/>
    <w:rsid w:val="007C4127"/>
    <w:rsid w:val="007C5402"/>
    <w:rsid w:val="007C54EB"/>
    <w:rsid w:val="007C5770"/>
    <w:rsid w:val="007C6D80"/>
    <w:rsid w:val="007C72B8"/>
    <w:rsid w:val="007D3934"/>
    <w:rsid w:val="007D461F"/>
    <w:rsid w:val="007D4AF1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411B"/>
    <w:rsid w:val="007F506A"/>
    <w:rsid w:val="007F5AA9"/>
    <w:rsid w:val="007F5FF8"/>
    <w:rsid w:val="007F6548"/>
    <w:rsid w:val="007F6576"/>
    <w:rsid w:val="007F6C6C"/>
    <w:rsid w:val="007F73E2"/>
    <w:rsid w:val="007F7459"/>
    <w:rsid w:val="007F7843"/>
    <w:rsid w:val="007F7929"/>
    <w:rsid w:val="007F7A0A"/>
    <w:rsid w:val="00800B04"/>
    <w:rsid w:val="00801745"/>
    <w:rsid w:val="00802280"/>
    <w:rsid w:val="0080257E"/>
    <w:rsid w:val="00802836"/>
    <w:rsid w:val="00802E34"/>
    <w:rsid w:val="00802EAD"/>
    <w:rsid w:val="00803038"/>
    <w:rsid w:val="0080385B"/>
    <w:rsid w:val="00803CC3"/>
    <w:rsid w:val="00803F8E"/>
    <w:rsid w:val="00804B8D"/>
    <w:rsid w:val="00804D1F"/>
    <w:rsid w:val="00804F1D"/>
    <w:rsid w:val="008050D3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5D5"/>
    <w:rsid w:val="00824E06"/>
    <w:rsid w:val="00824FF0"/>
    <w:rsid w:val="008250B5"/>
    <w:rsid w:val="008255C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07D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04EF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248B"/>
    <w:rsid w:val="0086392C"/>
    <w:rsid w:val="0086551A"/>
    <w:rsid w:val="00865D96"/>
    <w:rsid w:val="0086615B"/>
    <w:rsid w:val="0086678D"/>
    <w:rsid w:val="00866C2E"/>
    <w:rsid w:val="00866EE6"/>
    <w:rsid w:val="0086742A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79C"/>
    <w:rsid w:val="00876874"/>
    <w:rsid w:val="008773F0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D0F"/>
    <w:rsid w:val="00893E8B"/>
    <w:rsid w:val="008945F1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3CDE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26AD"/>
    <w:rsid w:val="008C3A2C"/>
    <w:rsid w:val="008C44E5"/>
    <w:rsid w:val="008C4C86"/>
    <w:rsid w:val="008C5711"/>
    <w:rsid w:val="008C6F18"/>
    <w:rsid w:val="008C7B4E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597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05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2E1"/>
    <w:rsid w:val="008F74D4"/>
    <w:rsid w:val="008F7E14"/>
    <w:rsid w:val="00900473"/>
    <w:rsid w:val="009004D2"/>
    <w:rsid w:val="00901D30"/>
    <w:rsid w:val="0090274C"/>
    <w:rsid w:val="00902838"/>
    <w:rsid w:val="00904795"/>
    <w:rsid w:val="00905714"/>
    <w:rsid w:val="00906FE7"/>
    <w:rsid w:val="00907391"/>
    <w:rsid w:val="009077DD"/>
    <w:rsid w:val="009101EA"/>
    <w:rsid w:val="009106D3"/>
    <w:rsid w:val="00910816"/>
    <w:rsid w:val="00911AD3"/>
    <w:rsid w:val="00911CA9"/>
    <w:rsid w:val="009124D7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680"/>
    <w:rsid w:val="009208BA"/>
    <w:rsid w:val="00922649"/>
    <w:rsid w:val="00923423"/>
    <w:rsid w:val="0092478A"/>
    <w:rsid w:val="00925C21"/>
    <w:rsid w:val="0092730B"/>
    <w:rsid w:val="00927868"/>
    <w:rsid w:val="009300D3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0530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50A5"/>
    <w:rsid w:val="00955417"/>
    <w:rsid w:val="00955796"/>
    <w:rsid w:val="00955D23"/>
    <w:rsid w:val="009563DD"/>
    <w:rsid w:val="0095662B"/>
    <w:rsid w:val="00956943"/>
    <w:rsid w:val="0095696C"/>
    <w:rsid w:val="009572CB"/>
    <w:rsid w:val="00957CEA"/>
    <w:rsid w:val="00957F2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4F0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3D25"/>
    <w:rsid w:val="009850D6"/>
    <w:rsid w:val="009852E6"/>
    <w:rsid w:val="00985E1C"/>
    <w:rsid w:val="009865D9"/>
    <w:rsid w:val="0098708D"/>
    <w:rsid w:val="00991EE1"/>
    <w:rsid w:val="00992BA0"/>
    <w:rsid w:val="00992C09"/>
    <w:rsid w:val="00994E94"/>
    <w:rsid w:val="00995E76"/>
    <w:rsid w:val="00996814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F40"/>
    <w:rsid w:val="009A4932"/>
    <w:rsid w:val="009A572F"/>
    <w:rsid w:val="009A5FF5"/>
    <w:rsid w:val="009A6A0B"/>
    <w:rsid w:val="009A6D7B"/>
    <w:rsid w:val="009A71E7"/>
    <w:rsid w:val="009A76F9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691E"/>
    <w:rsid w:val="009B6AF9"/>
    <w:rsid w:val="009B7D35"/>
    <w:rsid w:val="009C06F5"/>
    <w:rsid w:val="009C0B02"/>
    <w:rsid w:val="009C0D57"/>
    <w:rsid w:val="009C2A25"/>
    <w:rsid w:val="009C2E94"/>
    <w:rsid w:val="009C30D1"/>
    <w:rsid w:val="009C601D"/>
    <w:rsid w:val="009C6123"/>
    <w:rsid w:val="009C6FB4"/>
    <w:rsid w:val="009C6FF0"/>
    <w:rsid w:val="009C7063"/>
    <w:rsid w:val="009D05D6"/>
    <w:rsid w:val="009D0CB4"/>
    <w:rsid w:val="009D2E93"/>
    <w:rsid w:val="009D58D9"/>
    <w:rsid w:val="009D63CC"/>
    <w:rsid w:val="009D7245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132"/>
    <w:rsid w:val="009F24B1"/>
    <w:rsid w:val="009F25AA"/>
    <w:rsid w:val="009F25B3"/>
    <w:rsid w:val="009F378A"/>
    <w:rsid w:val="009F3BF9"/>
    <w:rsid w:val="009F467E"/>
    <w:rsid w:val="009F4BDF"/>
    <w:rsid w:val="009F57BB"/>
    <w:rsid w:val="009F5F7B"/>
    <w:rsid w:val="009F72A8"/>
    <w:rsid w:val="009F761D"/>
    <w:rsid w:val="009F76E5"/>
    <w:rsid w:val="009F7CD8"/>
    <w:rsid w:val="00A000D9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04D"/>
    <w:rsid w:val="00A12DD1"/>
    <w:rsid w:val="00A13C89"/>
    <w:rsid w:val="00A13F59"/>
    <w:rsid w:val="00A1460D"/>
    <w:rsid w:val="00A161FB"/>
    <w:rsid w:val="00A17089"/>
    <w:rsid w:val="00A17320"/>
    <w:rsid w:val="00A1764D"/>
    <w:rsid w:val="00A21199"/>
    <w:rsid w:val="00A2194E"/>
    <w:rsid w:val="00A22352"/>
    <w:rsid w:val="00A22CBA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1991"/>
    <w:rsid w:val="00A5252D"/>
    <w:rsid w:val="00A53C39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0628"/>
    <w:rsid w:val="00A71AD6"/>
    <w:rsid w:val="00A71D43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019"/>
    <w:rsid w:val="00A831B9"/>
    <w:rsid w:val="00A835D8"/>
    <w:rsid w:val="00A84194"/>
    <w:rsid w:val="00A8495F"/>
    <w:rsid w:val="00A8516C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2A97"/>
    <w:rsid w:val="00A933A7"/>
    <w:rsid w:val="00A948E2"/>
    <w:rsid w:val="00A96F0A"/>
    <w:rsid w:val="00AA1A78"/>
    <w:rsid w:val="00AA209F"/>
    <w:rsid w:val="00AA26FF"/>
    <w:rsid w:val="00AA2A8D"/>
    <w:rsid w:val="00AA5C3B"/>
    <w:rsid w:val="00AA68EB"/>
    <w:rsid w:val="00AA7E1D"/>
    <w:rsid w:val="00AB0591"/>
    <w:rsid w:val="00AB1086"/>
    <w:rsid w:val="00AB1AB3"/>
    <w:rsid w:val="00AB23AA"/>
    <w:rsid w:val="00AB2D7A"/>
    <w:rsid w:val="00AB2D80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B7991"/>
    <w:rsid w:val="00AC0DE5"/>
    <w:rsid w:val="00AC1B1B"/>
    <w:rsid w:val="00AC1FFE"/>
    <w:rsid w:val="00AC274B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41BF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16F02"/>
    <w:rsid w:val="00B17AF8"/>
    <w:rsid w:val="00B209AA"/>
    <w:rsid w:val="00B20F30"/>
    <w:rsid w:val="00B215BE"/>
    <w:rsid w:val="00B21914"/>
    <w:rsid w:val="00B21C60"/>
    <w:rsid w:val="00B22BE1"/>
    <w:rsid w:val="00B24B81"/>
    <w:rsid w:val="00B256AC"/>
    <w:rsid w:val="00B30527"/>
    <w:rsid w:val="00B306D3"/>
    <w:rsid w:val="00B32046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3C9B"/>
    <w:rsid w:val="00B447F2"/>
    <w:rsid w:val="00B45C91"/>
    <w:rsid w:val="00B46ED9"/>
    <w:rsid w:val="00B47849"/>
    <w:rsid w:val="00B47A1C"/>
    <w:rsid w:val="00B50ABF"/>
    <w:rsid w:val="00B515A3"/>
    <w:rsid w:val="00B52737"/>
    <w:rsid w:val="00B52934"/>
    <w:rsid w:val="00B52C11"/>
    <w:rsid w:val="00B5320D"/>
    <w:rsid w:val="00B542D6"/>
    <w:rsid w:val="00B54BA8"/>
    <w:rsid w:val="00B56121"/>
    <w:rsid w:val="00B565EB"/>
    <w:rsid w:val="00B5661F"/>
    <w:rsid w:val="00B6156C"/>
    <w:rsid w:val="00B61AFA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3ED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6F7"/>
    <w:rsid w:val="00B918E2"/>
    <w:rsid w:val="00B91DB7"/>
    <w:rsid w:val="00B92116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696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B8E"/>
    <w:rsid w:val="00BC6D5B"/>
    <w:rsid w:val="00BC6FE6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BD0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630D"/>
    <w:rsid w:val="00BF738D"/>
    <w:rsid w:val="00BF7717"/>
    <w:rsid w:val="00BF797A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3DFC"/>
    <w:rsid w:val="00C03FAF"/>
    <w:rsid w:val="00C04D6A"/>
    <w:rsid w:val="00C054EC"/>
    <w:rsid w:val="00C0700D"/>
    <w:rsid w:val="00C07E97"/>
    <w:rsid w:val="00C10E05"/>
    <w:rsid w:val="00C11002"/>
    <w:rsid w:val="00C11191"/>
    <w:rsid w:val="00C113F9"/>
    <w:rsid w:val="00C115BD"/>
    <w:rsid w:val="00C115FA"/>
    <w:rsid w:val="00C116B4"/>
    <w:rsid w:val="00C11B1F"/>
    <w:rsid w:val="00C122AA"/>
    <w:rsid w:val="00C12A52"/>
    <w:rsid w:val="00C12EEA"/>
    <w:rsid w:val="00C142B1"/>
    <w:rsid w:val="00C1501C"/>
    <w:rsid w:val="00C15229"/>
    <w:rsid w:val="00C15361"/>
    <w:rsid w:val="00C15C65"/>
    <w:rsid w:val="00C1606A"/>
    <w:rsid w:val="00C16ADA"/>
    <w:rsid w:val="00C20AA6"/>
    <w:rsid w:val="00C21562"/>
    <w:rsid w:val="00C216DC"/>
    <w:rsid w:val="00C2174F"/>
    <w:rsid w:val="00C21E02"/>
    <w:rsid w:val="00C223AB"/>
    <w:rsid w:val="00C22D04"/>
    <w:rsid w:val="00C23C48"/>
    <w:rsid w:val="00C24B57"/>
    <w:rsid w:val="00C25145"/>
    <w:rsid w:val="00C25CCA"/>
    <w:rsid w:val="00C25FF5"/>
    <w:rsid w:val="00C319F3"/>
    <w:rsid w:val="00C31A20"/>
    <w:rsid w:val="00C32412"/>
    <w:rsid w:val="00C32C33"/>
    <w:rsid w:val="00C33B18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BA2"/>
    <w:rsid w:val="00C42FE7"/>
    <w:rsid w:val="00C43518"/>
    <w:rsid w:val="00C440AA"/>
    <w:rsid w:val="00C44E06"/>
    <w:rsid w:val="00C46C1B"/>
    <w:rsid w:val="00C46F3D"/>
    <w:rsid w:val="00C472B0"/>
    <w:rsid w:val="00C47663"/>
    <w:rsid w:val="00C50700"/>
    <w:rsid w:val="00C50BC9"/>
    <w:rsid w:val="00C50D63"/>
    <w:rsid w:val="00C51E04"/>
    <w:rsid w:val="00C51E8A"/>
    <w:rsid w:val="00C52133"/>
    <w:rsid w:val="00C5231B"/>
    <w:rsid w:val="00C52D5F"/>
    <w:rsid w:val="00C52F20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B93"/>
    <w:rsid w:val="00C66401"/>
    <w:rsid w:val="00C66676"/>
    <w:rsid w:val="00C66BA9"/>
    <w:rsid w:val="00C6763F"/>
    <w:rsid w:val="00C70407"/>
    <w:rsid w:val="00C70A96"/>
    <w:rsid w:val="00C70B66"/>
    <w:rsid w:val="00C70FE8"/>
    <w:rsid w:val="00C71269"/>
    <w:rsid w:val="00C71295"/>
    <w:rsid w:val="00C7279F"/>
    <w:rsid w:val="00C738C1"/>
    <w:rsid w:val="00C73C5C"/>
    <w:rsid w:val="00C74541"/>
    <w:rsid w:val="00C7502F"/>
    <w:rsid w:val="00C75B2D"/>
    <w:rsid w:val="00C7772C"/>
    <w:rsid w:val="00C8017E"/>
    <w:rsid w:val="00C81C24"/>
    <w:rsid w:val="00C81D8C"/>
    <w:rsid w:val="00C82CD4"/>
    <w:rsid w:val="00C8375D"/>
    <w:rsid w:val="00C8426C"/>
    <w:rsid w:val="00C84854"/>
    <w:rsid w:val="00C84CE5"/>
    <w:rsid w:val="00C84DF3"/>
    <w:rsid w:val="00C861DD"/>
    <w:rsid w:val="00C86346"/>
    <w:rsid w:val="00C874EC"/>
    <w:rsid w:val="00C877B6"/>
    <w:rsid w:val="00C87D18"/>
    <w:rsid w:val="00C87D92"/>
    <w:rsid w:val="00C90DD4"/>
    <w:rsid w:val="00C913F8"/>
    <w:rsid w:val="00C91BC4"/>
    <w:rsid w:val="00C9280B"/>
    <w:rsid w:val="00C9386F"/>
    <w:rsid w:val="00C93C94"/>
    <w:rsid w:val="00C9480C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231C"/>
    <w:rsid w:val="00CA26EF"/>
    <w:rsid w:val="00CA2765"/>
    <w:rsid w:val="00CA2CF2"/>
    <w:rsid w:val="00CA43F4"/>
    <w:rsid w:val="00CA45A1"/>
    <w:rsid w:val="00CA5161"/>
    <w:rsid w:val="00CB0348"/>
    <w:rsid w:val="00CB05AB"/>
    <w:rsid w:val="00CB0C75"/>
    <w:rsid w:val="00CB1380"/>
    <w:rsid w:val="00CB2866"/>
    <w:rsid w:val="00CB3B26"/>
    <w:rsid w:val="00CB3FC6"/>
    <w:rsid w:val="00CB4FC4"/>
    <w:rsid w:val="00CB5BD0"/>
    <w:rsid w:val="00CB5D77"/>
    <w:rsid w:val="00CB6535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3E48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4161"/>
    <w:rsid w:val="00CE5B70"/>
    <w:rsid w:val="00CE5DD2"/>
    <w:rsid w:val="00CE6192"/>
    <w:rsid w:val="00CE6954"/>
    <w:rsid w:val="00CE75FB"/>
    <w:rsid w:val="00CE77DE"/>
    <w:rsid w:val="00CE7863"/>
    <w:rsid w:val="00CE7ADA"/>
    <w:rsid w:val="00CE7FA8"/>
    <w:rsid w:val="00CF0297"/>
    <w:rsid w:val="00CF08AA"/>
    <w:rsid w:val="00CF0CC7"/>
    <w:rsid w:val="00CF13D1"/>
    <w:rsid w:val="00CF15AA"/>
    <w:rsid w:val="00CF1D1F"/>
    <w:rsid w:val="00CF1D5D"/>
    <w:rsid w:val="00CF2039"/>
    <w:rsid w:val="00CF2252"/>
    <w:rsid w:val="00CF244A"/>
    <w:rsid w:val="00CF2D8F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284"/>
    <w:rsid w:val="00D046D8"/>
    <w:rsid w:val="00D05338"/>
    <w:rsid w:val="00D054FB"/>
    <w:rsid w:val="00D05C5F"/>
    <w:rsid w:val="00D05E42"/>
    <w:rsid w:val="00D062EC"/>
    <w:rsid w:val="00D0748D"/>
    <w:rsid w:val="00D107E9"/>
    <w:rsid w:val="00D1157D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A5E"/>
    <w:rsid w:val="00D26430"/>
    <w:rsid w:val="00D27367"/>
    <w:rsid w:val="00D27F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5FAF"/>
    <w:rsid w:val="00D46C80"/>
    <w:rsid w:val="00D47121"/>
    <w:rsid w:val="00D47737"/>
    <w:rsid w:val="00D4797B"/>
    <w:rsid w:val="00D479EF"/>
    <w:rsid w:val="00D47B87"/>
    <w:rsid w:val="00D47C1A"/>
    <w:rsid w:val="00D50046"/>
    <w:rsid w:val="00D50615"/>
    <w:rsid w:val="00D520D5"/>
    <w:rsid w:val="00D52CDC"/>
    <w:rsid w:val="00D53A5F"/>
    <w:rsid w:val="00D54054"/>
    <w:rsid w:val="00D543FA"/>
    <w:rsid w:val="00D54832"/>
    <w:rsid w:val="00D55D8D"/>
    <w:rsid w:val="00D562FC"/>
    <w:rsid w:val="00D573AD"/>
    <w:rsid w:val="00D57B0A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1C8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417D"/>
    <w:rsid w:val="00D74304"/>
    <w:rsid w:val="00D74F53"/>
    <w:rsid w:val="00D75C93"/>
    <w:rsid w:val="00D76AD1"/>
    <w:rsid w:val="00D77415"/>
    <w:rsid w:val="00D77570"/>
    <w:rsid w:val="00D77578"/>
    <w:rsid w:val="00D813F8"/>
    <w:rsid w:val="00D818F8"/>
    <w:rsid w:val="00D81E0E"/>
    <w:rsid w:val="00D82CB9"/>
    <w:rsid w:val="00D8390C"/>
    <w:rsid w:val="00D846EA"/>
    <w:rsid w:val="00D8492B"/>
    <w:rsid w:val="00D8590C"/>
    <w:rsid w:val="00D85E93"/>
    <w:rsid w:val="00D860F8"/>
    <w:rsid w:val="00D87DC0"/>
    <w:rsid w:val="00D87F77"/>
    <w:rsid w:val="00D90B7F"/>
    <w:rsid w:val="00D9141A"/>
    <w:rsid w:val="00D91457"/>
    <w:rsid w:val="00D92334"/>
    <w:rsid w:val="00D93EED"/>
    <w:rsid w:val="00D94C7E"/>
    <w:rsid w:val="00D95491"/>
    <w:rsid w:val="00D977B0"/>
    <w:rsid w:val="00DA0E3A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634"/>
    <w:rsid w:val="00DB68C1"/>
    <w:rsid w:val="00DC0171"/>
    <w:rsid w:val="00DC049C"/>
    <w:rsid w:val="00DC0BFE"/>
    <w:rsid w:val="00DC0C6F"/>
    <w:rsid w:val="00DC167C"/>
    <w:rsid w:val="00DC2AAE"/>
    <w:rsid w:val="00DC2D76"/>
    <w:rsid w:val="00DC6910"/>
    <w:rsid w:val="00DC6B73"/>
    <w:rsid w:val="00DD0872"/>
    <w:rsid w:val="00DD0CE3"/>
    <w:rsid w:val="00DD1588"/>
    <w:rsid w:val="00DD2020"/>
    <w:rsid w:val="00DD2FA1"/>
    <w:rsid w:val="00DD44B3"/>
    <w:rsid w:val="00DD7063"/>
    <w:rsid w:val="00DE06E9"/>
    <w:rsid w:val="00DE1247"/>
    <w:rsid w:val="00DE12F0"/>
    <w:rsid w:val="00DE1566"/>
    <w:rsid w:val="00DE170C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1B5B"/>
    <w:rsid w:val="00E11D4F"/>
    <w:rsid w:val="00E120B0"/>
    <w:rsid w:val="00E14968"/>
    <w:rsid w:val="00E158FD"/>
    <w:rsid w:val="00E15FD9"/>
    <w:rsid w:val="00E16181"/>
    <w:rsid w:val="00E16DE8"/>
    <w:rsid w:val="00E170E9"/>
    <w:rsid w:val="00E2078A"/>
    <w:rsid w:val="00E2135C"/>
    <w:rsid w:val="00E21E1B"/>
    <w:rsid w:val="00E22061"/>
    <w:rsid w:val="00E22563"/>
    <w:rsid w:val="00E2325A"/>
    <w:rsid w:val="00E25153"/>
    <w:rsid w:val="00E25686"/>
    <w:rsid w:val="00E2580F"/>
    <w:rsid w:val="00E25F93"/>
    <w:rsid w:val="00E2651C"/>
    <w:rsid w:val="00E271EB"/>
    <w:rsid w:val="00E3007F"/>
    <w:rsid w:val="00E30B12"/>
    <w:rsid w:val="00E31530"/>
    <w:rsid w:val="00E31992"/>
    <w:rsid w:val="00E32539"/>
    <w:rsid w:val="00E32BCE"/>
    <w:rsid w:val="00E33528"/>
    <w:rsid w:val="00E353D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12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1718"/>
    <w:rsid w:val="00E62480"/>
    <w:rsid w:val="00E632E9"/>
    <w:rsid w:val="00E63DE9"/>
    <w:rsid w:val="00E644D9"/>
    <w:rsid w:val="00E657BD"/>
    <w:rsid w:val="00E65C61"/>
    <w:rsid w:val="00E6726B"/>
    <w:rsid w:val="00E67742"/>
    <w:rsid w:val="00E709EB"/>
    <w:rsid w:val="00E7136C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A71"/>
    <w:rsid w:val="00EB7C6D"/>
    <w:rsid w:val="00EB7EB9"/>
    <w:rsid w:val="00EC04A9"/>
    <w:rsid w:val="00EC1287"/>
    <w:rsid w:val="00EC12A7"/>
    <w:rsid w:val="00EC3A2B"/>
    <w:rsid w:val="00EC404E"/>
    <w:rsid w:val="00EC4108"/>
    <w:rsid w:val="00EC4535"/>
    <w:rsid w:val="00EC49F9"/>
    <w:rsid w:val="00EC580B"/>
    <w:rsid w:val="00EC5B17"/>
    <w:rsid w:val="00EC5EE0"/>
    <w:rsid w:val="00EC67F6"/>
    <w:rsid w:val="00EC71A5"/>
    <w:rsid w:val="00EC7659"/>
    <w:rsid w:val="00EC7678"/>
    <w:rsid w:val="00EC77B7"/>
    <w:rsid w:val="00ED0481"/>
    <w:rsid w:val="00ED1BC7"/>
    <w:rsid w:val="00ED3BE4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3E5"/>
    <w:rsid w:val="00EE0837"/>
    <w:rsid w:val="00EE0C81"/>
    <w:rsid w:val="00EE1444"/>
    <w:rsid w:val="00EE177A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10E2"/>
    <w:rsid w:val="00EF255A"/>
    <w:rsid w:val="00EF384B"/>
    <w:rsid w:val="00EF5317"/>
    <w:rsid w:val="00EF5C0A"/>
    <w:rsid w:val="00EF68A2"/>
    <w:rsid w:val="00EF6993"/>
    <w:rsid w:val="00EF6C02"/>
    <w:rsid w:val="00EF700F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D6C"/>
    <w:rsid w:val="00F171DB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542D"/>
    <w:rsid w:val="00F260B4"/>
    <w:rsid w:val="00F2710F"/>
    <w:rsid w:val="00F271F8"/>
    <w:rsid w:val="00F27FD0"/>
    <w:rsid w:val="00F30180"/>
    <w:rsid w:val="00F302AE"/>
    <w:rsid w:val="00F30523"/>
    <w:rsid w:val="00F3122A"/>
    <w:rsid w:val="00F3134E"/>
    <w:rsid w:val="00F31975"/>
    <w:rsid w:val="00F31AF9"/>
    <w:rsid w:val="00F32308"/>
    <w:rsid w:val="00F323C7"/>
    <w:rsid w:val="00F336A9"/>
    <w:rsid w:val="00F339D2"/>
    <w:rsid w:val="00F33B4F"/>
    <w:rsid w:val="00F370D0"/>
    <w:rsid w:val="00F40A1F"/>
    <w:rsid w:val="00F411BE"/>
    <w:rsid w:val="00F416EF"/>
    <w:rsid w:val="00F4382E"/>
    <w:rsid w:val="00F44260"/>
    <w:rsid w:val="00F451CB"/>
    <w:rsid w:val="00F458F4"/>
    <w:rsid w:val="00F460DD"/>
    <w:rsid w:val="00F46718"/>
    <w:rsid w:val="00F46DE2"/>
    <w:rsid w:val="00F476A9"/>
    <w:rsid w:val="00F47E74"/>
    <w:rsid w:val="00F47EEA"/>
    <w:rsid w:val="00F50250"/>
    <w:rsid w:val="00F50490"/>
    <w:rsid w:val="00F50DA4"/>
    <w:rsid w:val="00F50EE7"/>
    <w:rsid w:val="00F51289"/>
    <w:rsid w:val="00F52700"/>
    <w:rsid w:val="00F534BA"/>
    <w:rsid w:val="00F53A65"/>
    <w:rsid w:val="00F5468E"/>
    <w:rsid w:val="00F5470E"/>
    <w:rsid w:val="00F54B02"/>
    <w:rsid w:val="00F556A3"/>
    <w:rsid w:val="00F55A35"/>
    <w:rsid w:val="00F56B56"/>
    <w:rsid w:val="00F572A3"/>
    <w:rsid w:val="00F57861"/>
    <w:rsid w:val="00F60327"/>
    <w:rsid w:val="00F61388"/>
    <w:rsid w:val="00F616D9"/>
    <w:rsid w:val="00F63480"/>
    <w:rsid w:val="00F6562E"/>
    <w:rsid w:val="00F65817"/>
    <w:rsid w:val="00F66454"/>
    <w:rsid w:val="00F6662E"/>
    <w:rsid w:val="00F67068"/>
    <w:rsid w:val="00F67505"/>
    <w:rsid w:val="00F67EA9"/>
    <w:rsid w:val="00F70683"/>
    <w:rsid w:val="00F71034"/>
    <w:rsid w:val="00F712DF"/>
    <w:rsid w:val="00F724C4"/>
    <w:rsid w:val="00F72A85"/>
    <w:rsid w:val="00F73004"/>
    <w:rsid w:val="00F73CF2"/>
    <w:rsid w:val="00F755F4"/>
    <w:rsid w:val="00F758E2"/>
    <w:rsid w:val="00F75F2C"/>
    <w:rsid w:val="00F76CC2"/>
    <w:rsid w:val="00F77AAC"/>
    <w:rsid w:val="00F77DE9"/>
    <w:rsid w:val="00F811E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0CFB"/>
    <w:rsid w:val="00F9111A"/>
    <w:rsid w:val="00F91BB9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E49"/>
    <w:rsid w:val="00FA476E"/>
    <w:rsid w:val="00FA59A8"/>
    <w:rsid w:val="00FA59F8"/>
    <w:rsid w:val="00FA6820"/>
    <w:rsid w:val="00FA69B7"/>
    <w:rsid w:val="00FA6A8E"/>
    <w:rsid w:val="00FA6FB7"/>
    <w:rsid w:val="00FA7ACD"/>
    <w:rsid w:val="00FB08FB"/>
    <w:rsid w:val="00FB13AD"/>
    <w:rsid w:val="00FB1931"/>
    <w:rsid w:val="00FB297B"/>
    <w:rsid w:val="00FB2FFE"/>
    <w:rsid w:val="00FB4176"/>
    <w:rsid w:val="00FB52AF"/>
    <w:rsid w:val="00FB54D8"/>
    <w:rsid w:val="00FB5550"/>
    <w:rsid w:val="00FB58EB"/>
    <w:rsid w:val="00FB5D55"/>
    <w:rsid w:val="00FB5F8A"/>
    <w:rsid w:val="00FB65D4"/>
    <w:rsid w:val="00FB6CED"/>
    <w:rsid w:val="00FB7BE9"/>
    <w:rsid w:val="00FB7DF8"/>
    <w:rsid w:val="00FC0C46"/>
    <w:rsid w:val="00FC1016"/>
    <w:rsid w:val="00FC1111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7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49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5B73"/>
    <w:rsid w:val="00FE65B0"/>
    <w:rsid w:val="00FE6ED8"/>
    <w:rsid w:val="00FE7721"/>
    <w:rsid w:val="00FE7D8E"/>
    <w:rsid w:val="00FF2D4E"/>
    <w:rsid w:val="00FF449C"/>
    <w:rsid w:val="00FF449D"/>
    <w:rsid w:val="00FF4518"/>
    <w:rsid w:val="00FF4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97FF53-F1CF-4BF6-A689-D7F0EE76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BD0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bolighting">
    <w:name w:val="bo_lighting"/>
    <w:rsid w:val="00F67EA9"/>
  </w:style>
  <w:style w:type="character" w:customStyle="1" w:styleId="apple-converted-space">
    <w:name w:val="apple-converted-space"/>
    <w:rsid w:val="000654E3"/>
  </w:style>
  <w:style w:type="paragraph" w:styleId="afa">
    <w:name w:val="Normal (Web)"/>
    <w:basedOn w:val="a"/>
    <w:uiPriority w:val="99"/>
    <w:unhideWhenUsed/>
    <w:locked/>
    <w:rsid w:val="003911D7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74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03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5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6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9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9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1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3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5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0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8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5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3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96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7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83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7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1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ufcc.ru/technical-regulation-in-constuction/formulary-lis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ost.ru/wps/port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m-load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02BD3-6BEE-4465-9FC7-B39CA182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ФГБОУ ВПО ПГУПС</Company>
  <LinksUpToDate>false</LinksUpToDate>
  <CharactersWithSpaces>23407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Учебное Управление</cp:lastModifiedBy>
  <cp:revision>7</cp:revision>
  <cp:lastPrinted>2018-02-24T13:13:00Z</cp:lastPrinted>
  <dcterms:created xsi:type="dcterms:W3CDTF">2017-11-09T08:37:00Z</dcterms:created>
  <dcterms:modified xsi:type="dcterms:W3CDTF">2018-08-08T07:15:00Z</dcterms:modified>
</cp:coreProperties>
</file>