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00573D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>АННОТАЦИЯ</w:t>
      </w:r>
    </w:p>
    <w:p w:rsidR="00632136" w:rsidRPr="0000573D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>Дисциплины</w:t>
      </w:r>
    </w:p>
    <w:p w:rsidR="00632136" w:rsidRPr="0000573D" w:rsidRDefault="001E08D2" w:rsidP="00632136">
      <w:pPr>
        <w:contextualSpacing/>
        <w:jc w:val="center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>«</w:t>
      </w:r>
      <w:r w:rsidR="0000573D" w:rsidRPr="0000573D">
        <w:rPr>
          <w:rFonts w:cs="Times New Roman"/>
          <w:sz w:val="28"/>
          <w:szCs w:val="28"/>
        </w:rPr>
        <w:t>ТЕХНИЧЕСКАЯ ТЕПЛОТЕХНИКА</w:t>
      </w:r>
      <w:r w:rsidRPr="0000573D">
        <w:rPr>
          <w:rFonts w:cs="Times New Roman"/>
          <w:sz w:val="28"/>
          <w:szCs w:val="28"/>
        </w:rPr>
        <w:t>»</w:t>
      </w:r>
    </w:p>
    <w:p w:rsidR="00632136" w:rsidRPr="0000573D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00573D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 xml:space="preserve">Направление подготовки – </w:t>
      </w:r>
      <w:r w:rsidR="001E08D2" w:rsidRPr="0000573D">
        <w:rPr>
          <w:rFonts w:cs="Times New Roman"/>
          <w:sz w:val="28"/>
          <w:szCs w:val="28"/>
        </w:rPr>
        <w:t>08.0</w:t>
      </w:r>
      <w:r w:rsidR="00411FC9" w:rsidRPr="0000573D">
        <w:rPr>
          <w:rFonts w:cs="Times New Roman"/>
          <w:sz w:val="28"/>
          <w:szCs w:val="28"/>
        </w:rPr>
        <w:t>5</w:t>
      </w:r>
      <w:r w:rsidR="001E08D2" w:rsidRPr="0000573D">
        <w:rPr>
          <w:rFonts w:cs="Times New Roman"/>
          <w:sz w:val="28"/>
          <w:szCs w:val="28"/>
        </w:rPr>
        <w:t>.01 «Строительство</w:t>
      </w:r>
      <w:r w:rsidR="0000573D" w:rsidRPr="0000573D">
        <w:rPr>
          <w:rFonts w:cs="Times New Roman"/>
          <w:sz w:val="28"/>
          <w:szCs w:val="28"/>
        </w:rPr>
        <w:t xml:space="preserve"> </w:t>
      </w:r>
      <w:r w:rsidR="00411FC9" w:rsidRPr="0000573D">
        <w:rPr>
          <w:rFonts w:cs="Times New Roman"/>
          <w:sz w:val="28"/>
          <w:szCs w:val="28"/>
        </w:rPr>
        <w:t>уникальных зданий и сооружений</w:t>
      </w:r>
      <w:r w:rsidR="001E08D2" w:rsidRPr="0000573D">
        <w:rPr>
          <w:rFonts w:cs="Times New Roman"/>
          <w:sz w:val="28"/>
          <w:szCs w:val="28"/>
        </w:rPr>
        <w:t xml:space="preserve">» </w:t>
      </w:r>
    </w:p>
    <w:p w:rsidR="001E08D2" w:rsidRPr="0000573D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>Квалификация (степень) выпускника –</w:t>
      </w:r>
      <w:r w:rsidR="00411FC9" w:rsidRPr="0000573D">
        <w:rPr>
          <w:rFonts w:cs="Times New Roman"/>
          <w:sz w:val="28"/>
          <w:szCs w:val="28"/>
        </w:rPr>
        <w:t xml:space="preserve"> Инженер - строитель</w:t>
      </w:r>
    </w:p>
    <w:p w:rsidR="001E08D2" w:rsidRPr="0000573D" w:rsidRDefault="00411FC9" w:rsidP="008620E0">
      <w:pPr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 xml:space="preserve">Специализация </w:t>
      </w:r>
      <w:r w:rsidR="00632136" w:rsidRPr="0000573D">
        <w:rPr>
          <w:rFonts w:cs="Times New Roman"/>
          <w:sz w:val="28"/>
          <w:szCs w:val="28"/>
        </w:rPr>
        <w:t xml:space="preserve"> – </w:t>
      </w:r>
      <w:r w:rsidRPr="0000573D">
        <w:rPr>
          <w:rFonts w:cs="Times New Roman"/>
          <w:sz w:val="28"/>
          <w:szCs w:val="28"/>
        </w:rPr>
        <w:t xml:space="preserve"> </w:t>
      </w:r>
      <w:r w:rsidR="001E08D2" w:rsidRPr="0000573D">
        <w:rPr>
          <w:rFonts w:cs="Times New Roman"/>
          <w:sz w:val="28"/>
          <w:szCs w:val="28"/>
        </w:rPr>
        <w:t>«</w:t>
      </w:r>
      <w:r w:rsidRPr="0000573D">
        <w:rPr>
          <w:rFonts w:cs="Times New Roman"/>
          <w:sz w:val="28"/>
          <w:szCs w:val="28"/>
        </w:rPr>
        <w:t>Строительство высотных и большепролетных зданий и сооружений».</w:t>
      </w:r>
    </w:p>
    <w:p w:rsidR="00632136" w:rsidRPr="0000573D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00573D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Pr="0000573D" w:rsidRDefault="001E08D2" w:rsidP="001E08D2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>Дисциплина «</w:t>
      </w:r>
      <w:r w:rsidR="00411FC9" w:rsidRPr="0000573D">
        <w:rPr>
          <w:rFonts w:cs="Times New Roman"/>
          <w:sz w:val="28"/>
          <w:szCs w:val="28"/>
        </w:rPr>
        <w:t>Техническая теплотехника</w:t>
      </w:r>
      <w:r w:rsidRPr="0000573D">
        <w:rPr>
          <w:rFonts w:cs="Times New Roman"/>
          <w:sz w:val="28"/>
          <w:szCs w:val="28"/>
        </w:rPr>
        <w:t xml:space="preserve">» </w:t>
      </w:r>
      <w:r w:rsidR="00771F34" w:rsidRPr="0000573D">
        <w:rPr>
          <w:rFonts w:cs="Times New Roman"/>
          <w:sz w:val="28"/>
          <w:szCs w:val="28"/>
        </w:rPr>
        <w:t>(</w:t>
      </w:r>
      <w:r w:rsidRPr="0000573D">
        <w:rPr>
          <w:rFonts w:cs="Times New Roman"/>
          <w:sz w:val="28"/>
          <w:szCs w:val="28"/>
        </w:rPr>
        <w:t>Б1.</w:t>
      </w:r>
      <w:r w:rsidR="00411FC9" w:rsidRPr="0000573D">
        <w:rPr>
          <w:rFonts w:cs="Times New Roman"/>
          <w:sz w:val="28"/>
          <w:szCs w:val="28"/>
        </w:rPr>
        <w:t>Б</w:t>
      </w:r>
      <w:r w:rsidRPr="0000573D">
        <w:rPr>
          <w:rFonts w:cs="Times New Roman"/>
          <w:sz w:val="28"/>
          <w:szCs w:val="28"/>
        </w:rPr>
        <w:t>.</w:t>
      </w:r>
      <w:r w:rsidR="00411FC9" w:rsidRPr="0000573D">
        <w:rPr>
          <w:rFonts w:cs="Times New Roman"/>
          <w:sz w:val="28"/>
          <w:szCs w:val="28"/>
        </w:rPr>
        <w:t>23</w:t>
      </w:r>
      <w:r w:rsidR="00771F34" w:rsidRPr="0000573D">
        <w:rPr>
          <w:rFonts w:cs="Times New Roman"/>
          <w:sz w:val="28"/>
          <w:szCs w:val="28"/>
        </w:rPr>
        <w:t>)</w:t>
      </w:r>
      <w:r w:rsidRPr="0000573D">
        <w:rPr>
          <w:rFonts w:cs="Times New Roman"/>
          <w:sz w:val="28"/>
          <w:szCs w:val="28"/>
        </w:rPr>
        <w:t xml:space="preserve"> относится к </w:t>
      </w:r>
      <w:r w:rsidR="00411FC9" w:rsidRPr="0000573D">
        <w:rPr>
          <w:rFonts w:cs="Times New Roman"/>
          <w:sz w:val="28"/>
          <w:szCs w:val="28"/>
        </w:rPr>
        <w:t xml:space="preserve">базовой </w:t>
      </w:r>
      <w:r w:rsidRPr="0000573D">
        <w:rPr>
          <w:rFonts w:cs="Times New Roman"/>
          <w:sz w:val="28"/>
          <w:szCs w:val="28"/>
        </w:rPr>
        <w:t xml:space="preserve">части и является </w:t>
      </w:r>
      <w:r w:rsidR="00411FC9" w:rsidRPr="0000573D">
        <w:rPr>
          <w:rFonts w:cs="Times New Roman"/>
          <w:sz w:val="28"/>
          <w:szCs w:val="28"/>
        </w:rPr>
        <w:t xml:space="preserve">обязательной </w:t>
      </w:r>
      <w:r w:rsidRPr="0000573D">
        <w:rPr>
          <w:rFonts w:cs="Times New Roman"/>
          <w:sz w:val="28"/>
          <w:szCs w:val="28"/>
        </w:rPr>
        <w:t xml:space="preserve">дисциплиной </w:t>
      </w:r>
      <w:r w:rsidR="00667971" w:rsidRPr="0000573D">
        <w:rPr>
          <w:rFonts w:cs="Times New Roman"/>
          <w:sz w:val="28"/>
          <w:szCs w:val="28"/>
        </w:rPr>
        <w:t xml:space="preserve"> </w:t>
      </w:r>
      <w:r w:rsidRPr="0000573D">
        <w:rPr>
          <w:rFonts w:cs="Times New Roman"/>
          <w:sz w:val="28"/>
          <w:szCs w:val="28"/>
        </w:rPr>
        <w:t>обучающ</w:t>
      </w:r>
      <w:r w:rsidR="00411FC9" w:rsidRPr="0000573D">
        <w:rPr>
          <w:rFonts w:cs="Times New Roman"/>
          <w:sz w:val="28"/>
          <w:szCs w:val="28"/>
        </w:rPr>
        <w:t>ихся</w:t>
      </w:r>
      <w:r w:rsidRPr="0000573D">
        <w:rPr>
          <w:rFonts w:cs="Times New Roman"/>
          <w:sz w:val="28"/>
          <w:szCs w:val="28"/>
        </w:rPr>
        <w:t>.</w:t>
      </w:r>
    </w:p>
    <w:p w:rsidR="00632136" w:rsidRPr="0000573D" w:rsidRDefault="00632136" w:rsidP="008620E0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00573D">
        <w:rPr>
          <w:rFonts w:cs="Times New Roman"/>
          <w:b/>
          <w:sz w:val="28"/>
          <w:szCs w:val="28"/>
        </w:rPr>
        <w:t>2. Цель и задачи дисциплины</w:t>
      </w:r>
    </w:p>
    <w:p w:rsidR="00D60537" w:rsidRPr="00A50BC0" w:rsidRDefault="00D60537" w:rsidP="00D60537">
      <w:pPr>
        <w:spacing w:after="0" w:line="240" w:lineRule="auto"/>
        <w:ind w:firstLine="851"/>
        <w:rPr>
          <w:sz w:val="28"/>
          <w:szCs w:val="28"/>
        </w:rPr>
      </w:pPr>
      <w:r w:rsidRPr="000B2013">
        <w:rPr>
          <w:sz w:val="28"/>
          <w:szCs w:val="28"/>
        </w:rPr>
        <w:t xml:space="preserve">Целью изучения дисциплины является </w:t>
      </w:r>
      <w:r>
        <w:rPr>
          <w:sz w:val="28"/>
          <w:szCs w:val="28"/>
        </w:rPr>
        <w:t>формирование компетенций, указанных в разделе 2 рабочей программы</w:t>
      </w:r>
      <w:r w:rsidRPr="000B2013">
        <w:rPr>
          <w:sz w:val="28"/>
          <w:szCs w:val="28"/>
        </w:rPr>
        <w:t>.</w:t>
      </w:r>
    </w:p>
    <w:p w:rsidR="00D60537" w:rsidRPr="00A50BC0" w:rsidRDefault="00D60537" w:rsidP="00D60537">
      <w:pPr>
        <w:spacing w:after="0" w:line="240" w:lineRule="auto"/>
        <w:ind w:firstLine="851"/>
        <w:rPr>
          <w:sz w:val="28"/>
          <w:szCs w:val="28"/>
        </w:rPr>
      </w:pPr>
      <w:r w:rsidRPr="00A50BC0">
        <w:rPr>
          <w:sz w:val="28"/>
          <w:szCs w:val="28"/>
        </w:rPr>
        <w:t>Для достижения поставленной цели решаются следующие задачи:</w:t>
      </w:r>
    </w:p>
    <w:p w:rsidR="00D60537" w:rsidRPr="000B2013" w:rsidRDefault="00D60537" w:rsidP="00D60537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знаний, указанных в разделе 2 рабочей программы</w:t>
      </w:r>
      <w:r w:rsidRPr="000B2013">
        <w:rPr>
          <w:sz w:val="28"/>
          <w:szCs w:val="28"/>
        </w:rPr>
        <w:t xml:space="preserve">; </w:t>
      </w:r>
    </w:p>
    <w:p w:rsidR="00D60537" w:rsidRPr="000B2013" w:rsidRDefault="00D60537" w:rsidP="00D60537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умений, указанных в разделе 2 рабочей программы</w:t>
      </w:r>
      <w:r w:rsidRPr="000B2013">
        <w:rPr>
          <w:sz w:val="28"/>
          <w:szCs w:val="28"/>
        </w:rPr>
        <w:t>;</w:t>
      </w:r>
    </w:p>
    <w:p w:rsidR="00D60537" w:rsidRPr="000B2013" w:rsidRDefault="00D60537" w:rsidP="00D60537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00573D" w:rsidRDefault="00632136" w:rsidP="00632136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00573D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E08D2" w:rsidRPr="0000573D" w:rsidRDefault="00632136" w:rsidP="0088223B">
      <w:pPr>
        <w:contextualSpacing/>
        <w:jc w:val="both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1E08D2" w:rsidRPr="0000573D">
        <w:rPr>
          <w:rFonts w:cs="Times New Roman"/>
          <w:sz w:val="28"/>
          <w:szCs w:val="28"/>
        </w:rPr>
        <w:t>О</w:t>
      </w:r>
      <w:r w:rsidR="0000573D" w:rsidRPr="0000573D">
        <w:rPr>
          <w:rFonts w:cs="Times New Roman"/>
          <w:sz w:val="28"/>
          <w:szCs w:val="28"/>
        </w:rPr>
        <w:t>П</w:t>
      </w:r>
      <w:r w:rsidR="001E08D2" w:rsidRPr="0000573D">
        <w:rPr>
          <w:rFonts w:cs="Times New Roman"/>
          <w:sz w:val="28"/>
          <w:szCs w:val="28"/>
        </w:rPr>
        <w:t>К-</w:t>
      </w:r>
      <w:r w:rsidR="0000573D" w:rsidRPr="0000573D">
        <w:rPr>
          <w:rFonts w:cs="Times New Roman"/>
          <w:sz w:val="28"/>
          <w:szCs w:val="28"/>
        </w:rPr>
        <w:t>6</w:t>
      </w:r>
      <w:r w:rsidR="0088223B" w:rsidRPr="0000573D">
        <w:rPr>
          <w:rFonts w:cs="Times New Roman"/>
          <w:sz w:val="28"/>
          <w:szCs w:val="28"/>
        </w:rPr>
        <w:t xml:space="preserve">, </w:t>
      </w:r>
      <w:r w:rsidR="001E08D2" w:rsidRPr="0000573D">
        <w:rPr>
          <w:rFonts w:cs="Times New Roman"/>
          <w:sz w:val="28"/>
          <w:szCs w:val="28"/>
        </w:rPr>
        <w:t>ПК-1</w:t>
      </w:r>
      <w:r w:rsidR="0000573D" w:rsidRPr="0000573D">
        <w:rPr>
          <w:rFonts w:cs="Times New Roman"/>
          <w:sz w:val="28"/>
          <w:szCs w:val="28"/>
        </w:rPr>
        <w:t>.</w:t>
      </w:r>
    </w:p>
    <w:p w:rsidR="00632136" w:rsidRPr="0000573D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00573D" w:rsidRPr="0000573D" w:rsidRDefault="0000573D" w:rsidP="000B0D74">
      <w:pPr>
        <w:widowControl w:val="0"/>
        <w:suppressLineNumbers/>
        <w:suppressAutoHyphens/>
        <w:spacing w:after="0" w:line="240" w:lineRule="auto"/>
        <w:rPr>
          <w:b/>
          <w:sz w:val="28"/>
          <w:szCs w:val="28"/>
        </w:rPr>
      </w:pPr>
      <w:r w:rsidRPr="0000573D">
        <w:rPr>
          <w:b/>
          <w:sz w:val="28"/>
          <w:szCs w:val="28"/>
        </w:rPr>
        <w:t>Знать:</w:t>
      </w:r>
    </w:p>
    <w:p w:rsidR="0000573D" w:rsidRPr="0000573D" w:rsidRDefault="0000573D" w:rsidP="000B0D74">
      <w:pPr>
        <w:numPr>
          <w:ilvl w:val="0"/>
          <w:numId w:val="15"/>
        </w:numPr>
        <w:spacing w:after="0" w:line="240" w:lineRule="auto"/>
        <w:ind w:left="567"/>
        <w:jc w:val="both"/>
        <w:rPr>
          <w:sz w:val="28"/>
          <w:szCs w:val="28"/>
        </w:rPr>
      </w:pPr>
      <w:r w:rsidRPr="0000573D">
        <w:rPr>
          <w:color w:val="000000"/>
          <w:sz w:val="28"/>
          <w:szCs w:val="28"/>
        </w:rPr>
        <w:t>основные законы термодинамики и процессы рассматриваемые технической термодинамикой;</w:t>
      </w:r>
    </w:p>
    <w:p w:rsidR="0000573D" w:rsidRPr="0000573D" w:rsidRDefault="0000573D" w:rsidP="000B0D74">
      <w:pPr>
        <w:numPr>
          <w:ilvl w:val="0"/>
          <w:numId w:val="15"/>
        </w:numPr>
        <w:spacing w:after="0" w:line="240" w:lineRule="auto"/>
        <w:ind w:left="567"/>
        <w:jc w:val="both"/>
        <w:rPr>
          <w:sz w:val="28"/>
          <w:szCs w:val="28"/>
        </w:rPr>
      </w:pPr>
      <w:r w:rsidRPr="0000573D">
        <w:rPr>
          <w:sz w:val="28"/>
          <w:szCs w:val="28"/>
        </w:rPr>
        <w:t>виды и способы передачи тепловой энергии;</w:t>
      </w:r>
    </w:p>
    <w:p w:rsidR="0000573D" w:rsidRPr="0000573D" w:rsidRDefault="0000573D" w:rsidP="000B0D74">
      <w:pPr>
        <w:numPr>
          <w:ilvl w:val="0"/>
          <w:numId w:val="15"/>
        </w:numPr>
        <w:spacing w:after="0" w:line="240" w:lineRule="auto"/>
        <w:ind w:left="567"/>
        <w:jc w:val="both"/>
        <w:rPr>
          <w:sz w:val="28"/>
          <w:szCs w:val="28"/>
        </w:rPr>
      </w:pPr>
      <w:r w:rsidRPr="0000573D">
        <w:rPr>
          <w:color w:val="000000"/>
          <w:spacing w:val="6"/>
          <w:sz w:val="28"/>
          <w:szCs w:val="28"/>
        </w:rPr>
        <w:t>общие сведения о теплообменных аппаратах;</w:t>
      </w:r>
    </w:p>
    <w:p w:rsidR="0000573D" w:rsidRPr="0000573D" w:rsidRDefault="0000573D" w:rsidP="000B0D74">
      <w:pPr>
        <w:numPr>
          <w:ilvl w:val="0"/>
          <w:numId w:val="15"/>
        </w:numPr>
        <w:spacing w:after="0" w:line="240" w:lineRule="auto"/>
        <w:ind w:left="567"/>
        <w:jc w:val="both"/>
        <w:rPr>
          <w:sz w:val="28"/>
          <w:szCs w:val="28"/>
        </w:rPr>
      </w:pPr>
      <w:r w:rsidRPr="0000573D">
        <w:rPr>
          <w:sz w:val="28"/>
          <w:szCs w:val="28"/>
        </w:rPr>
        <w:t>методы расчета основных процессов тепло-массообмена, происходящих в теплообменниках;</w:t>
      </w:r>
    </w:p>
    <w:p w:rsidR="0000573D" w:rsidRPr="0000573D" w:rsidRDefault="0000573D" w:rsidP="000B0D74">
      <w:pPr>
        <w:numPr>
          <w:ilvl w:val="0"/>
          <w:numId w:val="15"/>
        </w:numPr>
        <w:spacing w:after="0" w:line="240" w:lineRule="auto"/>
        <w:ind w:left="567"/>
        <w:jc w:val="both"/>
        <w:rPr>
          <w:sz w:val="28"/>
          <w:szCs w:val="28"/>
        </w:rPr>
      </w:pPr>
      <w:r w:rsidRPr="0000573D">
        <w:rPr>
          <w:sz w:val="28"/>
          <w:szCs w:val="28"/>
        </w:rPr>
        <w:t>основные источники генерации тепловой энергии;</w:t>
      </w:r>
    </w:p>
    <w:p w:rsidR="0000573D" w:rsidRPr="0000573D" w:rsidRDefault="0000573D" w:rsidP="000B0D74">
      <w:pPr>
        <w:numPr>
          <w:ilvl w:val="0"/>
          <w:numId w:val="15"/>
        </w:numPr>
        <w:spacing w:after="0" w:line="240" w:lineRule="auto"/>
        <w:ind w:left="567"/>
        <w:jc w:val="both"/>
        <w:rPr>
          <w:sz w:val="28"/>
          <w:szCs w:val="28"/>
        </w:rPr>
      </w:pPr>
      <w:r w:rsidRPr="0000573D">
        <w:rPr>
          <w:sz w:val="28"/>
          <w:szCs w:val="28"/>
        </w:rPr>
        <w:t>схемы централизованного теплоснабжения, прокладок тепловых сетей и присоединения к ним потребителей тепловой энергии.</w:t>
      </w:r>
    </w:p>
    <w:p w:rsidR="0000573D" w:rsidRPr="0000573D" w:rsidRDefault="0000573D" w:rsidP="000B0D74">
      <w:pPr>
        <w:widowControl w:val="0"/>
        <w:suppressLineNumbers/>
        <w:suppressAutoHyphens/>
        <w:spacing w:after="0" w:line="240" w:lineRule="auto"/>
        <w:rPr>
          <w:b/>
          <w:sz w:val="28"/>
          <w:szCs w:val="28"/>
        </w:rPr>
      </w:pPr>
      <w:r w:rsidRPr="0000573D">
        <w:rPr>
          <w:b/>
          <w:sz w:val="28"/>
          <w:szCs w:val="28"/>
        </w:rPr>
        <w:t>Уметь:</w:t>
      </w:r>
    </w:p>
    <w:p w:rsidR="0000573D" w:rsidRPr="0000573D" w:rsidRDefault="0000573D" w:rsidP="000B0D74">
      <w:pPr>
        <w:widowControl w:val="0"/>
        <w:numPr>
          <w:ilvl w:val="0"/>
          <w:numId w:val="13"/>
        </w:numPr>
        <w:suppressLineNumbers/>
        <w:tabs>
          <w:tab w:val="clear" w:pos="720"/>
        </w:tabs>
        <w:suppressAutoHyphens/>
        <w:spacing w:after="0" w:line="240" w:lineRule="auto"/>
        <w:ind w:left="567"/>
        <w:jc w:val="both"/>
        <w:rPr>
          <w:sz w:val="28"/>
          <w:szCs w:val="28"/>
        </w:rPr>
      </w:pPr>
      <w:r w:rsidRPr="0000573D">
        <w:rPr>
          <w:sz w:val="28"/>
          <w:szCs w:val="28"/>
        </w:rPr>
        <w:t>использовать стандартные методики для выполнения инженерных расчетов теплообменных установок и тепловых сетей;</w:t>
      </w:r>
    </w:p>
    <w:p w:rsidR="0000573D" w:rsidRPr="0000573D" w:rsidRDefault="0000573D" w:rsidP="000B0D74">
      <w:pPr>
        <w:widowControl w:val="0"/>
        <w:numPr>
          <w:ilvl w:val="0"/>
          <w:numId w:val="13"/>
        </w:numPr>
        <w:suppressLineNumbers/>
        <w:tabs>
          <w:tab w:val="clear" w:pos="720"/>
        </w:tabs>
        <w:suppressAutoHyphens/>
        <w:spacing w:after="0" w:line="240" w:lineRule="auto"/>
        <w:ind w:left="567"/>
        <w:jc w:val="both"/>
        <w:rPr>
          <w:sz w:val="28"/>
          <w:szCs w:val="28"/>
        </w:rPr>
      </w:pPr>
      <w:r w:rsidRPr="0000573D">
        <w:rPr>
          <w:sz w:val="28"/>
          <w:szCs w:val="28"/>
        </w:rPr>
        <w:t>выбирать основное и вспомогательное оборудование.</w:t>
      </w:r>
    </w:p>
    <w:p w:rsidR="0000573D" w:rsidRPr="0000573D" w:rsidRDefault="0000573D" w:rsidP="000B0D74">
      <w:pPr>
        <w:widowControl w:val="0"/>
        <w:suppressLineNumbers/>
        <w:suppressAutoHyphens/>
        <w:spacing w:after="0" w:line="240" w:lineRule="auto"/>
        <w:jc w:val="both"/>
        <w:rPr>
          <w:b/>
          <w:sz w:val="28"/>
          <w:szCs w:val="28"/>
        </w:rPr>
      </w:pPr>
      <w:r w:rsidRPr="0000573D">
        <w:rPr>
          <w:b/>
          <w:sz w:val="28"/>
          <w:szCs w:val="28"/>
        </w:rPr>
        <w:t>Владеть:</w:t>
      </w:r>
    </w:p>
    <w:p w:rsidR="0000573D" w:rsidRPr="0000573D" w:rsidRDefault="00A21C18" w:rsidP="000B0D74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0573D" w:rsidRPr="0000573D">
        <w:rPr>
          <w:sz w:val="28"/>
          <w:szCs w:val="28"/>
        </w:rPr>
        <w:t>пециальной терминологией и лексикой.</w:t>
      </w:r>
    </w:p>
    <w:p w:rsidR="0000573D" w:rsidRPr="0000573D" w:rsidRDefault="00A21C18" w:rsidP="000B0D74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00573D" w:rsidRPr="0000573D">
        <w:rPr>
          <w:sz w:val="28"/>
          <w:szCs w:val="28"/>
        </w:rPr>
        <w:t>етодиками проведения тепловых конструктивных и поверочных расчетов  теплообменных аппаратов.</w:t>
      </w:r>
    </w:p>
    <w:p w:rsidR="0000573D" w:rsidRPr="0000573D" w:rsidRDefault="00A21C18" w:rsidP="000B0D74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bookmarkStart w:id="0" w:name="_GoBack"/>
      <w:bookmarkEnd w:id="0"/>
      <w:r w:rsidR="0000573D" w:rsidRPr="0000573D">
        <w:rPr>
          <w:sz w:val="28"/>
          <w:szCs w:val="28"/>
        </w:rPr>
        <w:t>етодами оценки эффективности использования выбранного оборудования.</w:t>
      </w:r>
    </w:p>
    <w:p w:rsidR="0000573D" w:rsidRPr="0000573D" w:rsidRDefault="0000573D" w:rsidP="00632136">
      <w:pPr>
        <w:contextualSpacing/>
        <w:jc w:val="both"/>
        <w:rPr>
          <w:rFonts w:cs="Times New Roman"/>
          <w:b/>
          <w:sz w:val="28"/>
          <w:szCs w:val="28"/>
        </w:rPr>
      </w:pPr>
    </w:p>
    <w:p w:rsidR="00632136" w:rsidRPr="0000573D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00573D">
        <w:rPr>
          <w:rFonts w:cs="Times New Roman"/>
          <w:b/>
          <w:sz w:val="28"/>
          <w:szCs w:val="28"/>
        </w:rPr>
        <w:t>4. Содержание и структура дисциплины</w:t>
      </w:r>
    </w:p>
    <w:tbl>
      <w:tblPr>
        <w:tblW w:w="4731" w:type="pct"/>
        <w:jc w:val="center"/>
        <w:tblLook w:val="00A0"/>
      </w:tblPr>
      <w:tblGrid>
        <w:gridCol w:w="741"/>
        <w:gridCol w:w="8315"/>
      </w:tblGrid>
      <w:tr w:rsidR="0000573D" w:rsidRPr="0000573D" w:rsidTr="00A21C18">
        <w:trPr>
          <w:trHeight w:val="79"/>
          <w:jc w:val="center"/>
        </w:trPr>
        <w:tc>
          <w:tcPr>
            <w:tcW w:w="409" w:type="pct"/>
          </w:tcPr>
          <w:p w:rsidR="0000573D" w:rsidRPr="0000573D" w:rsidRDefault="0000573D" w:rsidP="00A21C18">
            <w:pPr>
              <w:spacing w:after="0" w:line="360" w:lineRule="auto"/>
              <w:rPr>
                <w:sz w:val="28"/>
                <w:szCs w:val="28"/>
              </w:rPr>
            </w:pPr>
            <w:r w:rsidRPr="0000573D">
              <w:rPr>
                <w:sz w:val="28"/>
                <w:szCs w:val="28"/>
              </w:rPr>
              <w:t>1</w:t>
            </w:r>
          </w:p>
        </w:tc>
        <w:tc>
          <w:tcPr>
            <w:tcW w:w="4591" w:type="pct"/>
          </w:tcPr>
          <w:p w:rsidR="0000573D" w:rsidRPr="0000573D" w:rsidRDefault="0000573D" w:rsidP="00A21C18">
            <w:pPr>
              <w:spacing w:after="0" w:line="360" w:lineRule="auto"/>
              <w:rPr>
                <w:sz w:val="28"/>
                <w:szCs w:val="28"/>
              </w:rPr>
            </w:pPr>
            <w:r w:rsidRPr="0000573D">
              <w:rPr>
                <w:sz w:val="28"/>
                <w:szCs w:val="28"/>
              </w:rPr>
              <w:t>Общие сведения о программе курса.</w:t>
            </w:r>
          </w:p>
        </w:tc>
      </w:tr>
      <w:tr w:rsidR="0000573D" w:rsidRPr="0000573D" w:rsidTr="00A21C18">
        <w:trPr>
          <w:trHeight w:val="79"/>
          <w:jc w:val="center"/>
        </w:trPr>
        <w:tc>
          <w:tcPr>
            <w:tcW w:w="409" w:type="pct"/>
          </w:tcPr>
          <w:p w:rsidR="0000573D" w:rsidRPr="0000573D" w:rsidRDefault="0000573D" w:rsidP="00A21C18">
            <w:pPr>
              <w:spacing w:after="0" w:line="360" w:lineRule="auto"/>
              <w:rPr>
                <w:sz w:val="28"/>
                <w:szCs w:val="28"/>
              </w:rPr>
            </w:pPr>
            <w:r w:rsidRPr="0000573D">
              <w:rPr>
                <w:sz w:val="28"/>
                <w:szCs w:val="28"/>
              </w:rPr>
              <w:t>2</w:t>
            </w:r>
          </w:p>
        </w:tc>
        <w:tc>
          <w:tcPr>
            <w:tcW w:w="4591" w:type="pct"/>
          </w:tcPr>
          <w:p w:rsidR="0000573D" w:rsidRPr="0000573D" w:rsidRDefault="0000573D" w:rsidP="00A21C18">
            <w:pPr>
              <w:spacing w:after="0" w:line="360" w:lineRule="auto"/>
              <w:rPr>
                <w:sz w:val="28"/>
                <w:szCs w:val="28"/>
              </w:rPr>
            </w:pPr>
            <w:r w:rsidRPr="0000573D">
              <w:rPr>
                <w:sz w:val="28"/>
                <w:szCs w:val="28"/>
              </w:rPr>
              <w:t>Основы технической термодинамики.</w:t>
            </w:r>
          </w:p>
        </w:tc>
      </w:tr>
      <w:tr w:rsidR="0000573D" w:rsidRPr="0000573D" w:rsidTr="00A21C18">
        <w:trPr>
          <w:trHeight w:val="79"/>
          <w:jc w:val="center"/>
        </w:trPr>
        <w:tc>
          <w:tcPr>
            <w:tcW w:w="409" w:type="pct"/>
          </w:tcPr>
          <w:p w:rsidR="0000573D" w:rsidRPr="0000573D" w:rsidRDefault="0000573D" w:rsidP="00A21C18">
            <w:pPr>
              <w:spacing w:after="0" w:line="360" w:lineRule="auto"/>
              <w:rPr>
                <w:sz w:val="28"/>
                <w:szCs w:val="28"/>
              </w:rPr>
            </w:pPr>
            <w:r w:rsidRPr="0000573D">
              <w:rPr>
                <w:sz w:val="28"/>
                <w:szCs w:val="28"/>
              </w:rPr>
              <w:t>3</w:t>
            </w:r>
          </w:p>
        </w:tc>
        <w:tc>
          <w:tcPr>
            <w:tcW w:w="4591" w:type="pct"/>
          </w:tcPr>
          <w:p w:rsidR="0000573D" w:rsidRPr="0000573D" w:rsidRDefault="0000573D" w:rsidP="00A21C18">
            <w:pPr>
              <w:spacing w:after="0" w:line="360" w:lineRule="auto"/>
              <w:rPr>
                <w:sz w:val="28"/>
                <w:szCs w:val="28"/>
              </w:rPr>
            </w:pPr>
            <w:r w:rsidRPr="0000573D">
              <w:rPr>
                <w:sz w:val="28"/>
                <w:szCs w:val="28"/>
              </w:rPr>
              <w:t>Основы инженерной теплофизики.</w:t>
            </w:r>
          </w:p>
        </w:tc>
      </w:tr>
      <w:tr w:rsidR="0000573D" w:rsidRPr="0000573D" w:rsidTr="00A21C18">
        <w:trPr>
          <w:trHeight w:val="79"/>
          <w:jc w:val="center"/>
        </w:trPr>
        <w:tc>
          <w:tcPr>
            <w:tcW w:w="409" w:type="pct"/>
          </w:tcPr>
          <w:p w:rsidR="0000573D" w:rsidRPr="0000573D" w:rsidRDefault="0000573D" w:rsidP="00A21C18">
            <w:pPr>
              <w:spacing w:after="0" w:line="360" w:lineRule="auto"/>
              <w:rPr>
                <w:sz w:val="28"/>
                <w:szCs w:val="28"/>
              </w:rPr>
            </w:pPr>
            <w:r w:rsidRPr="0000573D">
              <w:rPr>
                <w:sz w:val="28"/>
                <w:szCs w:val="28"/>
              </w:rPr>
              <w:t>4</w:t>
            </w:r>
          </w:p>
        </w:tc>
        <w:tc>
          <w:tcPr>
            <w:tcW w:w="4591" w:type="pct"/>
          </w:tcPr>
          <w:p w:rsidR="0000573D" w:rsidRPr="0000573D" w:rsidRDefault="0000573D" w:rsidP="00A21C18">
            <w:pPr>
              <w:spacing w:after="0" w:line="360" w:lineRule="auto"/>
              <w:rPr>
                <w:sz w:val="28"/>
                <w:szCs w:val="28"/>
              </w:rPr>
            </w:pPr>
            <w:r w:rsidRPr="0000573D">
              <w:rPr>
                <w:sz w:val="28"/>
                <w:szCs w:val="28"/>
              </w:rPr>
              <w:t>Теплообменные аппараты и аккумуляторы тепловой энергии.</w:t>
            </w:r>
          </w:p>
        </w:tc>
      </w:tr>
      <w:tr w:rsidR="0000573D" w:rsidRPr="0000573D" w:rsidTr="00A21C18">
        <w:trPr>
          <w:trHeight w:val="79"/>
          <w:jc w:val="center"/>
        </w:trPr>
        <w:tc>
          <w:tcPr>
            <w:tcW w:w="409" w:type="pct"/>
          </w:tcPr>
          <w:p w:rsidR="0000573D" w:rsidRPr="0000573D" w:rsidRDefault="0000573D" w:rsidP="00A21C18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1" w:type="pct"/>
          </w:tcPr>
          <w:p w:rsidR="0000573D" w:rsidRPr="0000573D" w:rsidRDefault="0000573D" w:rsidP="00A21C18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D">
              <w:rPr>
                <w:rFonts w:ascii="Times New Roman" w:hAnsi="Times New Roman" w:cs="Times New Roman"/>
                <w:sz w:val="28"/>
                <w:szCs w:val="28"/>
              </w:rPr>
              <w:t>Системы теплоснабжения и котельные установки.</w:t>
            </w:r>
          </w:p>
        </w:tc>
      </w:tr>
      <w:tr w:rsidR="0000573D" w:rsidRPr="0000573D" w:rsidTr="00A21C18">
        <w:trPr>
          <w:trHeight w:val="60"/>
          <w:jc w:val="center"/>
        </w:trPr>
        <w:tc>
          <w:tcPr>
            <w:tcW w:w="409" w:type="pct"/>
          </w:tcPr>
          <w:p w:rsidR="0000573D" w:rsidRPr="0000573D" w:rsidRDefault="0000573D" w:rsidP="00A21C18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1" w:type="pct"/>
          </w:tcPr>
          <w:p w:rsidR="0000573D" w:rsidRPr="0000573D" w:rsidRDefault="0000573D" w:rsidP="00A21C18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D">
              <w:rPr>
                <w:rFonts w:ascii="Times New Roman" w:hAnsi="Times New Roman" w:cs="Times New Roman"/>
                <w:sz w:val="28"/>
                <w:szCs w:val="28"/>
              </w:rPr>
              <w:t>Тепловые сети.</w:t>
            </w:r>
          </w:p>
        </w:tc>
      </w:tr>
    </w:tbl>
    <w:p w:rsidR="0000573D" w:rsidRPr="0000573D" w:rsidRDefault="0000573D" w:rsidP="00632136">
      <w:pPr>
        <w:contextualSpacing/>
        <w:jc w:val="both"/>
        <w:rPr>
          <w:rFonts w:cs="Times New Roman"/>
          <w:b/>
          <w:sz w:val="28"/>
          <w:szCs w:val="28"/>
        </w:rPr>
      </w:pPr>
    </w:p>
    <w:p w:rsidR="00632136" w:rsidRPr="0000573D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00573D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EF4DC8" w:rsidRPr="009529F1" w:rsidRDefault="005E1291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00573D">
        <w:rPr>
          <w:rFonts w:cs="Times New Roman"/>
          <w:b/>
          <w:sz w:val="28"/>
          <w:szCs w:val="28"/>
        </w:rPr>
        <w:t>Для очной формы обучения</w:t>
      </w:r>
      <w:r w:rsidR="009529F1">
        <w:rPr>
          <w:rFonts w:cs="Times New Roman"/>
          <w:b/>
          <w:sz w:val="28"/>
          <w:szCs w:val="28"/>
        </w:rPr>
        <w:t xml:space="preserve"> </w:t>
      </w:r>
      <w:r w:rsidR="009529F1" w:rsidRPr="009529F1">
        <w:rPr>
          <w:rFonts w:cs="Times New Roman"/>
          <w:b/>
          <w:sz w:val="28"/>
          <w:szCs w:val="28"/>
        </w:rPr>
        <w:t>(</w:t>
      </w:r>
      <w:r w:rsidR="00EF4DC8" w:rsidRPr="009529F1">
        <w:rPr>
          <w:rFonts w:cs="Times New Roman"/>
          <w:b/>
          <w:sz w:val="28"/>
          <w:szCs w:val="28"/>
        </w:rPr>
        <w:t>4 семестр</w:t>
      </w:r>
      <w:r w:rsidR="009529F1" w:rsidRPr="009529F1">
        <w:rPr>
          <w:rFonts w:cs="Times New Roman"/>
          <w:b/>
          <w:sz w:val="28"/>
          <w:szCs w:val="28"/>
        </w:rPr>
        <w:t>)</w:t>
      </w:r>
    </w:p>
    <w:p w:rsidR="00632136" w:rsidRPr="0000573D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 xml:space="preserve">Объем дисциплины – </w:t>
      </w:r>
      <w:r w:rsidR="0000573D" w:rsidRPr="0000573D">
        <w:rPr>
          <w:rFonts w:cs="Times New Roman"/>
          <w:sz w:val="28"/>
          <w:szCs w:val="28"/>
        </w:rPr>
        <w:t>3</w:t>
      </w:r>
      <w:r w:rsidR="0065141A" w:rsidRPr="0000573D">
        <w:rPr>
          <w:rFonts w:cs="Times New Roman"/>
          <w:sz w:val="28"/>
          <w:szCs w:val="28"/>
        </w:rPr>
        <w:t xml:space="preserve"> </w:t>
      </w:r>
      <w:r w:rsidRPr="0000573D">
        <w:rPr>
          <w:rFonts w:cs="Times New Roman"/>
          <w:sz w:val="28"/>
          <w:szCs w:val="28"/>
        </w:rPr>
        <w:t>зачетные единицы (</w:t>
      </w:r>
      <w:r w:rsidR="0065141A" w:rsidRPr="0000573D">
        <w:rPr>
          <w:rFonts w:cs="Times New Roman"/>
          <w:sz w:val="28"/>
          <w:szCs w:val="28"/>
        </w:rPr>
        <w:t xml:space="preserve"> </w:t>
      </w:r>
      <w:r w:rsidR="0000573D" w:rsidRPr="0000573D">
        <w:rPr>
          <w:rFonts w:cs="Times New Roman"/>
          <w:sz w:val="28"/>
          <w:szCs w:val="28"/>
        </w:rPr>
        <w:t>108</w:t>
      </w:r>
      <w:r w:rsidRPr="0000573D">
        <w:rPr>
          <w:rFonts w:cs="Times New Roman"/>
          <w:sz w:val="28"/>
          <w:szCs w:val="28"/>
        </w:rPr>
        <w:t xml:space="preserve"> час.), в том числе:</w:t>
      </w:r>
    </w:p>
    <w:p w:rsidR="00632136" w:rsidRPr="0000573D" w:rsidRDefault="00632136" w:rsidP="00E013C1">
      <w:pPr>
        <w:ind w:left="426"/>
        <w:contextualSpacing/>
        <w:jc w:val="both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>лекции –</w:t>
      </w:r>
      <w:r w:rsidR="0065141A" w:rsidRPr="0000573D">
        <w:rPr>
          <w:rFonts w:cs="Times New Roman"/>
          <w:sz w:val="28"/>
          <w:szCs w:val="28"/>
        </w:rPr>
        <w:t xml:space="preserve"> 1</w:t>
      </w:r>
      <w:r w:rsidR="0000573D" w:rsidRPr="0000573D">
        <w:rPr>
          <w:rFonts w:cs="Times New Roman"/>
          <w:sz w:val="28"/>
          <w:szCs w:val="28"/>
        </w:rPr>
        <w:t>6</w:t>
      </w:r>
      <w:r w:rsidRPr="0000573D">
        <w:rPr>
          <w:rFonts w:cs="Times New Roman"/>
          <w:sz w:val="28"/>
          <w:szCs w:val="28"/>
        </w:rPr>
        <w:t xml:space="preserve"> час.</w:t>
      </w:r>
    </w:p>
    <w:p w:rsidR="00632136" w:rsidRPr="0000573D" w:rsidRDefault="0000573D" w:rsidP="00E013C1">
      <w:pPr>
        <w:ind w:left="426"/>
        <w:contextualSpacing/>
        <w:jc w:val="both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 xml:space="preserve">лабораторные работы </w:t>
      </w:r>
      <w:r w:rsidR="0065141A" w:rsidRPr="0000573D">
        <w:rPr>
          <w:rFonts w:cs="Times New Roman"/>
          <w:sz w:val="28"/>
          <w:szCs w:val="28"/>
        </w:rPr>
        <w:t xml:space="preserve">–  </w:t>
      </w:r>
      <w:r w:rsidR="00CA0947" w:rsidRPr="0000573D">
        <w:rPr>
          <w:rFonts w:cs="Times New Roman"/>
          <w:sz w:val="28"/>
          <w:szCs w:val="28"/>
        </w:rPr>
        <w:t>3</w:t>
      </w:r>
      <w:r w:rsidRPr="0000573D">
        <w:rPr>
          <w:rFonts w:cs="Times New Roman"/>
          <w:sz w:val="28"/>
          <w:szCs w:val="28"/>
        </w:rPr>
        <w:t>2</w:t>
      </w:r>
      <w:r w:rsidR="00632136" w:rsidRPr="0000573D">
        <w:rPr>
          <w:rFonts w:cs="Times New Roman"/>
          <w:sz w:val="28"/>
          <w:szCs w:val="28"/>
        </w:rPr>
        <w:t xml:space="preserve"> час.</w:t>
      </w:r>
    </w:p>
    <w:p w:rsidR="00632136" w:rsidRPr="0000573D" w:rsidRDefault="00632136" w:rsidP="00E013C1">
      <w:pPr>
        <w:ind w:left="426"/>
        <w:contextualSpacing/>
        <w:jc w:val="both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 xml:space="preserve">самостоятельная работа – </w:t>
      </w:r>
      <w:r w:rsidR="0000573D" w:rsidRPr="0000573D">
        <w:rPr>
          <w:rFonts w:cs="Times New Roman"/>
          <w:sz w:val="28"/>
          <w:szCs w:val="28"/>
        </w:rPr>
        <w:t>51</w:t>
      </w:r>
      <w:r w:rsidRPr="0000573D">
        <w:rPr>
          <w:rFonts w:cs="Times New Roman"/>
          <w:sz w:val="28"/>
          <w:szCs w:val="28"/>
        </w:rPr>
        <w:t xml:space="preserve"> час.</w:t>
      </w:r>
    </w:p>
    <w:p w:rsidR="0000573D" w:rsidRPr="0000573D" w:rsidRDefault="0000573D" w:rsidP="00E013C1">
      <w:pPr>
        <w:ind w:left="426"/>
        <w:contextualSpacing/>
        <w:jc w:val="both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>контроль – 9 час.</w:t>
      </w:r>
    </w:p>
    <w:p w:rsidR="0088223B" w:rsidRPr="0000573D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00573D">
        <w:rPr>
          <w:rFonts w:cs="Times New Roman"/>
          <w:sz w:val="28"/>
          <w:szCs w:val="28"/>
        </w:rPr>
        <w:t xml:space="preserve">Форма контроля знаний </w:t>
      </w:r>
      <w:r w:rsidR="0088223B" w:rsidRPr="0000573D">
        <w:rPr>
          <w:rFonts w:cs="Times New Roman"/>
          <w:sz w:val="28"/>
          <w:szCs w:val="28"/>
        </w:rPr>
        <w:t>–</w:t>
      </w:r>
      <w:r w:rsidRPr="0000573D">
        <w:rPr>
          <w:rFonts w:cs="Times New Roman"/>
          <w:sz w:val="28"/>
          <w:szCs w:val="28"/>
        </w:rPr>
        <w:t xml:space="preserve"> </w:t>
      </w:r>
      <w:r w:rsidR="0088223B" w:rsidRPr="0000573D">
        <w:rPr>
          <w:rFonts w:cs="Times New Roman"/>
          <w:sz w:val="28"/>
          <w:szCs w:val="28"/>
        </w:rPr>
        <w:t xml:space="preserve"> зачет.</w:t>
      </w:r>
    </w:p>
    <w:p w:rsidR="005E1291" w:rsidRPr="0000573D" w:rsidRDefault="005E1291" w:rsidP="00632136">
      <w:pPr>
        <w:contextualSpacing/>
        <w:jc w:val="both"/>
        <w:rPr>
          <w:rFonts w:cs="Times New Roman"/>
          <w:sz w:val="28"/>
          <w:szCs w:val="28"/>
        </w:rPr>
      </w:pPr>
    </w:p>
    <w:sectPr w:rsidR="005E1291" w:rsidRPr="0000573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A30"/>
    <w:multiLevelType w:val="hybridMultilevel"/>
    <w:tmpl w:val="171012A0"/>
    <w:lvl w:ilvl="0" w:tplc="58A07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66453"/>
    <w:multiLevelType w:val="hybridMultilevel"/>
    <w:tmpl w:val="0E6A7188"/>
    <w:lvl w:ilvl="0" w:tplc="58A07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0672D"/>
    <w:multiLevelType w:val="hybridMultilevel"/>
    <w:tmpl w:val="7368BF90"/>
    <w:lvl w:ilvl="0" w:tplc="73282D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46351"/>
    <w:multiLevelType w:val="hybridMultilevel"/>
    <w:tmpl w:val="B6EE3A36"/>
    <w:lvl w:ilvl="0" w:tplc="58A07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D06585"/>
    <w:rsid w:val="0000573D"/>
    <w:rsid w:val="000B0D74"/>
    <w:rsid w:val="000B2BC7"/>
    <w:rsid w:val="00142E74"/>
    <w:rsid w:val="00194EAD"/>
    <w:rsid w:val="001E08D2"/>
    <w:rsid w:val="00335AAE"/>
    <w:rsid w:val="003E6929"/>
    <w:rsid w:val="00411FC9"/>
    <w:rsid w:val="00534139"/>
    <w:rsid w:val="005E1291"/>
    <w:rsid w:val="00632136"/>
    <w:rsid w:val="0065141A"/>
    <w:rsid w:val="00667971"/>
    <w:rsid w:val="006C60B9"/>
    <w:rsid w:val="00771F34"/>
    <w:rsid w:val="007E3C95"/>
    <w:rsid w:val="008620E0"/>
    <w:rsid w:val="0088223B"/>
    <w:rsid w:val="00912DE2"/>
    <w:rsid w:val="009256E8"/>
    <w:rsid w:val="009529F1"/>
    <w:rsid w:val="00981FF0"/>
    <w:rsid w:val="009F639B"/>
    <w:rsid w:val="00A21C18"/>
    <w:rsid w:val="00A56FF1"/>
    <w:rsid w:val="00BF777A"/>
    <w:rsid w:val="00CA0947"/>
    <w:rsid w:val="00CA35C1"/>
    <w:rsid w:val="00D06585"/>
    <w:rsid w:val="00D5166C"/>
    <w:rsid w:val="00D60537"/>
    <w:rsid w:val="00E013C1"/>
    <w:rsid w:val="00ED3431"/>
    <w:rsid w:val="00EF4DC8"/>
    <w:rsid w:val="00F1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ody Text Indent"/>
    <w:aliases w:val="текст,Основной текст 1"/>
    <w:basedOn w:val="a"/>
    <w:link w:val="a6"/>
    <w:rsid w:val="0000573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Calibri" w:hAnsi="TimesET" w:cs="Times New Roman"/>
      <w:sz w:val="28"/>
      <w:szCs w:val="20"/>
      <w:lang w:eastAsia="en-US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00573D"/>
    <w:rPr>
      <w:rFonts w:ascii="TimesET" w:eastAsia="Calibri" w:hAnsi="TimesET" w:cs="Times New Roman"/>
      <w:sz w:val="28"/>
      <w:szCs w:val="20"/>
      <w:lang w:eastAsia="en-US"/>
    </w:rPr>
  </w:style>
  <w:style w:type="paragraph" w:customStyle="1" w:styleId="ConsPlusNormal">
    <w:name w:val="ConsPlusNormal"/>
    <w:rsid w:val="00005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2016-02-10T06:34:00Z</cp:lastPrinted>
  <dcterms:created xsi:type="dcterms:W3CDTF">2018-07-04T18:19:00Z</dcterms:created>
  <dcterms:modified xsi:type="dcterms:W3CDTF">2018-07-04T18:19:00Z</dcterms:modified>
</cp:coreProperties>
</file>