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5E" w:rsidRPr="00213E3B" w:rsidRDefault="008C1A5E" w:rsidP="008C1A5E">
      <w:pPr>
        <w:pageBreakBefore/>
        <w:widowControl/>
        <w:suppressAutoHyphens/>
        <w:spacing w:line="240" w:lineRule="auto"/>
        <w:ind w:firstLine="0"/>
        <w:jc w:val="center"/>
        <w:rPr>
          <w:rFonts w:eastAsia="Calibri"/>
          <w:sz w:val="28"/>
          <w:szCs w:val="28"/>
          <w:lang w:eastAsia="zh-CN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 xml:space="preserve">ФЕДЕРАЛЬНОЕ АГЕНТСТВО ЖЕЛЕЗНОДОРОЖНОГО ТРАНСПОРТА 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 xml:space="preserve">Императора Александра </w:t>
      </w:r>
      <w:r w:rsidRPr="00213E3B">
        <w:rPr>
          <w:sz w:val="28"/>
          <w:szCs w:val="28"/>
          <w:lang w:val="en-US"/>
        </w:rPr>
        <w:t>I</w:t>
      </w:r>
      <w:r w:rsidRPr="00213E3B">
        <w:rPr>
          <w:sz w:val="28"/>
          <w:szCs w:val="28"/>
        </w:rPr>
        <w:t>»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(ФГБОУ ВО ПГУПС)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Кафедра 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sz w:val="28"/>
          <w:szCs w:val="28"/>
        </w:rPr>
        <w:t>»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3E3B">
        <w:rPr>
          <w:b/>
          <w:bCs/>
          <w:sz w:val="28"/>
          <w:szCs w:val="28"/>
        </w:rPr>
        <w:t>РАБОЧАЯ ПРОГРАММА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iCs/>
          <w:sz w:val="28"/>
          <w:szCs w:val="28"/>
        </w:rPr>
      </w:pPr>
      <w:r w:rsidRPr="00213E3B">
        <w:rPr>
          <w:iCs/>
          <w:sz w:val="28"/>
          <w:szCs w:val="28"/>
        </w:rPr>
        <w:t>дисциплины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C1A5E" w:rsidRPr="00213E3B" w:rsidRDefault="008C1A5E" w:rsidP="008C1A5E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«МАТЕМАТИЧЕСКОЕ МОДЕЛИРОВАНИЕ» (Б1.Б.2)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для направления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 xml:space="preserve"> 08.04.01 «Строительство»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по магистерской программе «</w:t>
      </w:r>
      <w:r w:rsidR="00E67643" w:rsidRPr="00E67643">
        <w:rPr>
          <w:sz w:val="28"/>
          <w:szCs w:val="28"/>
        </w:rPr>
        <w:t>Методы расчета и проектирования комбинированных строительных конструкций зданий и сооружений</w:t>
      </w:r>
      <w:r w:rsidRPr="00213E3B">
        <w:rPr>
          <w:sz w:val="28"/>
          <w:szCs w:val="28"/>
        </w:rPr>
        <w:t>»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13E3B">
        <w:rPr>
          <w:sz w:val="28"/>
          <w:szCs w:val="28"/>
        </w:rPr>
        <w:t>Санкт-Петербург</w:t>
      </w:r>
    </w:p>
    <w:p w:rsidR="008C1A5E" w:rsidRPr="00213E3B" w:rsidRDefault="0033647C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C1A5E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Default="00631E11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1E1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0.75pt;margin-top:-55.4pt;width:584.45pt;height:833.3pt;z-index:251654144">
            <v:imagedata r:id="rId8" o:title="1 001"/>
          </v:shape>
        </w:pict>
      </w:r>
    </w:p>
    <w:p w:rsidR="008C1A5E" w:rsidRPr="00213E3B" w:rsidRDefault="008C1A5E" w:rsidP="008C1A5E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C1A5E" w:rsidRPr="00213E3B" w:rsidRDefault="008C1A5E" w:rsidP="008C1A5E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rFonts w:eastAsia="Calibri"/>
          <w:sz w:val="28"/>
          <w:szCs w:val="28"/>
          <w:lang w:eastAsia="zh-CN"/>
        </w:rPr>
        <w:t>»</w:t>
      </w:r>
    </w:p>
    <w:p w:rsidR="008C1A5E" w:rsidRPr="00213E3B" w:rsidRDefault="008C1A5E" w:rsidP="008C1A5E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Протокол № __ от «___» _________ 201 г.</w:t>
      </w:r>
    </w:p>
    <w:p w:rsidR="008C1A5E" w:rsidRPr="00213E3B" w:rsidRDefault="008C1A5E" w:rsidP="008C1A5E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8C1A5E" w:rsidRPr="00213E3B" w:rsidRDefault="008C1A5E" w:rsidP="008C1A5E">
      <w:pPr>
        <w:widowControl/>
        <w:suppressAutoHyphens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Программа актуализирована и продлена на 201/201 учебный год</w:t>
      </w:r>
      <w:r w:rsidR="0033647C">
        <w:rPr>
          <w:rFonts w:eastAsia="Calibri"/>
          <w:sz w:val="28"/>
          <w:szCs w:val="28"/>
          <w:lang w:eastAsia="en-US"/>
        </w:rPr>
        <w:t>.</w:t>
      </w:r>
    </w:p>
    <w:p w:rsidR="008C1A5E" w:rsidRPr="00213E3B" w:rsidRDefault="008C1A5E" w:rsidP="008C1A5E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6088"/>
        <w:gridCol w:w="1896"/>
        <w:gridCol w:w="1586"/>
      </w:tblGrid>
      <w:tr w:rsidR="008C1A5E" w:rsidRPr="00213E3B" w:rsidTr="009401E5">
        <w:tc>
          <w:tcPr>
            <w:tcW w:w="6088" w:type="dxa"/>
            <w:shd w:val="clear" w:color="auto" w:fill="auto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8C1A5E" w:rsidRPr="00213E3B" w:rsidRDefault="008C1A5E" w:rsidP="009401E5">
            <w:pPr>
              <w:widowControl/>
              <w:suppressAutoHyphens/>
              <w:spacing w:line="240" w:lineRule="auto"/>
              <w:ind w:firstLine="0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en-US"/>
              </w:rPr>
              <w:t>«</w:t>
            </w:r>
            <w:r>
              <w:rPr>
                <w:snapToGrid w:val="0"/>
                <w:sz w:val="28"/>
                <w:szCs w:val="28"/>
              </w:rPr>
              <w:t>Математика и моделирование</w:t>
            </w:r>
            <w:r w:rsidRPr="00213E3B">
              <w:rPr>
                <w:rFonts w:eastAsia="Calibri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shd w:val="clear" w:color="auto" w:fill="auto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8C1A5E" w:rsidRPr="00213E3B" w:rsidTr="009401E5">
        <w:tc>
          <w:tcPr>
            <w:tcW w:w="6088" w:type="dxa"/>
            <w:shd w:val="clear" w:color="auto" w:fill="auto"/>
          </w:tcPr>
          <w:p w:rsidR="008C1A5E" w:rsidRPr="00213E3B" w:rsidRDefault="008C1A5E" w:rsidP="0033647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«___» _________ 201 г.</w:t>
            </w:r>
          </w:p>
        </w:tc>
        <w:tc>
          <w:tcPr>
            <w:tcW w:w="1896" w:type="dxa"/>
            <w:shd w:val="clear" w:color="auto" w:fill="auto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shd w:val="clear" w:color="auto" w:fill="auto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8C1A5E" w:rsidRPr="00213E3B" w:rsidRDefault="008C1A5E" w:rsidP="008C1A5E">
      <w:pPr>
        <w:widowControl/>
        <w:suppressAutoHyphens/>
        <w:spacing w:line="276" w:lineRule="auto"/>
        <w:ind w:firstLine="0"/>
        <w:jc w:val="left"/>
        <w:rPr>
          <w:rFonts w:eastAsia="Calibri"/>
          <w:sz w:val="20"/>
          <w:lang w:eastAsia="zh-CN"/>
        </w:rPr>
      </w:pP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rFonts w:eastAsia="Calibri"/>
          <w:sz w:val="28"/>
          <w:szCs w:val="28"/>
          <w:lang w:eastAsia="zh-CN"/>
        </w:rPr>
        <w:t>»</w:t>
      </w: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Протокол № __ от «___» _________ 201 г.</w:t>
      </w: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33647C" w:rsidRPr="00213E3B" w:rsidRDefault="0033647C" w:rsidP="0033647C">
      <w:pPr>
        <w:widowControl/>
        <w:suppressAutoHyphens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Программа актуализирована и продлена на 201/201 учебный год</w:t>
      </w:r>
      <w:r>
        <w:rPr>
          <w:rFonts w:eastAsia="Calibri"/>
          <w:sz w:val="28"/>
          <w:szCs w:val="28"/>
          <w:lang w:eastAsia="en-US"/>
        </w:rPr>
        <w:t>.</w:t>
      </w: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6088"/>
        <w:gridCol w:w="1896"/>
        <w:gridCol w:w="1586"/>
      </w:tblGrid>
      <w:tr w:rsidR="0033647C" w:rsidRPr="00213E3B" w:rsidTr="00C07BEE">
        <w:tc>
          <w:tcPr>
            <w:tcW w:w="6088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33647C" w:rsidRPr="00213E3B" w:rsidRDefault="0033647C" w:rsidP="00C07BEE">
            <w:pPr>
              <w:widowControl/>
              <w:suppressAutoHyphens/>
              <w:spacing w:line="240" w:lineRule="auto"/>
              <w:ind w:firstLine="0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en-US"/>
              </w:rPr>
              <w:t>«</w:t>
            </w:r>
            <w:r>
              <w:rPr>
                <w:snapToGrid w:val="0"/>
                <w:sz w:val="28"/>
                <w:szCs w:val="28"/>
              </w:rPr>
              <w:t>Математика и моделирование</w:t>
            </w:r>
            <w:r w:rsidRPr="00213E3B">
              <w:rPr>
                <w:rFonts w:eastAsia="Calibri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shd w:val="clear" w:color="auto" w:fill="auto"/>
            <w:vAlign w:val="bottom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33647C" w:rsidRPr="00213E3B" w:rsidTr="00C07BEE">
        <w:tc>
          <w:tcPr>
            <w:tcW w:w="6088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«___» _________ 201 г.</w:t>
            </w:r>
          </w:p>
        </w:tc>
        <w:tc>
          <w:tcPr>
            <w:tcW w:w="1896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0"/>
          <w:lang w:eastAsia="zh-CN"/>
        </w:rPr>
      </w:pP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rFonts w:eastAsia="Calibri"/>
          <w:sz w:val="28"/>
          <w:szCs w:val="28"/>
          <w:lang w:eastAsia="zh-CN"/>
        </w:rPr>
        <w:t>»</w:t>
      </w:r>
    </w:p>
    <w:p w:rsidR="0033647C" w:rsidRPr="00213E3B" w:rsidRDefault="0033647C" w:rsidP="0033647C">
      <w:pPr>
        <w:widowControl/>
        <w:suppressAutoHyphens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Протокол № __ от «___» _________ 201 г.</w:t>
      </w: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33647C" w:rsidRPr="00213E3B" w:rsidRDefault="0033647C" w:rsidP="0033647C">
      <w:pPr>
        <w:widowControl/>
        <w:suppressAutoHyphens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213E3B">
        <w:rPr>
          <w:rFonts w:eastAsia="Calibri"/>
          <w:sz w:val="28"/>
          <w:szCs w:val="28"/>
          <w:lang w:eastAsia="en-US"/>
        </w:rPr>
        <w:t>Программа актуализирована и продлена на 201/201 учебный год</w:t>
      </w:r>
      <w:r>
        <w:rPr>
          <w:rFonts w:eastAsia="Calibri"/>
          <w:sz w:val="28"/>
          <w:szCs w:val="28"/>
          <w:lang w:eastAsia="en-US"/>
        </w:rPr>
        <w:t>.</w:t>
      </w: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6088"/>
        <w:gridCol w:w="1896"/>
        <w:gridCol w:w="1586"/>
      </w:tblGrid>
      <w:tr w:rsidR="0033647C" w:rsidRPr="00213E3B" w:rsidTr="00C07BEE">
        <w:tc>
          <w:tcPr>
            <w:tcW w:w="6088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33647C" w:rsidRPr="00213E3B" w:rsidRDefault="0033647C" w:rsidP="00C07BEE">
            <w:pPr>
              <w:widowControl/>
              <w:suppressAutoHyphens/>
              <w:spacing w:line="240" w:lineRule="auto"/>
              <w:ind w:firstLine="0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en-US"/>
              </w:rPr>
              <w:t>«</w:t>
            </w:r>
            <w:r>
              <w:rPr>
                <w:snapToGrid w:val="0"/>
                <w:sz w:val="28"/>
                <w:szCs w:val="28"/>
              </w:rPr>
              <w:t>Математика и моделирование</w:t>
            </w:r>
            <w:r w:rsidRPr="00213E3B">
              <w:rPr>
                <w:rFonts w:eastAsia="Calibri"/>
                <w:sz w:val="28"/>
                <w:szCs w:val="28"/>
                <w:lang w:eastAsia="zh-CN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shd w:val="clear" w:color="auto" w:fill="auto"/>
            <w:vAlign w:val="bottom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  <w:tr w:rsidR="0033647C" w:rsidRPr="00213E3B" w:rsidTr="00C07BEE">
        <w:tc>
          <w:tcPr>
            <w:tcW w:w="6088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  <w:r w:rsidRPr="00213E3B">
              <w:rPr>
                <w:rFonts w:eastAsia="Calibri"/>
                <w:sz w:val="28"/>
                <w:szCs w:val="28"/>
                <w:lang w:eastAsia="zh-CN"/>
              </w:rPr>
              <w:t>«___» _________ 201 г.</w:t>
            </w:r>
          </w:p>
        </w:tc>
        <w:tc>
          <w:tcPr>
            <w:tcW w:w="1896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  <w:shd w:val="clear" w:color="auto" w:fill="auto"/>
          </w:tcPr>
          <w:p w:rsidR="0033647C" w:rsidRPr="00213E3B" w:rsidRDefault="0033647C" w:rsidP="00C07BEE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zh-CN"/>
              </w:rPr>
            </w:pPr>
          </w:p>
        </w:tc>
      </w:tr>
    </w:tbl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0"/>
          <w:lang w:eastAsia="zh-CN"/>
        </w:rPr>
      </w:pPr>
    </w:p>
    <w:p w:rsidR="0033647C" w:rsidRPr="00213E3B" w:rsidRDefault="0033647C" w:rsidP="0033647C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8C1A5E" w:rsidRPr="00213E3B" w:rsidRDefault="008C1A5E" w:rsidP="008C1A5E">
      <w:pPr>
        <w:widowControl/>
        <w:suppressAutoHyphens/>
        <w:spacing w:line="276" w:lineRule="auto"/>
        <w:ind w:firstLine="0"/>
        <w:jc w:val="left"/>
        <w:rPr>
          <w:rFonts w:eastAsia="Calibri"/>
          <w:sz w:val="28"/>
          <w:szCs w:val="28"/>
          <w:lang w:eastAsia="zh-CN"/>
        </w:rPr>
      </w:pPr>
    </w:p>
    <w:p w:rsidR="008C1A5E" w:rsidRPr="00213E3B" w:rsidRDefault="008C1A5E" w:rsidP="008C1A5E">
      <w:pPr>
        <w:widowControl/>
        <w:suppressAutoHyphens/>
        <w:spacing w:line="276" w:lineRule="auto"/>
        <w:ind w:firstLine="0"/>
        <w:jc w:val="center"/>
        <w:rPr>
          <w:rFonts w:eastAsia="Calibri"/>
          <w:i/>
          <w:sz w:val="28"/>
          <w:szCs w:val="28"/>
          <w:lang w:eastAsia="zh-CN"/>
        </w:rPr>
      </w:pPr>
      <w:r w:rsidRPr="00213E3B">
        <w:rPr>
          <w:rFonts w:eastAsia="Calibri"/>
          <w:i/>
          <w:sz w:val="28"/>
          <w:szCs w:val="28"/>
          <w:lang w:eastAsia="zh-CN"/>
        </w:rPr>
        <w:br w:type="page"/>
      </w:r>
    </w:p>
    <w:p w:rsidR="008C1A5E" w:rsidRPr="00213E3B" w:rsidRDefault="00631E11" w:rsidP="008C1A5E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631E11">
        <w:rPr>
          <w:noProof/>
        </w:rPr>
        <w:pict>
          <v:shape id="_x0000_s1027" type="#_x0000_t75" style="position:absolute;left:0;text-align:left;margin-left:-75.55pt;margin-top:-59.45pt;width:580.5pt;height:833.65pt;z-index:251655168">
            <v:imagedata r:id="rId9" o:title="1 001"/>
          </v:shape>
        </w:pict>
      </w:r>
      <w:r w:rsidR="008C1A5E" w:rsidRPr="00AC308A">
        <w:rPr>
          <w:sz w:val="28"/>
          <w:szCs w:val="28"/>
        </w:rPr>
        <w:t>ЛИСТ СОГЛАСОВАНИЙ</w:t>
      </w:r>
    </w:p>
    <w:p w:rsidR="008C1A5E" w:rsidRPr="00213E3B" w:rsidRDefault="008C1A5E" w:rsidP="008C1A5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8C1A5E" w:rsidRPr="00213E3B" w:rsidRDefault="008C1A5E" w:rsidP="008C1A5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213E3B">
        <w:rPr>
          <w:sz w:val="28"/>
          <w:szCs w:val="28"/>
          <w:lang w:eastAsia="en-US"/>
        </w:rPr>
        <w:t>П</w:t>
      </w:r>
      <w:r w:rsidRPr="00213E3B">
        <w:rPr>
          <w:sz w:val="28"/>
          <w:szCs w:val="28"/>
        </w:rPr>
        <w:t xml:space="preserve">рограмма рассмотрена и обсуждена на заседании кафедры </w:t>
      </w:r>
      <w:r w:rsidRPr="00213E3B">
        <w:rPr>
          <w:rFonts w:eastAsia="Calibri"/>
          <w:sz w:val="28"/>
          <w:szCs w:val="28"/>
          <w:lang w:eastAsia="en-US"/>
        </w:rPr>
        <w:t>«</w:t>
      </w:r>
      <w:r>
        <w:rPr>
          <w:snapToGrid w:val="0"/>
          <w:sz w:val="28"/>
          <w:szCs w:val="28"/>
        </w:rPr>
        <w:t>Математика и моделирование</w:t>
      </w:r>
      <w:r w:rsidRPr="00213E3B">
        <w:rPr>
          <w:rFonts w:eastAsia="Calibri"/>
          <w:sz w:val="28"/>
          <w:szCs w:val="28"/>
          <w:lang w:eastAsia="en-US"/>
        </w:rPr>
        <w:t>»</w:t>
      </w:r>
    </w:p>
    <w:p w:rsidR="008C1A5E" w:rsidRPr="00213E3B" w:rsidRDefault="008C1A5E" w:rsidP="008C1A5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213E3B">
        <w:rPr>
          <w:sz w:val="28"/>
          <w:szCs w:val="28"/>
          <w:lang w:eastAsia="en-US"/>
        </w:rPr>
        <w:t>Протокол №    от «» 201</w:t>
      </w:r>
      <w:r w:rsidR="0033647C">
        <w:rPr>
          <w:sz w:val="28"/>
          <w:szCs w:val="28"/>
          <w:lang w:eastAsia="en-US"/>
        </w:rPr>
        <w:t>6</w:t>
      </w:r>
      <w:r w:rsidRPr="00213E3B">
        <w:rPr>
          <w:sz w:val="28"/>
          <w:szCs w:val="28"/>
          <w:lang w:eastAsia="en-US"/>
        </w:rPr>
        <w:t xml:space="preserve"> г.</w:t>
      </w:r>
    </w:p>
    <w:p w:rsidR="008C1A5E" w:rsidRPr="00213E3B" w:rsidRDefault="008C1A5E" w:rsidP="008C1A5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 xml:space="preserve">Заведующий кафедрой </w:t>
            </w:r>
            <w:r w:rsidRPr="00213E3B">
              <w:rPr>
                <w:rFonts w:eastAsia="Calibri"/>
                <w:sz w:val="28"/>
                <w:szCs w:val="28"/>
                <w:lang w:eastAsia="en-US"/>
              </w:rPr>
              <w:t>«</w:t>
            </w:r>
            <w:r w:rsidR="004815CF">
              <w:rPr>
                <w:snapToGrid w:val="0"/>
                <w:sz w:val="28"/>
                <w:szCs w:val="28"/>
              </w:rPr>
              <w:t>Математика и моделирование</w:t>
            </w:r>
            <w:r w:rsidRPr="00213E3B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A5918">
              <w:rPr>
                <w:snapToGrid w:val="0"/>
                <w:sz w:val="28"/>
                <w:szCs w:val="28"/>
              </w:rPr>
              <w:t>В.</w:t>
            </w:r>
            <w:r>
              <w:rPr>
                <w:snapToGrid w:val="0"/>
                <w:sz w:val="28"/>
                <w:szCs w:val="28"/>
              </w:rPr>
              <w:t>А. Ходаковский</w:t>
            </w: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3364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 w:rsidRPr="00213E3B">
              <w:rPr>
                <w:sz w:val="28"/>
                <w:szCs w:val="28"/>
                <w:lang w:eastAsia="en-US"/>
              </w:rPr>
              <w:t xml:space="preserve">  201</w:t>
            </w:r>
            <w:r w:rsidR="0033647C">
              <w:rPr>
                <w:sz w:val="28"/>
                <w:szCs w:val="28"/>
                <w:lang w:eastAsia="en-US"/>
              </w:rPr>
              <w:t>6</w:t>
            </w:r>
            <w:r w:rsidRPr="00213E3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C1A5E" w:rsidRPr="00213E3B" w:rsidRDefault="008C1A5E" w:rsidP="008C1A5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СОГЛАСОВАНО</w:t>
            </w:r>
          </w:p>
          <w:p w:rsidR="008C1A5E" w:rsidRPr="00213E3B" w:rsidRDefault="00E67643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3101340</wp:posOffset>
                  </wp:positionH>
                  <wp:positionV relativeFrom="paragraph">
                    <wp:posOffset>51435</wp:posOffset>
                  </wp:positionV>
                  <wp:extent cx="1276350" cy="43815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631E11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margin-left:4.65pt;margin-top:36.65pt;width:111.75pt;height:44.25pt;z-index:251662336;mso-position-horizontal-relative:text;mso-position-vertical-relative:text" stroked="f">
                  <v:textbox>
                    <w:txbxContent>
                      <w:p w:rsidR="00E67643" w:rsidRPr="00E67643" w:rsidRDefault="00E67643" w:rsidP="00E67643">
                        <w:pPr>
                          <w:ind w:firstLine="0"/>
                          <w:rPr>
                            <w:color w:val="595959" w:themeColor="text1" w:themeTint="A6"/>
                            <w:sz w:val="28"/>
                            <w:szCs w:val="28"/>
                          </w:rPr>
                        </w:pPr>
                        <w:r w:rsidRPr="00E67643">
                          <w:rPr>
                            <w:color w:val="595959" w:themeColor="text1" w:themeTint="A6"/>
                            <w:sz w:val="28"/>
                            <w:szCs w:val="28"/>
                          </w:rPr>
                          <w:t>В.В. Егоров</w:t>
                        </w:r>
                      </w:p>
                    </w:txbxContent>
                  </v:textbox>
                </v:shape>
              </w:pict>
            </w: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 xml:space="preserve">Руководитель </w:t>
            </w:r>
            <w:r w:rsidR="00246F25">
              <w:rPr>
                <w:sz w:val="28"/>
                <w:szCs w:val="28"/>
              </w:rPr>
              <w:t>магистерской программы</w:t>
            </w:r>
          </w:p>
        </w:tc>
        <w:tc>
          <w:tcPr>
            <w:tcW w:w="1701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Л.Д. Терехов</w:t>
            </w: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3364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 w:rsidRPr="00213E3B">
              <w:rPr>
                <w:sz w:val="28"/>
                <w:szCs w:val="28"/>
                <w:lang w:eastAsia="en-US"/>
              </w:rPr>
              <w:t xml:space="preserve">  201</w:t>
            </w:r>
            <w:r w:rsidR="0033647C">
              <w:rPr>
                <w:sz w:val="28"/>
                <w:szCs w:val="28"/>
                <w:lang w:eastAsia="en-US"/>
              </w:rPr>
              <w:t>6</w:t>
            </w:r>
            <w:r w:rsidRPr="00213E3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213E3B">
              <w:rPr>
                <w:rFonts w:eastAsia="Calibri"/>
                <w:sz w:val="28"/>
                <w:szCs w:val="28"/>
                <w:lang w:eastAsia="en-US"/>
              </w:rPr>
              <w:t>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8C1A5E" w:rsidRPr="00213E3B" w:rsidRDefault="0033647C" w:rsidP="003364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Р.С. Кударов</w:t>
            </w: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3364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3E3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 xml:space="preserve">» </w:t>
            </w:r>
            <w:r w:rsidRPr="00213E3B">
              <w:rPr>
                <w:sz w:val="28"/>
                <w:szCs w:val="28"/>
                <w:lang w:eastAsia="en-US"/>
              </w:rPr>
              <w:t xml:space="preserve">  201</w:t>
            </w:r>
            <w:r w:rsidR="0033647C">
              <w:rPr>
                <w:sz w:val="28"/>
                <w:szCs w:val="28"/>
                <w:lang w:eastAsia="en-US"/>
              </w:rPr>
              <w:t>6</w:t>
            </w:r>
            <w:r w:rsidRPr="00213E3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C1A5E" w:rsidRPr="00213E3B" w:rsidTr="009401E5">
        <w:tc>
          <w:tcPr>
            <w:tcW w:w="507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8C1A5E" w:rsidRPr="00213E3B" w:rsidRDefault="008C1A5E" w:rsidP="009401E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C1A5E" w:rsidRPr="00213E3B" w:rsidRDefault="008C1A5E" w:rsidP="008C1A5E">
      <w:pPr>
        <w:widowControl/>
        <w:suppressAutoHyphens/>
        <w:spacing w:line="276" w:lineRule="auto"/>
        <w:ind w:firstLine="851"/>
        <w:rPr>
          <w:rFonts w:eastAsia="Calibri"/>
          <w:sz w:val="28"/>
          <w:szCs w:val="28"/>
          <w:lang w:eastAsia="zh-CN"/>
        </w:rPr>
      </w:pPr>
    </w:p>
    <w:p w:rsidR="008C1A5E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1A5E" w:rsidRDefault="008C1A5E" w:rsidP="008C1A5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ABF" w:rsidRDefault="006E2A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ABF" w:rsidRDefault="006E2A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ABF" w:rsidRDefault="006E2AB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sz w:val="28"/>
          <w:szCs w:val="28"/>
        </w:rPr>
        <w:br w:type="page"/>
      </w:r>
      <w:r w:rsidRPr="00703405">
        <w:rPr>
          <w:b/>
          <w:bCs/>
          <w:sz w:val="28"/>
          <w:szCs w:val="28"/>
        </w:rPr>
        <w:t>1. Цели и задачи дисциплины</w:t>
      </w:r>
    </w:p>
    <w:p w:rsidR="008649D8" w:rsidRPr="00703405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Рабочая программа составлена в соответствии с ФГОС ВО, утвержденным «</w:t>
      </w:r>
      <w:r w:rsidR="0066528B" w:rsidRPr="00703405">
        <w:rPr>
          <w:sz w:val="28"/>
          <w:szCs w:val="28"/>
          <w:u w:val="single"/>
        </w:rPr>
        <w:t>30</w:t>
      </w:r>
      <w:r w:rsidRPr="00703405">
        <w:rPr>
          <w:sz w:val="28"/>
          <w:szCs w:val="28"/>
        </w:rPr>
        <w:t xml:space="preserve">» </w:t>
      </w:r>
      <w:r w:rsidR="0066528B" w:rsidRPr="00703405">
        <w:rPr>
          <w:sz w:val="28"/>
          <w:szCs w:val="28"/>
          <w:u w:val="single"/>
        </w:rPr>
        <w:t>октября</w:t>
      </w:r>
      <w:r w:rsidRPr="00703405">
        <w:rPr>
          <w:sz w:val="28"/>
          <w:szCs w:val="28"/>
        </w:rPr>
        <w:t xml:space="preserve"> 20</w:t>
      </w:r>
      <w:r w:rsidR="0066528B" w:rsidRPr="00703405">
        <w:rPr>
          <w:sz w:val="28"/>
          <w:szCs w:val="28"/>
          <w:u w:val="single"/>
        </w:rPr>
        <w:t>14</w:t>
      </w:r>
      <w:r w:rsidRPr="00703405">
        <w:rPr>
          <w:sz w:val="28"/>
          <w:szCs w:val="28"/>
        </w:rPr>
        <w:t xml:space="preserve"> г., приказ № </w:t>
      </w:r>
      <w:r w:rsidR="0066528B" w:rsidRPr="00703405">
        <w:rPr>
          <w:sz w:val="28"/>
          <w:szCs w:val="28"/>
          <w:u w:val="single"/>
        </w:rPr>
        <w:t>1419</w:t>
      </w:r>
      <w:r w:rsidRPr="00703405">
        <w:rPr>
          <w:sz w:val="28"/>
          <w:szCs w:val="28"/>
        </w:rPr>
        <w:t xml:space="preserve"> по направлению </w:t>
      </w:r>
      <w:r w:rsidR="0066528B" w:rsidRPr="00703405">
        <w:rPr>
          <w:sz w:val="28"/>
          <w:szCs w:val="28"/>
        </w:rPr>
        <w:t>08</w:t>
      </w:r>
      <w:r w:rsidRPr="00703405">
        <w:rPr>
          <w:sz w:val="28"/>
          <w:szCs w:val="28"/>
        </w:rPr>
        <w:t>.0</w:t>
      </w:r>
      <w:r w:rsidR="0066528B" w:rsidRPr="00703405">
        <w:rPr>
          <w:sz w:val="28"/>
          <w:szCs w:val="28"/>
        </w:rPr>
        <w:t>4</w:t>
      </w:r>
      <w:r w:rsidRPr="00703405">
        <w:rPr>
          <w:sz w:val="28"/>
          <w:szCs w:val="28"/>
        </w:rPr>
        <w:t>.0</w:t>
      </w:r>
      <w:r w:rsidR="0066528B" w:rsidRPr="00703405">
        <w:rPr>
          <w:sz w:val="28"/>
          <w:szCs w:val="28"/>
        </w:rPr>
        <w:t>1</w:t>
      </w:r>
      <w:r w:rsidRPr="00703405">
        <w:rPr>
          <w:sz w:val="28"/>
          <w:szCs w:val="28"/>
        </w:rPr>
        <w:t xml:space="preserve"> «</w:t>
      </w:r>
      <w:r w:rsidR="0066528B" w:rsidRPr="00703405">
        <w:rPr>
          <w:sz w:val="28"/>
          <w:szCs w:val="28"/>
        </w:rPr>
        <w:t>Строительство</w:t>
      </w:r>
      <w:r w:rsidRPr="00703405">
        <w:rPr>
          <w:sz w:val="28"/>
          <w:szCs w:val="28"/>
        </w:rPr>
        <w:t>», по дисциплине «</w:t>
      </w:r>
      <w:r w:rsidR="0066528B" w:rsidRPr="00703405">
        <w:rPr>
          <w:sz w:val="28"/>
          <w:szCs w:val="28"/>
        </w:rPr>
        <w:t>Математическое моделирование</w:t>
      </w:r>
      <w:r w:rsidRPr="00703405">
        <w:rPr>
          <w:sz w:val="28"/>
          <w:szCs w:val="28"/>
        </w:rPr>
        <w:t>».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Целью изучения дисциплины является</w:t>
      </w:r>
      <w:r w:rsidR="00847612" w:rsidRPr="00703405">
        <w:rPr>
          <w:sz w:val="28"/>
          <w:szCs w:val="28"/>
        </w:rPr>
        <w:t xml:space="preserve"> формирование фундаментальных знаний у студентов о принципах применения математических моделей, методов и алгоритмов для выбора эффективных решений при решении различных организационно-технических задач с применением современных средств информатики и вычислительной техники.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Для достижения поставленной цели решаются следующие задачи:</w:t>
      </w:r>
    </w:p>
    <w:p w:rsidR="00847612" w:rsidRPr="00703405" w:rsidRDefault="00847612" w:rsidP="00847612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изучение основных понятий и положений теории принятии решений и системного анализа, общих принципов моделирования и оптимизации различных задач;</w:t>
      </w:r>
    </w:p>
    <w:p w:rsidR="000F0431" w:rsidRPr="00703405" w:rsidRDefault="00847612" w:rsidP="000F0431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приобретение практических навыков анализа и синтеза сложных информационных систем</w:t>
      </w:r>
      <w:r w:rsidRPr="00703405">
        <w:rPr>
          <w:rFonts w:cs="Times New Roman"/>
          <w:szCs w:val="28"/>
        </w:rPr>
        <w:t>;</w:t>
      </w:r>
    </w:p>
    <w:p w:rsidR="00847612" w:rsidRPr="00703405" w:rsidRDefault="00847612" w:rsidP="000F0431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формирование навыков построения моделей задач и применения к ним методов и алгоритмов оптимизации.</w:t>
      </w: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В результате освоения дисциплины обучающийся должен: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b/>
          <w:sz w:val="28"/>
          <w:szCs w:val="28"/>
        </w:rPr>
        <w:t>ЗНАТЬ</w:t>
      </w:r>
      <w:r w:rsidRPr="00703405">
        <w:rPr>
          <w:sz w:val="28"/>
          <w:szCs w:val="28"/>
        </w:rPr>
        <w:t>:</w:t>
      </w:r>
    </w:p>
    <w:p w:rsidR="00673B08" w:rsidRPr="00703405" w:rsidRDefault="00BE1145" w:rsidP="00673B08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основы</w:t>
      </w:r>
      <w:r w:rsidR="00673B08" w:rsidRPr="00703405">
        <w:rPr>
          <w:rFonts w:cs="Times New Roman"/>
          <w:szCs w:val="28"/>
        </w:rPr>
        <w:t xml:space="preserve"> постановки научно-технической задачи, выбора методических способов и средств ее решения, подготовки данных для составления обзоров, отч</w:t>
      </w:r>
      <w:r w:rsidR="00454007" w:rsidRPr="00703405">
        <w:rPr>
          <w:rFonts w:cs="Times New Roman"/>
          <w:szCs w:val="28"/>
        </w:rPr>
        <w:t>етов, научных и иных публикаций.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b/>
          <w:sz w:val="28"/>
          <w:szCs w:val="28"/>
        </w:rPr>
        <w:t>УМЕТЬ</w:t>
      </w:r>
      <w:r w:rsidRPr="00703405">
        <w:rPr>
          <w:sz w:val="28"/>
          <w:szCs w:val="28"/>
        </w:rPr>
        <w:t>:</w:t>
      </w:r>
    </w:p>
    <w:p w:rsidR="00673B08" w:rsidRPr="00703405" w:rsidRDefault="00673B08" w:rsidP="00673B08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осуществлять постановку научно-технической задачи, выбор методических способов и средств ее решения, подготовку данных для составления обзоров, отч</w:t>
      </w:r>
      <w:r w:rsidR="00454007" w:rsidRPr="00703405">
        <w:rPr>
          <w:rFonts w:cs="Times New Roman"/>
          <w:szCs w:val="28"/>
        </w:rPr>
        <w:t>етов, научных и иных публикаций.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b/>
          <w:sz w:val="28"/>
          <w:szCs w:val="28"/>
        </w:rPr>
        <w:t>ВЛАДЕТЬ</w:t>
      </w:r>
      <w:r w:rsidRPr="00703405">
        <w:rPr>
          <w:sz w:val="28"/>
          <w:szCs w:val="28"/>
        </w:rPr>
        <w:t>:</w:t>
      </w:r>
    </w:p>
    <w:p w:rsidR="00673B08" w:rsidRPr="00703405" w:rsidRDefault="00673B08" w:rsidP="00673B08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rFonts w:cs="Times New Roman"/>
          <w:szCs w:val="28"/>
        </w:rPr>
        <w:t>методами постановки научно-технической задачи, выбора методических способов и средств ее решения, подготовки данных для составления обзоров, отч</w:t>
      </w:r>
      <w:r w:rsidR="00454007" w:rsidRPr="00703405">
        <w:rPr>
          <w:rFonts w:cs="Times New Roman"/>
          <w:szCs w:val="28"/>
        </w:rPr>
        <w:t>етов, научных и иных публикаций.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703405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03405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422A1E">
        <w:rPr>
          <w:sz w:val="28"/>
          <w:szCs w:val="28"/>
        </w:rPr>
        <w:t xml:space="preserve"> общей характеристики</w:t>
      </w:r>
      <w:r w:rsidRPr="00703405">
        <w:rPr>
          <w:sz w:val="28"/>
          <w:szCs w:val="28"/>
        </w:rPr>
        <w:t xml:space="preserve"> основной профессиональной образовательной программы </w:t>
      </w:r>
      <w:r w:rsidR="00673B08" w:rsidRPr="00703405">
        <w:rPr>
          <w:sz w:val="28"/>
          <w:szCs w:val="28"/>
        </w:rPr>
        <w:t>(ОПОП).</w:t>
      </w:r>
    </w:p>
    <w:p w:rsidR="008649D8" w:rsidRPr="00703405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03405">
        <w:rPr>
          <w:b/>
          <w:sz w:val="28"/>
          <w:szCs w:val="28"/>
        </w:rPr>
        <w:t>общекультурных компетенций (ОК)</w:t>
      </w:r>
      <w:r w:rsidRPr="00703405">
        <w:rPr>
          <w:sz w:val="28"/>
          <w:szCs w:val="28"/>
        </w:rPr>
        <w:t>:</w:t>
      </w:r>
    </w:p>
    <w:p w:rsidR="002944B8" w:rsidRPr="00703405" w:rsidRDefault="00921A33" w:rsidP="002944B8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к абстрактному мышлению, анализу, синтезу</w:t>
      </w:r>
      <w:r w:rsidR="00564AD7" w:rsidRPr="00703405">
        <w:rPr>
          <w:rFonts w:cs="Times New Roman"/>
          <w:szCs w:val="28"/>
        </w:rPr>
        <w:t>(ОК-1).</w:t>
      </w:r>
    </w:p>
    <w:p w:rsidR="008649D8" w:rsidRPr="00703405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03405">
        <w:rPr>
          <w:b/>
          <w:sz w:val="28"/>
          <w:szCs w:val="28"/>
        </w:rPr>
        <w:t>общепрофессиональных компетенций (ОПК)</w:t>
      </w:r>
      <w:r w:rsidRPr="00703405">
        <w:rPr>
          <w:sz w:val="28"/>
          <w:szCs w:val="28"/>
        </w:rPr>
        <w:t>:</w:t>
      </w:r>
    </w:p>
    <w:p w:rsidR="000A51F8" w:rsidRPr="00703405" w:rsidRDefault="00921A33" w:rsidP="000A51F8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демонстрировать знания фундаментальных и прикладных дисциплин программы магистратуры</w:t>
      </w:r>
      <w:r w:rsidR="000A51F8" w:rsidRPr="00703405">
        <w:rPr>
          <w:rFonts w:cs="Times New Roman"/>
          <w:szCs w:val="28"/>
        </w:rPr>
        <w:t>(ОПК-4);</w:t>
      </w:r>
    </w:p>
    <w:p w:rsidR="000A51F8" w:rsidRPr="00703405" w:rsidRDefault="00921A33" w:rsidP="000A51F8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 w:rsidR="000A51F8" w:rsidRPr="00703405">
        <w:rPr>
          <w:rFonts w:cs="Times New Roman"/>
          <w:szCs w:val="28"/>
        </w:rPr>
        <w:t>(ОПК-5);</w:t>
      </w:r>
    </w:p>
    <w:p w:rsidR="000A51F8" w:rsidRPr="00703405" w:rsidRDefault="00921A33" w:rsidP="000A51F8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 w:rsidR="000A51F8" w:rsidRPr="00703405">
        <w:rPr>
          <w:rFonts w:cs="Times New Roman"/>
          <w:szCs w:val="28"/>
        </w:rPr>
        <w:t>(ОПК-6);</w:t>
      </w:r>
    </w:p>
    <w:p w:rsidR="000A51F8" w:rsidRPr="00703405" w:rsidRDefault="00921A33" w:rsidP="000A51F8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 w:rsidR="000A51F8" w:rsidRPr="00703405">
        <w:rPr>
          <w:rFonts w:cs="Times New Roman"/>
          <w:szCs w:val="28"/>
        </w:rPr>
        <w:t>(ОПК-10);</w:t>
      </w:r>
    </w:p>
    <w:p w:rsidR="000A51F8" w:rsidRPr="00703405" w:rsidRDefault="00921A33" w:rsidP="000A51F8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 w:rsidR="000A51F8" w:rsidRPr="00703405">
        <w:rPr>
          <w:rFonts w:cs="Times New Roman"/>
          <w:szCs w:val="28"/>
        </w:rPr>
        <w:t>(ОПК-11).</w:t>
      </w:r>
    </w:p>
    <w:p w:rsidR="008649D8" w:rsidRPr="00703405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703405">
        <w:rPr>
          <w:b/>
          <w:sz w:val="28"/>
          <w:szCs w:val="28"/>
        </w:rPr>
        <w:t>профессиональных компетенций (ПК)</w:t>
      </w:r>
      <w:r w:rsidRPr="00703405">
        <w:rPr>
          <w:sz w:val="28"/>
          <w:szCs w:val="28"/>
        </w:rPr>
        <w:t xml:space="preserve">, </w:t>
      </w:r>
      <w:r w:rsidRPr="00703405">
        <w:rPr>
          <w:bCs/>
          <w:sz w:val="28"/>
          <w:szCs w:val="28"/>
        </w:rPr>
        <w:t xml:space="preserve">соответствующих виду профессиональной деятельности, на </w:t>
      </w:r>
      <w:r w:rsidR="009952F3" w:rsidRPr="00703405">
        <w:rPr>
          <w:bCs/>
          <w:sz w:val="28"/>
          <w:szCs w:val="28"/>
        </w:rPr>
        <w:t>который</w:t>
      </w:r>
      <w:r w:rsidRPr="00703405">
        <w:rPr>
          <w:bCs/>
          <w:sz w:val="28"/>
          <w:szCs w:val="28"/>
        </w:rPr>
        <w:t xml:space="preserve"> ориентирована программа магистратуры:</w:t>
      </w:r>
    </w:p>
    <w:p w:rsidR="008649D8" w:rsidRPr="00703405" w:rsidRDefault="009952F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i/>
          <w:sz w:val="28"/>
          <w:szCs w:val="28"/>
        </w:rPr>
        <w:t>научно-исследовательская и педагогическая деятельность</w:t>
      </w:r>
      <w:r w:rsidR="008649D8" w:rsidRPr="00703405">
        <w:rPr>
          <w:bCs/>
          <w:sz w:val="28"/>
          <w:szCs w:val="28"/>
        </w:rPr>
        <w:t>:</w:t>
      </w:r>
    </w:p>
    <w:p w:rsidR="009952F3" w:rsidRPr="00703405" w:rsidRDefault="009952F3" w:rsidP="009952F3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703405">
        <w:rPr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 w:rsidRPr="00703405">
        <w:rPr>
          <w:rFonts w:cs="Times New Roman"/>
          <w:szCs w:val="28"/>
        </w:rPr>
        <w:t xml:space="preserve"> (ПК-7).</w:t>
      </w:r>
    </w:p>
    <w:p w:rsidR="009952F3" w:rsidRPr="00703405" w:rsidRDefault="009952F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422A1E" w:rsidRPr="00422A1E">
        <w:rPr>
          <w:sz w:val="28"/>
          <w:szCs w:val="28"/>
        </w:rPr>
        <w:t xml:space="preserve">общей характеристики </w:t>
      </w:r>
      <w:r w:rsidRPr="00703405">
        <w:rPr>
          <w:sz w:val="28"/>
          <w:szCs w:val="28"/>
        </w:rPr>
        <w:t>ОПОП.</w:t>
      </w: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422A1E" w:rsidRPr="00422A1E">
        <w:rPr>
          <w:sz w:val="28"/>
          <w:szCs w:val="28"/>
        </w:rPr>
        <w:t xml:space="preserve"> общей характеристики</w:t>
      </w:r>
      <w:r w:rsidRPr="00703405">
        <w:rPr>
          <w:sz w:val="28"/>
          <w:szCs w:val="28"/>
        </w:rPr>
        <w:t xml:space="preserve"> ОПОП.</w:t>
      </w:r>
    </w:p>
    <w:p w:rsidR="008649D8" w:rsidRPr="00703405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921A33" w:rsidRPr="00703405" w:rsidRDefault="00921A33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Дисциплина «</w:t>
      </w:r>
      <w:r w:rsidR="00921A33" w:rsidRPr="00703405">
        <w:rPr>
          <w:sz w:val="28"/>
          <w:szCs w:val="28"/>
        </w:rPr>
        <w:t>Математическое моделирование</w:t>
      </w:r>
      <w:r w:rsidRPr="00703405">
        <w:rPr>
          <w:sz w:val="28"/>
          <w:szCs w:val="28"/>
        </w:rPr>
        <w:t>» (</w:t>
      </w:r>
      <w:r w:rsidR="00921A33" w:rsidRPr="00703405">
        <w:rPr>
          <w:sz w:val="28"/>
          <w:szCs w:val="28"/>
        </w:rPr>
        <w:t>Б1.Б.2</w:t>
      </w:r>
      <w:r w:rsidRPr="00703405">
        <w:rPr>
          <w:sz w:val="28"/>
          <w:szCs w:val="28"/>
        </w:rPr>
        <w:t>) относится к базовой части и является обязательной.</w:t>
      </w:r>
    </w:p>
    <w:p w:rsidR="00921A33" w:rsidRPr="00703405" w:rsidRDefault="00921A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21A33" w:rsidRPr="00703405" w:rsidRDefault="00921A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21A33" w:rsidRPr="00703405" w:rsidRDefault="00921A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D451B" w:rsidRPr="006D3132" w:rsidRDefault="00AD451B" w:rsidP="00AD451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D3132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31"/>
        <w:gridCol w:w="2316"/>
        <w:gridCol w:w="1424"/>
      </w:tblGrid>
      <w:tr w:rsidR="005C6873" w:rsidRPr="00703405" w:rsidTr="005C6873">
        <w:trPr>
          <w:jc w:val="center"/>
        </w:trPr>
        <w:tc>
          <w:tcPr>
            <w:tcW w:w="3046" w:type="pct"/>
            <w:vMerge w:val="restar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10" w:type="pct"/>
            <w:vMerge w:val="restar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744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03405">
              <w:rPr>
                <w:b/>
                <w:sz w:val="28"/>
                <w:szCs w:val="28"/>
              </w:rPr>
              <w:t>Семестр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Merge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10" w:type="pct"/>
            <w:vMerge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44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03405">
              <w:rPr>
                <w:b/>
                <w:sz w:val="28"/>
                <w:szCs w:val="28"/>
              </w:rPr>
              <w:t>1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В том числе:</w:t>
            </w:r>
          </w:p>
          <w:p w:rsidR="005C6873" w:rsidRPr="00703405" w:rsidRDefault="005C68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лекции (Л)</w:t>
            </w:r>
          </w:p>
          <w:p w:rsidR="005C6873" w:rsidRPr="00703405" w:rsidRDefault="005C68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практические занятия (ПЗ)</w:t>
            </w:r>
          </w:p>
          <w:p w:rsidR="005C6873" w:rsidRPr="00703405" w:rsidRDefault="005C68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10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36</w:t>
            </w:r>
          </w:p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6873" w:rsidRPr="00703405" w:rsidRDefault="008067C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18</w:t>
            </w:r>
          </w:p>
          <w:p w:rsidR="005C6873" w:rsidRPr="00703405" w:rsidRDefault="00FA60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18</w:t>
            </w:r>
          </w:p>
          <w:p w:rsidR="005C6873" w:rsidRPr="00703405" w:rsidRDefault="00FA60A2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  <w:tc>
          <w:tcPr>
            <w:tcW w:w="744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36</w:t>
            </w:r>
          </w:p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18</w:t>
            </w:r>
          </w:p>
          <w:p w:rsidR="005C6873" w:rsidRPr="00703405" w:rsidRDefault="00FA60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18</w:t>
            </w:r>
          </w:p>
          <w:p w:rsidR="005C6873" w:rsidRPr="00703405" w:rsidRDefault="00FA60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10" w:type="pct"/>
            <w:vAlign w:val="center"/>
          </w:tcPr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72</w:t>
            </w:r>
          </w:p>
        </w:tc>
        <w:tc>
          <w:tcPr>
            <w:tcW w:w="744" w:type="pct"/>
            <w:vAlign w:val="center"/>
          </w:tcPr>
          <w:p w:rsidR="005C6873" w:rsidRPr="00703405" w:rsidRDefault="00532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72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Контроль</w:t>
            </w:r>
          </w:p>
        </w:tc>
        <w:tc>
          <w:tcPr>
            <w:tcW w:w="1210" w:type="pct"/>
            <w:vAlign w:val="center"/>
          </w:tcPr>
          <w:p w:rsidR="005C6873" w:rsidRPr="00703405" w:rsidRDefault="009579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  <w:tc>
          <w:tcPr>
            <w:tcW w:w="744" w:type="pct"/>
            <w:vAlign w:val="center"/>
          </w:tcPr>
          <w:p w:rsidR="005C6873" w:rsidRPr="00703405" w:rsidRDefault="009579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10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-</w:t>
            </w:r>
          </w:p>
        </w:tc>
        <w:tc>
          <w:tcPr>
            <w:tcW w:w="744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З</w:t>
            </w:r>
          </w:p>
        </w:tc>
      </w:tr>
      <w:tr w:rsidR="005C6873" w:rsidRPr="00703405" w:rsidTr="005C6873">
        <w:trPr>
          <w:jc w:val="center"/>
        </w:trPr>
        <w:tc>
          <w:tcPr>
            <w:tcW w:w="3046" w:type="pct"/>
            <w:vAlign w:val="center"/>
          </w:tcPr>
          <w:p w:rsidR="005C6873" w:rsidRPr="00703405" w:rsidRDefault="005C68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210" w:type="pct"/>
            <w:vAlign w:val="center"/>
          </w:tcPr>
          <w:p w:rsidR="005C6873" w:rsidRPr="00703405" w:rsidRDefault="005C6873" w:rsidP="005C68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108/3</w:t>
            </w:r>
          </w:p>
        </w:tc>
        <w:tc>
          <w:tcPr>
            <w:tcW w:w="744" w:type="pct"/>
            <w:vAlign w:val="center"/>
          </w:tcPr>
          <w:p w:rsidR="005C6873" w:rsidRPr="00703405" w:rsidRDefault="005C6873" w:rsidP="005C68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D451B" w:rsidRPr="006D3132" w:rsidRDefault="00AD451B" w:rsidP="00AD451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D3132"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12"/>
        <w:gridCol w:w="2377"/>
        <w:gridCol w:w="1382"/>
      </w:tblGrid>
      <w:tr w:rsidR="00AD451B" w:rsidRPr="006D3132" w:rsidTr="000A02A2">
        <w:trPr>
          <w:jc w:val="center"/>
        </w:trPr>
        <w:tc>
          <w:tcPr>
            <w:tcW w:w="3036" w:type="pct"/>
            <w:vMerge w:val="restar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242" w:type="pct"/>
            <w:vMerge w:val="restar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3132">
              <w:rPr>
                <w:b/>
                <w:sz w:val="28"/>
                <w:szCs w:val="28"/>
              </w:rPr>
              <w:t>Курс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Merge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pct"/>
            <w:vMerge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3132">
              <w:rPr>
                <w:b/>
                <w:sz w:val="28"/>
                <w:szCs w:val="28"/>
              </w:rPr>
              <w:t>1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В том числе:</w:t>
            </w:r>
          </w:p>
          <w:p w:rsidR="00AD451B" w:rsidRPr="006D3132" w:rsidRDefault="00AD451B" w:rsidP="00AD451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лекции (Л)</w:t>
            </w:r>
          </w:p>
          <w:p w:rsidR="00AD451B" w:rsidRPr="006D3132" w:rsidRDefault="00AD451B" w:rsidP="00AD451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практические занятия (ПЗ)</w:t>
            </w:r>
          </w:p>
          <w:p w:rsidR="00AD451B" w:rsidRPr="006D3132" w:rsidRDefault="00AD451B" w:rsidP="00AD451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24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14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8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6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14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8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6</w:t>
            </w:r>
          </w:p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24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90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90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Контроль</w:t>
            </w:r>
          </w:p>
        </w:tc>
        <w:tc>
          <w:tcPr>
            <w:tcW w:w="124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242" w:type="pct"/>
            <w:vAlign w:val="center"/>
          </w:tcPr>
          <w:p w:rsidR="00AD451B" w:rsidRPr="006D3132" w:rsidRDefault="0033647C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З, КЛР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З, КЛР</w:t>
            </w:r>
          </w:p>
        </w:tc>
      </w:tr>
      <w:tr w:rsidR="00AD451B" w:rsidRPr="006D3132" w:rsidTr="000A02A2">
        <w:trPr>
          <w:jc w:val="center"/>
        </w:trPr>
        <w:tc>
          <w:tcPr>
            <w:tcW w:w="3036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24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108/3</w:t>
            </w:r>
          </w:p>
        </w:tc>
        <w:tc>
          <w:tcPr>
            <w:tcW w:w="722" w:type="pct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108/3</w:t>
            </w:r>
          </w:p>
        </w:tc>
      </w:tr>
    </w:tbl>
    <w:p w:rsidR="00AD451B" w:rsidRPr="006D3132" w:rsidRDefault="00AD451B" w:rsidP="00AD451B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AD451B" w:rsidRPr="00703405" w:rsidRDefault="00AD451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703405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703405" w:rsidRDefault="008649D8" w:rsidP="005447D3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888"/>
        <w:gridCol w:w="6061"/>
      </w:tblGrid>
      <w:tr w:rsidR="008649D8" w:rsidRPr="00703405" w:rsidTr="00FA60A2">
        <w:trPr>
          <w:jc w:val="center"/>
        </w:trPr>
        <w:tc>
          <w:tcPr>
            <w:tcW w:w="622" w:type="dxa"/>
            <w:vAlign w:val="center"/>
          </w:tcPr>
          <w:p w:rsidR="008649D8" w:rsidRPr="00703405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88" w:type="dxa"/>
            <w:vAlign w:val="center"/>
          </w:tcPr>
          <w:p w:rsidR="008649D8" w:rsidRPr="00703405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70340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8649D8" w:rsidRPr="00703405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0340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649D8" w:rsidRPr="00703405" w:rsidTr="00FA60A2">
        <w:trPr>
          <w:jc w:val="center"/>
        </w:trPr>
        <w:tc>
          <w:tcPr>
            <w:tcW w:w="622" w:type="dxa"/>
            <w:vAlign w:val="center"/>
          </w:tcPr>
          <w:p w:rsidR="008649D8" w:rsidRPr="00703405" w:rsidRDefault="00FA60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1</w:t>
            </w:r>
          </w:p>
        </w:tc>
        <w:tc>
          <w:tcPr>
            <w:tcW w:w="2888" w:type="dxa"/>
            <w:vAlign w:val="center"/>
          </w:tcPr>
          <w:p w:rsidR="008649D8" w:rsidRPr="00703405" w:rsidRDefault="00FA60A2" w:rsidP="00FA60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>Линейная и нелинейная оптимизация</w:t>
            </w:r>
          </w:p>
        </w:tc>
        <w:tc>
          <w:tcPr>
            <w:tcW w:w="6061" w:type="dxa"/>
            <w:vAlign w:val="center"/>
          </w:tcPr>
          <w:p w:rsidR="008649D8" w:rsidRPr="00703405" w:rsidRDefault="00FA60A2" w:rsidP="00FA60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>Математические модели, использующие дифференциальные уравнения. Математические модели экономики. Геометрический и симплекс алгоритмы решения задачи линейного программирования. Транспортная задача. Задачи дискретного программирования. Методы Гомори.  Оптимизация на сетях. Построение кратчайшего пути в графе. Транспортные задачи на сетях. Теорема о максимальном потоке и минимальном разрезе. Теорема Куна-Таккера.</w:t>
            </w:r>
          </w:p>
        </w:tc>
      </w:tr>
      <w:tr w:rsidR="008649D8" w:rsidRPr="00703405" w:rsidTr="00FA60A2">
        <w:trPr>
          <w:jc w:val="center"/>
        </w:trPr>
        <w:tc>
          <w:tcPr>
            <w:tcW w:w="622" w:type="dxa"/>
            <w:vAlign w:val="center"/>
          </w:tcPr>
          <w:p w:rsidR="008649D8" w:rsidRPr="00703405" w:rsidRDefault="00FA60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03405">
              <w:rPr>
                <w:sz w:val="28"/>
                <w:szCs w:val="28"/>
              </w:rPr>
              <w:t>2</w:t>
            </w:r>
          </w:p>
        </w:tc>
        <w:tc>
          <w:tcPr>
            <w:tcW w:w="2888" w:type="dxa"/>
            <w:vAlign w:val="center"/>
          </w:tcPr>
          <w:p w:rsidR="008649D8" w:rsidRPr="00703405" w:rsidRDefault="00FA60A2" w:rsidP="00FA60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>Принятие решений в условиях неопределенности и конфликта</w:t>
            </w:r>
          </w:p>
        </w:tc>
        <w:tc>
          <w:tcPr>
            <w:tcW w:w="6061" w:type="dxa"/>
            <w:vAlign w:val="center"/>
          </w:tcPr>
          <w:p w:rsidR="008649D8" w:rsidRPr="00703405" w:rsidRDefault="00FA60A2" w:rsidP="00FA60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03405">
              <w:rPr>
                <w:sz w:val="24"/>
                <w:szCs w:val="24"/>
              </w:rPr>
              <w:t>Принятие решений в условиях полной и частичной неопределенности. Критерии оптимальности в моделях с неполной информацией и в условиях риска. Принятие решений в условиях конфликта. Бескоалиционные и матричные игры. Равновесие по Нэшу. Смешанное расширение матричной и антагонистической игры. Решение матричных игр. Ведение задачи принятия решения к статистической игре. Кооперативные игры. Ядро, функции Шепли, Банзафа.</w:t>
            </w:r>
          </w:p>
        </w:tc>
      </w:tr>
    </w:tbl>
    <w:p w:rsidR="008649D8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67F4B" w:rsidRPr="0070340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03405">
        <w:rPr>
          <w:sz w:val="28"/>
          <w:szCs w:val="28"/>
        </w:rPr>
        <w:t>5.2 Разделы дисциплины и виды занятий</w:t>
      </w:r>
    </w:p>
    <w:p w:rsidR="00AD451B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</w:p>
    <w:p w:rsidR="00AD451B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  <w:r w:rsidRPr="006D3132">
        <w:rPr>
          <w:sz w:val="28"/>
          <w:szCs w:val="28"/>
        </w:rPr>
        <w:t xml:space="preserve">Для очной формы обучения: </w:t>
      </w:r>
    </w:p>
    <w:p w:rsidR="00AD451B" w:rsidRPr="006D3132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D3132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D3132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СРС</w:t>
            </w:r>
          </w:p>
        </w:tc>
      </w:tr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4"/>
                <w:szCs w:val="24"/>
              </w:rPr>
              <w:t>Линейная и нелинейная оптимизация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40</w:t>
            </w:r>
          </w:p>
        </w:tc>
      </w:tr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4"/>
                <w:szCs w:val="24"/>
              </w:rPr>
              <w:t>Принятие решений в условиях неопределенности и конфликта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32</w:t>
            </w:r>
          </w:p>
        </w:tc>
      </w:tr>
      <w:tr w:rsidR="00AD451B" w:rsidRPr="006D3132" w:rsidTr="000A02A2">
        <w:trPr>
          <w:jc w:val="center"/>
        </w:trPr>
        <w:tc>
          <w:tcPr>
            <w:tcW w:w="5524" w:type="dxa"/>
            <w:gridSpan w:val="2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313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D451B" w:rsidRPr="006D3132" w:rsidRDefault="00631E11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="00AD451B"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="00AD451B" w:rsidRPr="006D3132">
              <w:rPr>
                <w:noProof/>
                <w:sz w:val="28"/>
                <w:szCs w:val="28"/>
              </w:rPr>
              <w:t>18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AD451B" w:rsidRPr="006D3132" w:rsidRDefault="00631E11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="00AD451B"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="00AD451B" w:rsidRPr="006D3132">
              <w:rPr>
                <w:noProof/>
                <w:sz w:val="28"/>
                <w:szCs w:val="28"/>
              </w:rPr>
              <w:t>18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AD451B" w:rsidRPr="006D3132" w:rsidRDefault="00631E11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="00AD451B"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="00AD451B" w:rsidRPr="006D3132">
              <w:rPr>
                <w:noProof/>
                <w:sz w:val="28"/>
                <w:szCs w:val="28"/>
              </w:rPr>
              <w:t>0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AD451B" w:rsidRPr="006D3132" w:rsidRDefault="00631E11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="00AD451B"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="00AD451B" w:rsidRPr="006D3132">
              <w:rPr>
                <w:noProof/>
                <w:sz w:val="28"/>
                <w:szCs w:val="28"/>
              </w:rPr>
              <w:t>72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</w:tr>
    </w:tbl>
    <w:p w:rsidR="00AD451B" w:rsidRPr="006D3132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</w:p>
    <w:p w:rsidR="00AD451B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  <w:r w:rsidRPr="006D3132">
        <w:rPr>
          <w:sz w:val="28"/>
          <w:szCs w:val="28"/>
        </w:rPr>
        <w:t>Для заочной формы обучения:</w:t>
      </w:r>
    </w:p>
    <w:p w:rsidR="00AD451B" w:rsidRPr="006D3132" w:rsidRDefault="00AD451B" w:rsidP="00AD451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D3132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6D3132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6D3132">
              <w:rPr>
                <w:b/>
                <w:sz w:val="28"/>
                <w:szCs w:val="24"/>
              </w:rPr>
              <w:t>СРС</w:t>
            </w:r>
          </w:p>
        </w:tc>
      </w:tr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4"/>
                <w:szCs w:val="24"/>
              </w:rPr>
              <w:t>Линейная и нелинейная оптимизация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50</w:t>
            </w:r>
          </w:p>
        </w:tc>
      </w:tr>
      <w:tr w:rsidR="00AD451B" w:rsidRPr="006D3132" w:rsidTr="000A02A2">
        <w:trPr>
          <w:jc w:val="center"/>
        </w:trPr>
        <w:tc>
          <w:tcPr>
            <w:tcW w:w="628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D3132">
              <w:rPr>
                <w:sz w:val="24"/>
                <w:szCs w:val="24"/>
              </w:rPr>
              <w:t>Принятие решений в условиях неопределенности и конфликта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t>40</w:t>
            </w:r>
          </w:p>
        </w:tc>
      </w:tr>
      <w:tr w:rsidR="00AD451B" w:rsidRPr="006D3132" w:rsidTr="000A02A2">
        <w:trPr>
          <w:jc w:val="center"/>
        </w:trPr>
        <w:tc>
          <w:tcPr>
            <w:tcW w:w="5524" w:type="dxa"/>
            <w:gridSpan w:val="2"/>
            <w:vAlign w:val="center"/>
          </w:tcPr>
          <w:p w:rsidR="00AD451B" w:rsidRPr="006D3132" w:rsidRDefault="00AD451B" w:rsidP="000A0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313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AD451B" w:rsidRPr="006D3132" w:rsidRDefault="00631E11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="00AD451B"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="00AD451B" w:rsidRPr="006D3132">
              <w:rPr>
                <w:noProof/>
                <w:sz w:val="28"/>
                <w:szCs w:val="28"/>
              </w:rPr>
              <w:t>8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AD451B" w:rsidRPr="006D3132" w:rsidRDefault="00631E11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="00AD451B"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="00AD451B" w:rsidRPr="006D3132">
              <w:rPr>
                <w:noProof/>
                <w:sz w:val="28"/>
                <w:szCs w:val="28"/>
              </w:rPr>
              <w:t>6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AD451B" w:rsidRPr="006D3132" w:rsidRDefault="00631E11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="00AD451B"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="00AD451B" w:rsidRPr="006D3132">
              <w:rPr>
                <w:noProof/>
                <w:sz w:val="28"/>
                <w:szCs w:val="28"/>
              </w:rPr>
              <w:t>0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:rsidR="00AD451B" w:rsidRPr="006D3132" w:rsidRDefault="00631E11" w:rsidP="000A02A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D3132">
              <w:rPr>
                <w:sz w:val="28"/>
                <w:szCs w:val="28"/>
              </w:rPr>
              <w:fldChar w:fldCharType="begin"/>
            </w:r>
            <w:r w:rsidR="00AD451B" w:rsidRPr="006D3132">
              <w:rPr>
                <w:sz w:val="28"/>
                <w:szCs w:val="28"/>
              </w:rPr>
              <w:instrText xml:space="preserve"> =SUM(ABOVE) </w:instrText>
            </w:r>
            <w:r w:rsidRPr="006D3132">
              <w:rPr>
                <w:sz w:val="28"/>
                <w:szCs w:val="28"/>
              </w:rPr>
              <w:fldChar w:fldCharType="separate"/>
            </w:r>
            <w:r w:rsidR="00AD451B" w:rsidRPr="006D3132">
              <w:rPr>
                <w:noProof/>
                <w:sz w:val="28"/>
                <w:szCs w:val="28"/>
              </w:rPr>
              <w:t>90</w:t>
            </w:r>
            <w:r w:rsidRPr="006D3132">
              <w:rPr>
                <w:sz w:val="28"/>
                <w:szCs w:val="28"/>
              </w:rPr>
              <w:fldChar w:fldCharType="end"/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9780C" w:rsidRPr="00703405" w:rsidRDefault="0049780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04111" w:rsidRDefault="0070411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9780C" w:rsidRPr="00703405" w:rsidRDefault="0049780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2889"/>
        <w:gridCol w:w="5809"/>
      </w:tblGrid>
      <w:tr w:rsidR="008649D8" w:rsidRPr="00FD5BBA" w:rsidTr="00367F4B">
        <w:trPr>
          <w:jc w:val="center"/>
        </w:trPr>
        <w:tc>
          <w:tcPr>
            <w:tcW w:w="653" w:type="dxa"/>
            <w:vAlign w:val="center"/>
          </w:tcPr>
          <w:p w:rsidR="008649D8" w:rsidRPr="00FD5BBA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D5BBA">
              <w:rPr>
                <w:b/>
                <w:bCs/>
                <w:sz w:val="24"/>
                <w:szCs w:val="24"/>
              </w:rPr>
              <w:t>№</w:t>
            </w:r>
          </w:p>
          <w:p w:rsidR="008649D8" w:rsidRPr="00FD5BBA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D5BBA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889" w:type="dxa"/>
            <w:vAlign w:val="center"/>
          </w:tcPr>
          <w:p w:rsidR="008649D8" w:rsidRPr="00FD5BBA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D5BB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809" w:type="dxa"/>
            <w:vAlign w:val="center"/>
          </w:tcPr>
          <w:p w:rsidR="008649D8" w:rsidRPr="00FD5BBA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D5BBA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D5BBA" w:rsidRPr="00FD5BBA" w:rsidTr="00367F4B">
        <w:trPr>
          <w:jc w:val="center"/>
        </w:trPr>
        <w:tc>
          <w:tcPr>
            <w:tcW w:w="653" w:type="dxa"/>
            <w:vAlign w:val="center"/>
          </w:tcPr>
          <w:p w:rsidR="00FD5BBA" w:rsidRPr="00FD5BBA" w:rsidRDefault="00FD5BBA" w:rsidP="00367F4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D5BB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89" w:type="dxa"/>
            <w:vAlign w:val="center"/>
          </w:tcPr>
          <w:p w:rsidR="00FD5BBA" w:rsidRPr="00FD5BBA" w:rsidRDefault="00FD5BBA" w:rsidP="00367F4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BBA">
              <w:rPr>
                <w:sz w:val="24"/>
                <w:szCs w:val="24"/>
              </w:rPr>
              <w:t>Линейная и нелинейная оптимизация</w:t>
            </w:r>
          </w:p>
        </w:tc>
        <w:tc>
          <w:tcPr>
            <w:tcW w:w="5809" w:type="dxa"/>
            <w:vAlign w:val="center"/>
          </w:tcPr>
          <w:p w:rsidR="00FD5BBA" w:rsidRPr="00FD5BBA" w:rsidRDefault="00FD5BBA" w:rsidP="007953FD">
            <w:pPr>
              <w:widowControl/>
              <w:numPr>
                <w:ilvl w:val="0"/>
                <w:numId w:val="25"/>
              </w:numPr>
              <w:tabs>
                <w:tab w:val="left" w:pos="567"/>
              </w:tabs>
              <w:spacing w:line="240" w:lineRule="auto"/>
              <w:ind w:left="0" w:firstLine="851"/>
              <w:rPr>
                <w:bCs/>
                <w:sz w:val="24"/>
                <w:szCs w:val="24"/>
              </w:rPr>
            </w:pPr>
            <w:r w:rsidRPr="00FD5BBA">
              <w:rPr>
                <w:bCs/>
                <w:sz w:val="24"/>
                <w:szCs w:val="24"/>
              </w:rPr>
              <w:t>Горлач, Б. А. Исследование операций [Электронный ресурс] : учебное пособие / Б. А. Горлач. - СПб : [б. и.], 2013. Лань. - 448 с. - ISBN 978-5-8114-1430-7 : Б. ц. [</w:t>
            </w:r>
            <w:hyperlink r:id="rId11" w:history="1">
              <w:r w:rsidRPr="00FD5BBA">
                <w:rPr>
                  <w:rStyle w:val="a6"/>
                  <w:bCs/>
                  <w:sz w:val="24"/>
                  <w:szCs w:val="24"/>
                </w:rPr>
                <w:t>http://e.lanbook.com/view/book/4865/</w:t>
              </w:r>
            </w:hyperlink>
            <w:r w:rsidRPr="00FD5BBA">
              <w:rPr>
                <w:bCs/>
                <w:sz w:val="24"/>
                <w:szCs w:val="24"/>
              </w:rPr>
              <w:t>]</w:t>
            </w:r>
          </w:p>
          <w:p w:rsidR="00FD5BBA" w:rsidRPr="00FD5BBA" w:rsidRDefault="00FD5BBA" w:rsidP="007953FD">
            <w:pPr>
              <w:widowControl/>
              <w:numPr>
                <w:ilvl w:val="0"/>
                <w:numId w:val="25"/>
              </w:numPr>
              <w:tabs>
                <w:tab w:val="left" w:pos="567"/>
              </w:tabs>
              <w:spacing w:line="240" w:lineRule="auto"/>
              <w:ind w:left="0" w:firstLine="851"/>
              <w:rPr>
                <w:bCs/>
                <w:sz w:val="24"/>
                <w:szCs w:val="24"/>
              </w:rPr>
            </w:pPr>
            <w:r w:rsidRPr="00FD5BBA">
              <w:rPr>
                <w:bCs/>
                <w:sz w:val="24"/>
                <w:szCs w:val="24"/>
              </w:rPr>
              <w:t>Есипов, Борис</w:t>
            </w:r>
            <w:bookmarkStart w:id="0" w:name="_GoBack"/>
            <w:bookmarkEnd w:id="0"/>
            <w:r w:rsidRPr="00FD5BBA">
              <w:rPr>
                <w:bCs/>
                <w:sz w:val="24"/>
                <w:szCs w:val="24"/>
              </w:rPr>
              <w:t xml:space="preserve"> Алексеевич. Методы исследования операций [Электронный ресурс] : учеб.пособие / Б. А. Есипов. - М. ; СПб. ; Краснодар: Лань, 2010. - 253 с. : ил. - (Учебники для вузов.Специальная литература). - ISBN 978-5-8114-0917-4 : 378 р. [</w:t>
            </w:r>
            <w:hyperlink r:id="rId12" w:history="1">
              <w:r w:rsidRPr="00FD5BBA">
                <w:rPr>
                  <w:rStyle w:val="a6"/>
                  <w:bCs/>
                  <w:sz w:val="24"/>
                  <w:szCs w:val="24"/>
                </w:rPr>
                <w:t>http://e.lanbook.com/view/book/68467/</w:t>
              </w:r>
            </w:hyperlink>
            <w:r w:rsidRPr="00FD5BBA">
              <w:rPr>
                <w:bCs/>
                <w:sz w:val="24"/>
                <w:szCs w:val="24"/>
              </w:rPr>
              <w:t xml:space="preserve">] </w:t>
            </w:r>
          </w:p>
          <w:p w:rsidR="00FD5BBA" w:rsidRPr="00FD5BBA" w:rsidRDefault="00FD5BBA" w:rsidP="007953FD">
            <w:pPr>
              <w:widowControl/>
              <w:tabs>
                <w:tab w:val="left" w:pos="567"/>
              </w:tabs>
              <w:spacing w:line="240" w:lineRule="auto"/>
              <w:ind w:left="34" w:firstLine="0"/>
              <w:rPr>
                <w:bCs/>
                <w:sz w:val="24"/>
                <w:szCs w:val="24"/>
              </w:rPr>
            </w:pPr>
            <w:r w:rsidRPr="00FD5BBA">
              <w:rPr>
                <w:bCs/>
                <w:sz w:val="24"/>
                <w:szCs w:val="24"/>
              </w:rPr>
              <w:t>3.Минько, Эдуард Викентьевич (проф.). Методы прогнозирования и исследования операций [Электронный ресурс] : учебное пособие / Э. В. Минько, А. Э. Минько ; ред. А. С. Будагов ; С.-Петерб. гос. ун-т аэрокосм. приборостроения. - М. : Финансы и статистика : ИНФРА-М, 2010. - 477 с. : рис., табл. - Библиогр.: с. 463 - 473 (160 назв.). - ISBN 978-5-279-03417-8 (Финансы и статистика). - ISBN 978-5-16-004251-0 (Инфра-М) :Б. ц. [</w:t>
            </w:r>
            <w:hyperlink r:id="rId13" w:history="1">
              <w:r w:rsidRPr="00FD5BBA">
                <w:rPr>
                  <w:rStyle w:val="a6"/>
                  <w:bCs/>
                  <w:sz w:val="24"/>
                  <w:szCs w:val="24"/>
                </w:rPr>
                <w:t>http://e.lanbook.com/view/book/28357/</w:t>
              </w:r>
            </w:hyperlink>
          </w:p>
        </w:tc>
      </w:tr>
      <w:tr w:rsidR="00367F4B" w:rsidRPr="00FD5BBA" w:rsidTr="00367F4B">
        <w:trPr>
          <w:jc w:val="center"/>
        </w:trPr>
        <w:tc>
          <w:tcPr>
            <w:tcW w:w="653" w:type="dxa"/>
            <w:vAlign w:val="center"/>
          </w:tcPr>
          <w:p w:rsidR="00367F4B" w:rsidRPr="00FD5BBA" w:rsidRDefault="00367F4B" w:rsidP="00367F4B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D5BB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89" w:type="dxa"/>
            <w:vAlign w:val="center"/>
          </w:tcPr>
          <w:p w:rsidR="00367F4B" w:rsidRPr="00FD5BBA" w:rsidRDefault="00367F4B" w:rsidP="00367F4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5BBA">
              <w:rPr>
                <w:sz w:val="24"/>
                <w:szCs w:val="24"/>
              </w:rPr>
              <w:t>Принятие решений в условиях неопределенности и конфликта</w:t>
            </w:r>
          </w:p>
        </w:tc>
        <w:tc>
          <w:tcPr>
            <w:tcW w:w="5809" w:type="dxa"/>
            <w:vAlign w:val="center"/>
          </w:tcPr>
          <w:p w:rsidR="00FD5BBA" w:rsidRPr="00FD5BBA" w:rsidRDefault="00FD5BBA" w:rsidP="00FD5BBA">
            <w:pPr>
              <w:widowControl/>
              <w:numPr>
                <w:ilvl w:val="0"/>
                <w:numId w:val="25"/>
              </w:numPr>
              <w:tabs>
                <w:tab w:val="left" w:pos="567"/>
              </w:tabs>
              <w:spacing w:line="240" w:lineRule="auto"/>
              <w:ind w:left="0" w:firstLine="851"/>
              <w:rPr>
                <w:bCs/>
                <w:sz w:val="24"/>
                <w:szCs w:val="24"/>
              </w:rPr>
            </w:pPr>
            <w:r w:rsidRPr="00FD5BBA">
              <w:rPr>
                <w:bCs/>
                <w:sz w:val="24"/>
                <w:szCs w:val="24"/>
              </w:rPr>
              <w:t>Горлач, Б. А. Исследование операций [Электронный ресурс] : учебное пособие / Б. А. Горлач. - СПб : [б. и.], 2013. Лань. - 448 с. - ISBN 978-5-8114-1430-7 : Б. ц. [</w:t>
            </w:r>
            <w:hyperlink r:id="rId14" w:history="1">
              <w:r w:rsidRPr="00FD5BBA">
                <w:rPr>
                  <w:rStyle w:val="a6"/>
                  <w:bCs/>
                  <w:sz w:val="24"/>
                  <w:szCs w:val="24"/>
                </w:rPr>
                <w:t>http://e.lanbook.com/view/book/4865/</w:t>
              </w:r>
            </w:hyperlink>
            <w:r w:rsidRPr="00FD5BBA">
              <w:rPr>
                <w:bCs/>
                <w:sz w:val="24"/>
                <w:szCs w:val="24"/>
              </w:rPr>
              <w:t>]</w:t>
            </w:r>
          </w:p>
          <w:p w:rsidR="00FD5BBA" w:rsidRPr="00FD5BBA" w:rsidRDefault="00FD5BBA" w:rsidP="00FD5BBA">
            <w:pPr>
              <w:widowControl/>
              <w:numPr>
                <w:ilvl w:val="0"/>
                <w:numId w:val="25"/>
              </w:numPr>
              <w:tabs>
                <w:tab w:val="left" w:pos="567"/>
              </w:tabs>
              <w:spacing w:line="240" w:lineRule="auto"/>
              <w:ind w:left="0" w:firstLine="851"/>
              <w:rPr>
                <w:bCs/>
                <w:sz w:val="24"/>
                <w:szCs w:val="24"/>
              </w:rPr>
            </w:pPr>
            <w:r w:rsidRPr="00FD5BBA">
              <w:rPr>
                <w:bCs/>
                <w:sz w:val="24"/>
                <w:szCs w:val="24"/>
              </w:rPr>
              <w:t>Есипов, Борис Алексеевич. Методы исследования операций [Электронный ресурс] : учеб.пособие / Б. А. Есипов. - М. ; СПб. ; Краснодар: Лань, 2010. - 253 с. : ил. - (Учебники для вузов.Специальная литература). - ISBN 978-5-8114-0917-4 : 378 р. [</w:t>
            </w:r>
            <w:hyperlink r:id="rId15" w:history="1">
              <w:r w:rsidRPr="00FD5BBA">
                <w:rPr>
                  <w:rStyle w:val="a6"/>
                  <w:bCs/>
                  <w:sz w:val="24"/>
                  <w:szCs w:val="24"/>
                </w:rPr>
                <w:t>http://e.lanbook.com/view/book/68467/</w:t>
              </w:r>
            </w:hyperlink>
            <w:r w:rsidRPr="00FD5BBA">
              <w:rPr>
                <w:bCs/>
                <w:sz w:val="24"/>
                <w:szCs w:val="24"/>
              </w:rPr>
              <w:t xml:space="preserve">] </w:t>
            </w:r>
          </w:p>
          <w:p w:rsidR="00367F4B" w:rsidRPr="00FD5BBA" w:rsidRDefault="00FD5BBA" w:rsidP="00FD5BBA">
            <w:pPr>
              <w:widowControl/>
              <w:tabs>
                <w:tab w:val="left" w:pos="567"/>
              </w:tabs>
              <w:spacing w:line="240" w:lineRule="auto"/>
              <w:ind w:left="34" w:firstLine="0"/>
              <w:rPr>
                <w:bCs/>
                <w:sz w:val="24"/>
                <w:szCs w:val="24"/>
              </w:rPr>
            </w:pPr>
            <w:r w:rsidRPr="00FD5BBA">
              <w:rPr>
                <w:bCs/>
                <w:sz w:val="24"/>
                <w:szCs w:val="24"/>
              </w:rPr>
              <w:t>3.Минько, Эдуард Викентьевич (проф.). Методы прогнозирования и исследования операций [Электронный ресурс] : учебное пособие / Э. В. Минько, А. Э. Минько ; ред. А. С. Будагов ; С.-Петерб. гос. ун-т аэрокосм. приборостроения. - М. : Финансы и статистика : ИНФРА-М, 2010. - 477 с. : рис., табл. - Библиогр.: с. 463 - 473 (160 назв.). - ISBN 978-5-279-03417-8 (Финансы и статистика). - ISBN 978-5-16-004251-0 (Инфра-М) :Б. ц. [</w:t>
            </w:r>
            <w:hyperlink r:id="rId16" w:history="1">
              <w:r w:rsidRPr="00FD5BBA">
                <w:rPr>
                  <w:rStyle w:val="a6"/>
                  <w:bCs/>
                  <w:sz w:val="24"/>
                  <w:szCs w:val="24"/>
                </w:rPr>
                <w:t>http://e.lanbook.com/view/book/28357/</w:t>
              </w:r>
            </w:hyperlink>
          </w:p>
        </w:tc>
      </w:tr>
    </w:tbl>
    <w:p w:rsidR="008649D8" w:rsidRPr="00703405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D451B" w:rsidRDefault="00AD451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703405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703405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D451B" w:rsidRDefault="00AD451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FD5BBA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D5BBA" w:rsidRPr="00FD5BBA" w:rsidRDefault="00FD5BBA" w:rsidP="00FD5BBA">
      <w:pPr>
        <w:widowControl/>
        <w:numPr>
          <w:ilvl w:val="0"/>
          <w:numId w:val="25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FD5BBA">
        <w:rPr>
          <w:bCs/>
          <w:sz w:val="28"/>
          <w:szCs w:val="28"/>
        </w:rPr>
        <w:t>Горлач, Б. А. Исследование операций [Электронный ресурс] : учебное пособие / Б. А. Горлач. - СПб : [б. и.], 2013. Лань. - 448 с. - ISBN 978-5-8114-1430-7 : Б. ц. [</w:t>
      </w:r>
      <w:hyperlink r:id="rId17" w:history="1">
        <w:r w:rsidRPr="00FD5BBA">
          <w:rPr>
            <w:rStyle w:val="a6"/>
            <w:bCs/>
            <w:sz w:val="28"/>
            <w:szCs w:val="28"/>
          </w:rPr>
          <w:t>http://e.lanbook.com/view/book/4865/</w:t>
        </w:r>
      </w:hyperlink>
      <w:r w:rsidRPr="00FD5BBA">
        <w:rPr>
          <w:bCs/>
          <w:sz w:val="28"/>
          <w:szCs w:val="28"/>
        </w:rPr>
        <w:t>]</w:t>
      </w:r>
    </w:p>
    <w:p w:rsidR="00FD5BBA" w:rsidRPr="00FD5BBA" w:rsidRDefault="00FD5BBA" w:rsidP="00FD5BBA">
      <w:pPr>
        <w:widowControl/>
        <w:numPr>
          <w:ilvl w:val="0"/>
          <w:numId w:val="25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FD5BBA">
        <w:rPr>
          <w:bCs/>
          <w:sz w:val="28"/>
          <w:szCs w:val="28"/>
        </w:rPr>
        <w:t>Есипов, Борис Алексеевич. Методы исследования операций [Электронный ресурс] : учеб.пособие / Б. А. Есипов. - М. ; СПб. ; Краснодар: Лань, 2010. - 253 с. : ил. - (Учебники для вузов.Специальная литература). - ISBN 978-5-8114-0917-4 : 378 р. [</w:t>
      </w:r>
      <w:hyperlink r:id="rId18" w:history="1">
        <w:r w:rsidRPr="00FD5BBA">
          <w:rPr>
            <w:rStyle w:val="a6"/>
            <w:bCs/>
            <w:sz w:val="28"/>
            <w:szCs w:val="28"/>
          </w:rPr>
          <w:t>http://e.lanbook.com/view/book/68467/</w:t>
        </w:r>
      </w:hyperlink>
      <w:r w:rsidRPr="00FD5BBA">
        <w:rPr>
          <w:bCs/>
          <w:sz w:val="28"/>
          <w:szCs w:val="28"/>
        </w:rPr>
        <w:t xml:space="preserve">] </w:t>
      </w:r>
    </w:p>
    <w:p w:rsidR="00FD5BBA" w:rsidRPr="00FD5BBA" w:rsidRDefault="00FD5BBA" w:rsidP="00FD5BBA">
      <w:pPr>
        <w:ind w:firstLine="851"/>
        <w:rPr>
          <w:bCs/>
          <w:sz w:val="28"/>
          <w:szCs w:val="28"/>
        </w:rPr>
      </w:pPr>
      <w:r w:rsidRPr="00FD5BB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5BBA" w:rsidRPr="00FD5BBA" w:rsidRDefault="00FD5BBA" w:rsidP="00FD5BBA">
      <w:pPr>
        <w:widowControl/>
        <w:numPr>
          <w:ilvl w:val="0"/>
          <w:numId w:val="26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FD5BBA">
        <w:rPr>
          <w:bCs/>
          <w:sz w:val="28"/>
          <w:szCs w:val="28"/>
        </w:rPr>
        <w:t>Минько, Эдуард Викентьевич (проф.). Методы прогнозирования и исследования операций [Электронный ресурс] : учебное пособие / Э. В. Минько, А. Э. Минько ; ред. А. С. Будагов ; С.-Петерб. гос. ун-т аэрокосм. приборостроения. - М. : Финансы и статистика : ИНФРА-М, 2010. - 477 с. : рис., табл. - Библиогр.: с. 463 - 473 (160 назв.). - ISBN 978-5-279-03417-8 (Финансы и статистика). - ISBN 978-5-16-004251-0 (Инфра-М) :Б. ц. [</w:t>
      </w:r>
      <w:hyperlink r:id="rId19" w:history="1">
        <w:r w:rsidRPr="00FD5BBA">
          <w:rPr>
            <w:rStyle w:val="a6"/>
            <w:bCs/>
            <w:sz w:val="28"/>
            <w:szCs w:val="28"/>
          </w:rPr>
          <w:t>http://e.lanbook.com/view/book/28357/</w:t>
        </w:r>
      </w:hyperlink>
    </w:p>
    <w:p w:rsidR="0027219E" w:rsidRPr="00FD5BBA" w:rsidRDefault="0027219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649D8" w:rsidRPr="00703405" w:rsidRDefault="00C61407" w:rsidP="00C6140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152C1" w:rsidRPr="00703405" w:rsidRDefault="00F152C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03405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152C1" w:rsidRPr="00703405" w:rsidRDefault="00F152C1" w:rsidP="00F152C1">
      <w:pPr>
        <w:widowControl/>
        <w:numPr>
          <w:ilvl w:val="0"/>
          <w:numId w:val="23"/>
        </w:numPr>
        <w:tabs>
          <w:tab w:val="left" w:pos="567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Дегтярев, Валентин Григорьевич. Исследование операций [Текст]: лабораторные работы и методические рекомендации / В. Г. Дегтярев, Р. С. Кударов. - Санкт-Петербург : ПГУПС, 2013. - 60 с. : ил. - Библиогр.: с. 59. - ISBN 978-5-7641-0456-0</w:t>
      </w:r>
      <w:r w:rsidR="0085573C" w:rsidRPr="00703405">
        <w:rPr>
          <w:bCs/>
          <w:sz w:val="28"/>
          <w:szCs w:val="28"/>
        </w:rPr>
        <w:t xml:space="preserve"> (39 экз</w:t>
      </w:r>
      <w:r w:rsidR="00624021" w:rsidRPr="00703405">
        <w:rPr>
          <w:bCs/>
          <w:sz w:val="28"/>
          <w:szCs w:val="28"/>
        </w:rPr>
        <w:t>.</w:t>
      </w:r>
      <w:r w:rsidR="0085573C" w:rsidRPr="00703405">
        <w:rPr>
          <w:bCs/>
          <w:sz w:val="28"/>
          <w:szCs w:val="28"/>
        </w:rPr>
        <w:t>)</w:t>
      </w:r>
      <w:r w:rsidR="0082170D" w:rsidRPr="00703405">
        <w:rPr>
          <w:bCs/>
          <w:sz w:val="28"/>
          <w:szCs w:val="28"/>
        </w:rPr>
        <w:t>.</w:t>
      </w:r>
    </w:p>
    <w:p w:rsidR="0082170D" w:rsidRPr="00703405" w:rsidRDefault="0082170D" w:rsidP="00C6140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34AA1" w:rsidRPr="00F75EF8" w:rsidRDefault="00834AA1" w:rsidP="00834AA1">
      <w:pPr>
        <w:widowControl/>
        <w:suppressAutoHyphens/>
        <w:spacing w:line="240" w:lineRule="auto"/>
        <w:ind w:firstLine="0"/>
        <w:rPr>
          <w:rFonts w:eastAsia="Calibri"/>
          <w:bCs/>
          <w:sz w:val="28"/>
          <w:szCs w:val="28"/>
          <w:lang w:eastAsia="zh-CN"/>
        </w:rPr>
      </w:pPr>
    </w:p>
    <w:p w:rsidR="00834AA1" w:rsidRPr="00F75EF8" w:rsidRDefault="00834AA1" w:rsidP="00834AA1">
      <w:pPr>
        <w:widowControl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F75EF8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F75EF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F75EF8">
        <w:rPr>
          <w:rFonts w:eastAsia="Calibri"/>
          <w:sz w:val="28"/>
          <w:szCs w:val="28"/>
          <w:lang w:val="en-US" w:eastAsia="en-US"/>
        </w:rPr>
        <w:t>http</w:t>
      </w:r>
      <w:r w:rsidRPr="00F75EF8">
        <w:rPr>
          <w:rFonts w:eastAsia="Calibri"/>
          <w:sz w:val="28"/>
          <w:szCs w:val="28"/>
          <w:lang w:eastAsia="en-US"/>
        </w:rPr>
        <w:t>://</w:t>
      </w:r>
      <w:r w:rsidRPr="00F75EF8">
        <w:rPr>
          <w:rFonts w:eastAsia="Calibri"/>
          <w:sz w:val="28"/>
          <w:szCs w:val="28"/>
          <w:lang w:val="en-US" w:eastAsia="en-US"/>
        </w:rPr>
        <w:t>sdo</w:t>
      </w:r>
      <w:r w:rsidRPr="00F75EF8">
        <w:rPr>
          <w:rFonts w:eastAsia="Calibri"/>
          <w:sz w:val="28"/>
          <w:szCs w:val="28"/>
          <w:lang w:eastAsia="en-US"/>
        </w:rPr>
        <w:t>.</w:t>
      </w:r>
      <w:r w:rsidRPr="00F75EF8">
        <w:rPr>
          <w:rFonts w:eastAsia="Calibri"/>
          <w:sz w:val="28"/>
          <w:szCs w:val="28"/>
          <w:lang w:val="en-US" w:eastAsia="en-US"/>
        </w:rPr>
        <w:t>pgups</w:t>
      </w:r>
      <w:r w:rsidRPr="00F75EF8">
        <w:rPr>
          <w:rFonts w:eastAsia="Calibri"/>
          <w:sz w:val="28"/>
          <w:szCs w:val="28"/>
          <w:lang w:eastAsia="en-US"/>
        </w:rPr>
        <w:t>.</w:t>
      </w:r>
      <w:r w:rsidRPr="00F75EF8">
        <w:rPr>
          <w:rFonts w:eastAsia="Calibri"/>
          <w:sz w:val="28"/>
          <w:szCs w:val="28"/>
          <w:lang w:val="en-US" w:eastAsia="en-US"/>
        </w:rPr>
        <w:t>ru</w:t>
      </w:r>
      <w:r w:rsidRPr="00F75EF8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</w:t>
      </w:r>
      <w:r w:rsidRPr="00F75EF8">
        <w:rPr>
          <w:rFonts w:eastAsia="Calibri"/>
          <w:bCs/>
          <w:sz w:val="28"/>
          <w:szCs w:val="28"/>
          <w:lang w:eastAsia="en-US"/>
        </w:rPr>
        <w:t xml:space="preserve">; </w:t>
      </w:r>
    </w:p>
    <w:p w:rsidR="00834AA1" w:rsidRPr="00F75EF8" w:rsidRDefault="00834AA1" w:rsidP="00834AA1">
      <w:pPr>
        <w:widowControl/>
        <w:numPr>
          <w:ilvl w:val="0"/>
          <w:numId w:val="24"/>
        </w:numPr>
        <w:tabs>
          <w:tab w:val="left" w:pos="284"/>
        </w:tabs>
        <w:suppressAutoHyphens/>
        <w:spacing w:line="240" w:lineRule="auto"/>
        <w:ind w:left="0" w:firstLine="0"/>
        <w:jc w:val="left"/>
        <w:rPr>
          <w:bCs/>
          <w:sz w:val="28"/>
          <w:szCs w:val="28"/>
        </w:rPr>
      </w:pPr>
      <w:r w:rsidRPr="00F75EF8">
        <w:rPr>
          <w:bCs/>
          <w:sz w:val="28"/>
          <w:szCs w:val="28"/>
        </w:rPr>
        <w:t>Электронно-библиотечная система ЛАНЬ [Электронный ресурс]. Режим доступа:  https://e.lan</w:t>
      </w:r>
      <w:r>
        <w:rPr>
          <w:bCs/>
          <w:sz w:val="28"/>
          <w:szCs w:val="28"/>
        </w:rPr>
        <w:t>book.com/books — Загл. с экрана</w:t>
      </w:r>
      <w:r w:rsidRPr="00F75EF8">
        <w:rPr>
          <w:bCs/>
          <w:sz w:val="28"/>
          <w:szCs w:val="28"/>
        </w:rPr>
        <w:t>;</w:t>
      </w:r>
    </w:p>
    <w:p w:rsidR="00834AA1" w:rsidRPr="008E5532" w:rsidRDefault="00834AA1" w:rsidP="00834AA1">
      <w:pPr>
        <w:widowControl/>
        <w:numPr>
          <w:ilvl w:val="0"/>
          <w:numId w:val="24"/>
        </w:numPr>
        <w:tabs>
          <w:tab w:val="left" w:pos="284"/>
        </w:tabs>
        <w:spacing w:line="240" w:lineRule="auto"/>
        <w:ind w:left="0" w:firstLine="0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Образовательный математический сайт</w:t>
      </w:r>
      <w:r>
        <w:rPr>
          <w:bCs/>
          <w:sz w:val="28"/>
          <w:szCs w:val="28"/>
        </w:rPr>
        <w:t>Экспонента</w:t>
      </w:r>
      <w:r w:rsidRPr="00F75EF8">
        <w:rPr>
          <w:bCs/>
          <w:sz w:val="28"/>
          <w:szCs w:val="28"/>
        </w:rPr>
        <w:t xml:space="preserve">[Электронный ресурс]. Режим доступа:  </w:t>
      </w:r>
      <w:hyperlink r:id="rId20" w:history="1">
        <w:r w:rsidRPr="00703405">
          <w:rPr>
            <w:rStyle w:val="a6"/>
            <w:bCs/>
            <w:sz w:val="28"/>
            <w:szCs w:val="28"/>
          </w:rPr>
          <w:t>http://www.exponenta.ru</w:t>
        </w:r>
      </w:hyperlink>
      <w:r w:rsidRPr="00703405">
        <w:rPr>
          <w:bCs/>
          <w:sz w:val="28"/>
          <w:szCs w:val="28"/>
        </w:rPr>
        <w:t>;</w:t>
      </w:r>
      <w:r w:rsidRPr="00F75EF8">
        <w:rPr>
          <w:bCs/>
          <w:sz w:val="28"/>
          <w:szCs w:val="28"/>
        </w:rPr>
        <w:t>— Загл. с экрана.</w:t>
      </w:r>
    </w:p>
    <w:p w:rsidR="00834AA1" w:rsidRDefault="00834AA1" w:rsidP="00834A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C1A5E" w:rsidRPr="00703405" w:rsidRDefault="008C1A5E" w:rsidP="008C1A5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1A5E" w:rsidRPr="00703405" w:rsidRDefault="008C1A5E" w:rsidP="008C1A5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1A5E" w:rsidRPr="00703405" w:rsidRDefault="008C1A5E" w:rsidP="008C1A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Порядок изучения дисциплины следующий:</w:t>
      </w:r>
    </w:p>
    <w:p w:rsidR="008C1A5E" w:rsidRPr="00703405" w:rsidRDefault="008C1A5E" w:rsidP="008C1A5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C1A5E" w:rsidRPr="00703405" w:rsidRDefault="008C1A5E" w:rsidP="008C1A5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C1A5E" w:rsidRPr="00703405" w:rsidRDefault="008C1A5E" w:rsidP="008C1A5E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0340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9780C" w:rsidRDefault="0049780C" w:rsidP="008C1A5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C1A5E" w:rsidRPr="00703405" w:rsidRDefault="008C1A5E" w:rsidP="008C1A5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0340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1A5E" w:rsidRPr="00F75EF8" w:rsidRDefault="00631E11" w:rsidP="0049780C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631E11">
        <w:rPr>
          <w:noProof/>
        </w:rPr>
        <w:pict>
          <v:shape id="_x0000_s1035" type="#_x0000_t75" style="position:absolute;left:0;text-align:left;margin-left:-81.95pt;margin-top:-49.5pt;width:585.75pt;height:828.3pt;z-index:251661312">
            <v:imagedata r:id="rId21" o:title="РП с"/>
          </v:shape>
        </w:pict>
      </w:r>
      <w:r w:rsidR="008C1A5E" w:rsidRPr="00F75EF8">
        <w:rPr>
          <w:rFonts w:eastAsia="Calibri"/>
          <w:bCs/>
          <w:sz w:val="28"/>
          <w:szCs w:val="28"/>
          <w:lang w:eastAsia="en-US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C1A5E" w:rsidRPr="00F75EF8" w:rsidRDefault="008C1A5E" w:rsidP="0049780C">
      <w:pPr>
        <w:widowControl/>
        <w:numPr>
          <w:ilvl w:val="0"/>
          <w:numId w:val="6"/>
        </w:numPr>
        <w:tabs>
          <w:tab w:val="left" w:pos="284"/>
          <w:tab w:val="left" w:pos="1418"/>
        </w:tabs>
        <w:suppressAutoHyphens/>
        <w:spacing w:line="240" w:lineRule="auto"/>
        <w:ind w:left="0" w:firstLine="0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F75EF8">
        <w:rPr>
          <w:rFonts w:eastAsia="Calibri"/>
          <w:bCs/>
          <w:sz w:val="28"/>
          <w:szCs w:val="28"/>
          <w:lang w:eastAsia="en-US"/>
        </w:rPr>
        <w:t>технические средства (</w:t>
      </w:r>
      <w:r w:rsidRPr="00F75EF8">
        <w:rPr>
          <w:rFonts w:eastAsia="Calibri"/>
          <w:bCs/>
          <w:color w:val="000000"/>
          <w:sz w:val="28"/>
          <w:szCs w:val="28"/>
          <w:lang w:eastAsia="zh-CN"/>
        </w:rPr>
        <w:t>компьютерная техника</w:t>
      </w:r>
      <w:r w:rsidRPr="00F75EF8">
        <w:rPr>
          <w:rFonts w:eastAsia="Calibri"/>
          <w:bCs/>
          <w:sz w:val="28"/>
          <w:szCs w:val="28"/>
          <w:lang w:eastAsia="en-US"/>
        </w:rPr>
        <w:t xml:space="preserve"> проектор);</w:t>
      </w:r>
    </w:p>
    <w:p w:rsidR="008C1A5E" w:rsidRPr="0049780C" w:rsidRDefault="008C1A5E" w:rsidP="0049780C">
      <w:pPr>
        <w:widowControl/>
        <w:numPr>
          <w:ilvl w:val="0"/>
          <w:numId w:val="6"/>
        </w:numPr>
        <w:tabs>
          <w:tab w:val="left" w:pos="284"/>
          <w:tab w:val="left" w:pos="1418"/>
        </w:tabs>
        <w:suppressAutoHyphens/>
        <w:spacing w:line="240" w:lineRule="auto"/>
        <w:ind w:left="0" w:firstLine="0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F75EF8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технологий(демонстрация мультимедийных</w:t>
      </w:r>
      <w:r w:rsidR="0049780C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49780C" w:rsidRPr="0049780C" w:rsidRDefault="0049780C" w:rsidP="0049780C">
      <w:pPr>
        <w:widowControl/>
        <w:numPr>
          <w:ilvl w:val="0"/>
          <w:numId w:val="6"/>
        </w:numPr>
        <w:tabs>
          <w:tab w:val="left" w:pos="284"/>
          <w:tab w:val="left" w:pos="1418"/>
        </w:tabs>
        <w:suppressAutoHyphens/>
        <w:spacing w:line="240" w:lineRule="auto"/>
        <w:ind w:left="0" w:firstLine="0"/>
        <w:rPr>
          <w:rFonts w:eastAsia="Calibri"/>
          <w:bCs/>
          <w:sz w:val="28"/>
          <w:szCs w:val="28"/>
          <w:lang w:eastAsia="en-US"/>
        </w:rPr>
      </w:pPr>
      <w:r w:rsidRPr="0049780C">
        <w:rPr>
          <w:rFonts w:eastAsia="Calibri"/>
          <w:bCs/>
          <w:sz w:val="28"/>
          <w:szCs w:val="28"/>
          <w:lang w:eastAsia="en-US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8C1A5E" w:rsidRPr="00F75EF8" w:rsidRDefault="008C1A5E" w:rsidP="0049780C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F75EF8">
        <w:rPr>
          <w:rFonts w:eastAsia="Calibri"/>
          <w:bCs/>
          <w:sz w:val="28"/>
          <w:szCs w:val="28"/>
          <w:lang w:eastAsia="en-US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C1A5E" w:rsidRPr="00F75EF8" w:rsidRDefault="008C1A5E" w:rsidP="0049780C">
      <w:pPr>
        <w:widowControl/>
        <w:suppressAutoHyphens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  <w:lang w:eastAsia="zh-CN"/>
        </w:rPr>
      </w:pPr>
      <w:r w:rsidRPr="00F75EF8">
        <w:rPr>
          <w:rFonts w:eastAsia="Calibri"/>
          <w:b/>
          <w:bCs/>
          <w:sz w:val="28"/>
          <w:szCs w:val="28"/>
          <w:lang w:eastAsia="zh-CN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C1A5E" w:rsidRPr="00F75EF8" w:rsidRDefault="008C1A5E" w:rsidP="0049780C">
      <w:pPr>
        <w:widowControl/>
        <w:suppressAutoHyphens/>
        <w:spacing w:line="240" w:lineRule="auto"/>
        <w:ind w:firstLine="900"/>
        <w:rPr>
          <w:bCs/>
          <w:sz w:val="28"/>
        </w:rPr>
      </w:pPr>
      <w:r w:rsidRPr="00F75EF8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F75EF8">
        <w:rPr>
          <w:rFonts w:eastAsia="Calibri"/>
          <w:sz w:val="28"/>
          <w:szCs w:val="28"/>
          <w:lang w:eastAsia="zh-CN"/>
        </w:rPr>
        <w:t>направлению 08.04.01  «Строительство» по магистерской программе «</w:t>
      </w:r>
      <w:r w:rsidR="00251943" w:rsidRPr="00251943">
        <w:rPr>
          <w:rFonts w:eastAsia="Calibri"/>
          <w:sz w:val="28"/>
          <w:szCs w:val="28"/>
          <w:lang w:eastAsia="zh-CN"/>
        </w:rPr>
        <w:t>Водоснабжение и водоотведение на предприятиях транспорта и в системах ЖКХ</w:t>
      </w:r>
      <w:r w:rsidRPr="00F75EF8">
        <w:rPr>
          <w:rFonts w:eastAsia="Calibri"/>
          <w:sz w:val="28"/>
          <w:szCs w:val="28"/>
          <w:lang w:eastAsia="zh-CN"/>
        </w:rPr>
        <w:t xml:space="preserve">» </w:t>
      </w:r>
      <w:r w:rsidRPr="00F75EF8">
        <w:rPr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  <w:r w:rsidRPr="00F75EF8">
        <w:rPr>
          <w:rFonts w:eastAsia="Calibri"/>
          <w:bCs/>
          <w:sz w:val="28"/>
          <w:szCs w:val="22"/>
          <w:lang w:eastAsia="en-US"/>
        </w:rPr>
        <w:t>Она содержит специальные помещения -  учебные аудитории 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C1A5E" w:rsidRPr="00F75EF8" w:rsidRDefault="008C1A5E" w:rsidP="008C1A5E">
      <w:pPr>
        <w:widowControl/>
        <w:spacing w:line="240" w:lineRule="auto"/>
        <w:ind w:firstLine="851"/>
        <w:rPr>
          <w:bCs/>
          <w:sz w:val="28"/>
        </w:rPr>
      </w:pPr>
      <w:r w:rsidRPr="00F75EF8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8C1A5E" w:rsidRPr="00F75EF8" w:rsidRDefault="00E763A9" w:rsidP="008C1A5E">
      <w:pPr>
        <w:widowControl/>
        <w:spacing w:line="240" w:lineRule="auto"/>
        <w:ind w:firstLine="851"/>
        <w:rPr>
          <w:bCs/>
          <w:sz w:val="28"/>
        </w:rPr>
      </w:pPr>
      <w:r w:rsidRPr="00E763A9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17739C" w:rsidRDefault="008C1A5E" w:rsidP="008C1A5E">
      <w:pPr>
        <w:widowControl/>
        <w:spacing w:line="240" w:lineRule="auto"/>
        <w:ind w:firstLine="851"/>
        <w:rPr>
          <w:bCs/>
          <w:sz w:val="28"/>
        </w:rPr>
      </w:pPr>
      <w:r w:rsidRPr="00F75EF8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D613F" w:rsidRDefault="004D613F" w:rsidP="008C1A5E">
      <w:pPr>
        <w:widowControl/>
        <w:spacing w:line="240" w:lineRule="auto"/>
        <w:ind w:firstLine="851"/>
        <w:rPr>
          <w:bCs/>
          <w:sz w:val="28"/>
        </w:rPr>
      </w:pPr>
    </w:p>
    <w:p w:rsidR="004D613F" w:rsidRDefault="004B7281" w:rsidP="008C1A5E">
      <w:pPr>
        <w:widowControl/>
        <w:spacing w:line="240" w:lineRule="auto"/>
        <w:ind w:firstLine="851"/>
        <w:rPr>
          <w:rFonts w:ascii="Calibri" w:eastAsia="Calibri" w:hAnsi="Calibri"/>
          <w:noProof/>
          <w:sz w:val="22"/>
          <w:szCs w:val="22"/>
        </w:rPr>
      </w:pPr>
      <w:r w:rsidRPr="00631E11">
        <w:rPr>
          <w:noProof/>
        </w:rPr>
        <w:pict>
          <v:shape id="Рисунок 5" o:spid="_x0000_s1032" type="#_x0000_t75" alt="1 001" style="position:absolute;left:0;text-align:left;margin-left:-42pt;margin-top:5.9pt;width:509.65pt;height:115.5pt;z-index:251660288;visibility:visible">
            <v:imagedata r:id="rId22" o:title="1 001" croptop="14332f" cropbottom="40723f" cropleft="-671f" cropright="671f"/>
          </v:shape>
        </w:pict>
      </w:r>
    </w:p>
    <w:tbl>
      <w:tblPr>
        <w:tblW w:w="0" w:type="auto"/>
        <w:tblLook w:val="00A0"/>
      </w:tblPr>
      <w:tblGrid>
        <w:gridCol w:w="4786"/>
        <w:gridCol w:w="2552"/>
        <w:gridCol w:w="2233"/>
      </w:tblGrid>
      <w:tr w:rsidR="008C1A5E" w:rsidRPr="00F75EF8" w:rsidTr="009401E5">
        <w:tc>
          <w:tcPr>
            <w:tcW w:w="4786" w:type="dxa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F75EF8">
              <w:rPr>
                <w:rFonts w:eastAsia="Calibri"/>
                <w:sz w:val="28"/>
                <w:szCs w:val="28"/>
                <w:lang w:eastAsia="en-US"/>
              </w:rPr>
              <w:t>Разработчик программы</w:t>
            </w:r>
          </w:p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Pr="00F75EF8">
              <w:rPr>
                <w:rFonts w:eastAsia="Calibri"/>
                <w:sz w:val="28"/>
                <w:szCs w:val="28"/>
                <w:lang w:eastAsia="en-US"/>
              </w:rPr>
              <w:t xml:space="preserve">.т.н., </w:t>
            </w:r>
            <w:r>
              <w:rPr>
                <w:rFonts w:eastAsia="Calibri"/>
                <w:sz w:val="28"/>
                <w:szCs w:val="28"/>
                <w:lang w:eastAsia="en-US"/>
              </w:rPr>
              <w:t>профессор</w:t>
            </w:r>
          </w:p>
        </w:tc>
        <w:tc>
          <w:tcPr>
            <w:tcW w:w="2552" w:type="dxa"/>
            <w:vAlign w:val="bottom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vAlign w:val="bottom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М.М. Луценко</w:t>
            </w:r>
          </w:p>
        </w:tc>
      </w:tr>
      <w:tr w:rsidR="008C1A5E" w:rsidRPr="00F75EF8" w:rsidTr="009401E5">
        <w:tc>
          <w:tcPr>
            <w:tcW w:w="4786" w:type="dxa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F75EF8">
              <w:rPr>
                <w:rFonts w:eastAsia="Calibri"/>
                <w:sz w:val="28"/>
                <w:szCs w:val="28"/>
                <w:lang w:eastAsia="en-US"/>
              </w:rPr>
              <w:t>«»201</w:t>
            </w:r>
            <w:r w:rsidR="00E763A9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Pr="00F75EF8">
              <w:rPr>
                <w:rFonts w:eastAsia="Calibri"/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552" w:type="dxa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</w:tcPr>
          <w:p w:rsidR="008C1A5E" w:rsidRPr="00F75EF8" w:rsidRDefault="008C1A5E" w:rsidP="004978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8C1A5E" w:rsidRPr="00F75EF8" w:rsidRDefault="008C1A5E" w:rsidP="008C1A5E">
      <w:pPr>
        <w:widowControl/>
        <w:suppressAutoHyphens/>
        <w:spacing w:line="240" w:lineRule="auto"/>
        <w:ind w:firstLine="0"/>
        <w:rPr>
          <w:rFonts w:eastAsia="Calibri"/>
          <w:sz w:val="20"/>
          <w:lang w:eastAsia="zh-CN"/>
        </w:rPr>
      </w:pPr>
    </w:p>
    <w:sectPr w:rsidR="008C1A5E" w:rsidRPr="00F75EF8" w:rsidSect="00766F19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C44" w:rsidRDefault="000B2C44" w:rsidP="00766F19">
      <w:pPr>
        <w:spacing w:line="240" w:lineRule="auto"/>
      </w:pPr>
      <w:r>
        <w:separator/>
      </w:r>
    </w:p>
  </w:endnote>
  <w:endnote w:type="continuationSeparator" w:id="1">
    <w:p w:rsidR="000B2C44" w:rsidRDefault="000B2C44" w:rsidP="00766F1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FF" w:rsidRDefault="00631E11">
    <w:pPr>
      <w:pStyle w:val="aa"/>
      <w:jc w:val="right"/>
    </w:pPr>
    <w:r>
      <w:fldChar w:fldCharType="begin"/>
    </w:r>
    <w:r w:rsidR="00931DFF">
      <w:instrText>PAGE   \* MERGEFORMAT</w:instrText>
    </w:r>
    <w:r>
      <w:fldChar w:fldCharType="separate"/>
    </w:r>
    <w:r w:rsidR="004B7281">
      <w:rPr>
        <w:noProof/>
      </w:rPr>
      <w:t>11</w:t>
    </w:r>
    <w:r>
      <w:fldChar w:fldCharType="end"/>
    </w:r>
  </w:p>
  <w:p w:rsidR="00766F19" w:rsidRDefault="00766F1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C44" w:rsidRDefault="000B2C44" w:rsidP="00766F19">
      <w:pPr>
        <w:spacing w:line="240" w:lineRule="auto"/>
      </w:pPr>
      <w:r>
        <w:separator/>
      </w:r>
    </w:p>
  </w:footnote>
  <w:footnote w:type="continuationSeparator" w:id="1">
    <w:p w:rsidR="000B2C44" w:rsidRDefault="000B2C44" w:rsidP="00766F1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BCF6291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C0556B0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6C0680"/>
    <w:multiLevelType w:val="hybridMultilevel"/>
    <w:tmpl w:val="2B3C1B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75B44706"/>
    <w:multiLevelType w:val="hybridMultilevel"/>
    <w:tmpl w:val="3B8AA5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6"/>
  </w:num>
  <w:num w:numId="12">
    <w:abstractNumId w:val="23"/>
  </w:num>
  <w:num w:numId="13">
    <w:abstractNumId w:val="19"/>
  </w:num>
  <w:num w:numId="14">
    <w:abstractNumId w:val="21"/>
  </w:num>
  <w:num w:numId="15">
    <w:abstractNumId w:val="20"/>
  </w:num>
  <w:num w:numId="16">
    <w:abstractNumId w:val="14"/>
  </w:num>
  <w:num w:numId="17">
    <w:abstractNumId w:val="3"/>
  </w:num>
  <w:num w:numId="18">
    <w:abstractNumId w:val="17"/>
  </w:num>
  <w:num w:numId="19">
    <w:abstractNumId w:val="2"/>
  </w:num>
  <w:num w:numId="20">
    <w:abstractNumId w:val="4"/>
  </w:num>
  <w:num w:numId="21">
    <w:abstractNumId w:val="7"/>
  </w:num>
  <w:num w:numId="22">
    <w:abstractNumId w:val="13"/>
  </w:num>
  <w:num w:numId="23">
    <w:abstractNumId w:val="22"/>
  </w:num>
  <w:num w:numId="24">
    <w:abstractNumId w:val="16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A84"/>
    <w:rsid w:val="00011912"/>
    <w:rsid w:val="00013395"/>
    <w:rsid w:val="00013573"/>
    <w:rsid w:val="00015646"/>
    <w:rsid w:val="000176D3"/>
    <w:rsid w:val="000176DC"/>
    <w:rsid w:val="0002349A"/>
    <w:rsid w:val="00034024"/>
    <w:rsid w:val="00046ABE"/>
    <w:rsid w:val="00062BD7"/>
    <w:rsid w:val="00067B89"/>
    <w:rsid w:val="00072DF0"/>
    <w:rsid w:val="000A02A2"/>
    <w:rsid w:val="000A1736"/>
    <w:rsid w:val="000A49BE"/>
    <w:rsid w:val="000A51F8"/>
    <w:rsid w:val="000B2834"/>
    <w:rsid w:val="000B2C44"/>
    <w:rsid w:val="000B6233"/>
    <w:rsid w:val="000D0D16"/>
    <w:rsid w:val="000D1602"/>
    <w:rsid w:val="000D2340"/>
    <w:rsid w:val="000D4F76"/>
    <w:rsid w:val="000E0EC1"/>
    <w:rsid w:val="000E1649"/>
    <w:rsid w:val="000E2FD1"/>
    <w:rsid w:val="000E35E9"/>
    <w:rsid w:val="000F0431"/>
    <w:rsid w:val="000F2E20"/>
    <w:rsid w:val="000F7490"/>
    <w:rsid w:val="00103824"/>
    <w:rsid w:val="00117EDD"/>
    <w:rsid w:val="00122920"/>
    <w:rsid w:val="001267A8"/>
    <w:rsid w:val="001354BC"/>
    <w:rsid w:val="0013759B"/>
    <w:rsid w:val="001427D7"/>
    <w:rsid w:val="00152B20"/>
    <w:rsid w:val="00152D38"/>
    <w:rsid w:val="00154D91"/>
    <w:rsid w:val="001611CB"/>
    <w:rsid w:val="001612B1"/>
    <w:rsid w:val="00163F22"/>
    <w:rsid w:val="0017739C"/>
    <w:rsid w:val="001863CC"/>
    <w:rsid w:val="001926DC"/>
    <w:rsid w:val="00197531"/>
    <w:rsid w:val="001A4D2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6F25"/>
    <w:rsid w:val="00250727"/>
    <w:rsid w:val="00251943"/>
    <w:rsid w:val="00252906"/>
    <w:rsid w:val="00257AAF"/>
    <w:rsid w:val="00257B07"/>
    <w:rsid w:val="00265B74"/>
    <w:rsid w:val="002720D1"/>
    <w:rsid w:val="0027219E"/>
    <w:rsid w:val="0027456A"/>
    <w:rsid w:val="002766FC"/>
    <w:rsid w:val="00280F9D"/>
    <w:rsid w:val="00282FE9"/>
    <w:rsid w:val="00290215"/>
    <w:rsid w:val="00294080"/>
    <w:rsid w:val="002944B8"/>
    <w:rsid w:val="002A228F"/>
    <w:rsid w:val="002A28B2"/>
    <w:rsid w:val="002B3665"/>
    <w:rsid w:val="002E0DFE"/>
    <w:rsid w:val="002E1FE1"/>
    <w:rsid w:val="002F6403"/>
    <w:rsid w:val="00302D2C"/>
    <w:rsid w:val="0031788C"/>
    <w:rsid w:val="00320379"/>
    <w:rsid w:val="00322E18"/>
    <w:rsid w:val="00324F90"/>
    <w:rsid w:val="0033647C"/>
    <w:rsid w:val="0034314F"/>
    <w:rsid w:val="00344192"/>
    <w:rsid w:val="00345F47"/>
    <w:rsid w:val="003501E6"/>
    <w:rsid w:val="003508D9"/>
    <w:rsid w:val="0035556A"/>
    <w:rsid w:val="003657BD"/>
    <w:rsid w:val="00367F4B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6239"/>
    <w:rsid w:val="003D4E39"/>
    <w:rsid w:val="003E47E8"/>
    <w:rsid w:val="004039C2"/>
    <w:rsid w:val="0041078B"/>
    <w:rsid w:val="004122E6"/>
    <w:rsid w:val="0041232E"/>
    <w:rsid w:val="00412C37"/>
    <w:rsid w:val="00414729"/>
    <w:rsid w:val="00420F3A"/>
    <w:rsid w:val="00422A1E"/>
    <w:rsid w:val="004303A2"/>
    <w:rsid w:val="00443E82"/>
    <w:rsid w:val="00450455"/>
    <w:rsid w:val="004524D2"/>
    <w:rsid w:val="00454007"/>
    <w:rsid w:val="00464FA3"/>
    <w:rsid w:val="00467271"/>
    <w:rsid w:val="004728D4"/>
    <w:rsid w:val="0047344E"/>
    <w:rsid w:val="00480E1B"/>
    <w:rsid w:val="004815CF"/>
    <w:rsid w:val="0048304E"/>
    <w:rsid w:val="0048379C"/>
    <w:rsid w:val="00483FDC"/>
    <w:rsid w:val="00485395"/>
    <w:rsid w:val="00485965"/>
    <w:rsid w:val="00490574"/>
    <w:rsid w:val="004929B4"/>
    <w:rsid w:val="004947EE"/>
    <w:rsid w:val="0049780C"/>
    <w:rsid w:val="004B7281"/>
    <w:rsid w:val="004C3FFE"/>
    <w:rsid w:val="004C4122"/>
    <w:rsid w:val="004D5109"/>
    <w:rsid w:val="004D613F"/>
    <w:rsid w:val="004E4655"/>
    <w:rsid w:val="004F45B3"/>
    <w:rsid w:val="004F472C"/>
    <w:rsid w:val="0050182F"/>
    <w:rsid w:val="00502576"/>
    <w:rsid w:val="005108CA"/>
    <w:rsid w:val="005128A4"/>
    <w:rsid w:val="005220DA"/>
    <w:rsid w:val="005272E2"/>
    <w:rsid w:val="00532D03"/>
    <w:rsid w:val="005330FC"/>
    <w:rsid w:val="0053702C"/>
    <w:rsid w:val="00537FB5"/>
    <w:rsid w:val="0054002C"/>
    <w:rsid w:val="00542E1B"/>
    <w:rsid w:val="005447D3"/>
    <w:rsid w:val="00545AC9"/>
    <w:rsid w:val="00550681"/>
    <w:rsid w:val="005506C6"/>
    <w:rsid w:val="00564AD7"/>
    <w:rsid w:val="00567324"/>
    <w:rsid w:val="00572A2C"/>
    <w:rsid w:val="00574AF6"/>
    <w:rsid w:val="00576E5C"/>
    <w:rsid w:val="00580D37"/>
    <w:rsid w:val="005820CB"/>
    <w:rsid w:val="005833BA"/>
    <w:rsid w:val="005B59F7"/>
    <w:rsid w:val="005B5D66"/>
    <w:rsid w:val="005B66EF"/>
    <w:rsid w:val="005C203E"/>
    <w:rsid w:val="005C214C"/>
    <w:rsid w:val="005C6873"/>
    <w:rsid w:val="005D304B"/>
    <w:rsid w:val="005D40E9"/>
    <w:rsid w:val="005E4B91"/>
    <w:rsid w:val="005E7600"/>
    <w:rsid w:val="005E7989"/>
    <w:rsid w:val="005F0D9B"/>
    <w:rsid w:val="005F1C2B"/>
    <w:rsid w:val="005F29AD"/>
    <w:rsid w:val="00624021"/>
    <w:rsid w:val="00631E11"/>
    <w:rsid w:val="006338D7"/>
    <w:rsid w:val="00650CF7"/>
    <w:rsid w:val="006622A4"/>
    <w:rsid w:val="0066528B"/>
    <w:rsid w:val="00665E04"/>
    <w:rsid w:val="00670DC4"/>
    <w:rsid w:val="00673B08"/>
    <w:rsid w:val="006758BB"/>
    <w:rsid w:val="006759B2"/>
    <w:rsid w:val="00677827"/>
    <w:rsid w:val="00692E37"/>
    <w:rsid w:val="006B4827"/>
    <w:rsid w:val="006B5760"/>
    <w:rsid w:val="006B624F"/>
    <w:rsid w:val="006B6C1A"/>
    <w:rsid w:val="006E2ABF"/>
    <w:rsid w:val="006E4AE9"/>
    <w:rsid w:val="006E6582"/>
    <w:rsid w:val="006F033C"/>
    <w:rsid w:val="006F0765"/>
    <w:rsid w:val="006F1EA6"/>
    <w:rsid w:val="006F400B"/>
    <w:rsid w:val="006F74A7"/>
    <w:rsid w:val="00703405"/>
    <w:rsid w:val="00703A02"/>
    <w:rsid w:val="00704111"/>
    <w:rsid w:val="00713032"/>
    <w:rsid w:val="007150CC"/>
    <w:rsid w:val="007228D6"/>
    <w:rsid w:val="00731B78"/>
    <w:rsid w:val="00735DBD"/>
    <w:rsid w:val="00736A1B"/>
    <w:rsid w:val="00737D12"/>
    <w:rsid w:val="0074094A"/>
    <w:rsid w:val="00743903"/>
    <w:rsid w:val="00744E32"/>
    <w:rsid w:val="0076272E"/>
    <w:rsid w:val="00762FB4"/>
    <w:rsid w:val="00766ED7"/>
    <w:rsid w:val="00766F19"/>
    <w:rsid w:val="00766FB6"/>
    <w:rsid w:val="00767E88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244E"/>
    <w:rsid w:val="007E3977"/>
    <w:rsid w:val="007E7072"/>
    <w:rsid w:val="007F2B72"/>
    <w:rsid w:val="00800843"/>
    <w:rsid w:val="008067C5"/>
    <w:rsid w:val="008106DD"/>
    <w:rsid w:val="008147D9"/>
    <w:rsid w:val="00816F43"/>
    <w:rsid w:val="0082170D"/>
    <w:rsid w:val="00823DC0"/>
    <w:rsid w:val="0083274E"/>
    <w:rsid w:val="00834AA1"/>
    <w:rsid w:val="008353E1"/>
    <w:rsid w:val="00846C11"/>
    <w:rsid w:val="00847612"/>
    <w:rsid w:val="008534DF"/>
    <w:rsid w:val="00854E56"/>
    <w:rsid w:val="0085573C"/>
    <w:rsid w:val="008633AD"/>
    <w:rsid w:val="008649D8"/>
    <w:rsid w:val="008651E5"/>
    <w:rsid w:val="008738C0"/>
    <w:rsid w:val="00876F1E"/>
    <w:rsid w:val="008839F8"/>
    <w:rsid w:val="008A7958"/>
    <w:rsid w:val="008B3A13"/>
    <w:rsid w:val="008B3C0E"/>
    <w:rsid w:val="008C144C"/>
    <w:rsid w:val="008C1A5E"/>
    <w:rsid w:val="008D697A"/>
    <w:rsid w:val="008E02B2"/>
    <w:rsid w:val="008E100F"/>
    <w:rsid w:val="008E203C"/>
    <w:rsid w:val="008F272B"/>
    <w:rsid w:val="009022BA"/>
    <w:rsid w:val="00902896"/>
    <w:rsid w:val="00905F80"/>
    <w:rsid w:val="00906DB5"/>
    <w:rsid w:val="009114CB"/>
    <w:rsid w:val="00921A33"/>
    <w:rsid w:val="009244C4"/>
    <w:rsid w:val="009315BB"/>
    <w:rsid w:val="00931DFF"/>
    <w:rsid w:val="00933EC2"/>
    <w:rsid w:val="00935641"/>
    <w:rsid w:val="009401E5"/>
    <w:rsid w:val="00942B00"/>
    <w:rsid w:val="0095427B"/>
    <w:rsid w:val="00957562"/>
    <w:rsid w:val="00957970"/>
    <w:rsid w:val="00973A15"/>
    <w:rsid w:val="00974682"/>
    <w:rsid w:val="00985000"/>
    <w:rsid w:val="0098550A"/>
    <w:rsid w:val="00986C41"/>
    <w:rsid w:val="00990DC5"/>
    <w:rsid w:val="009952F3"/>
    <w:rsid w:val="009A2DB7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66A22"/>
    <w:rsid w:val="00A7043A"/>
    <w:rsid w:val="00A72B52"/>
    <w:rsid w:val="00A754D0"/>
    <w:rsid w:val="00A84B58"/>
    <w:rsid w:val="00A8508F"/>
    <w:rsid w:val="00A96BD2"/>
    <w:rsid w:val="00A972C8"/>
    <w:rsid w:val="00AA35B2"/>
    <w:rsid w:val="00AA7FC9"/>
    <w:rsid w:val="00AB57D4"/>
    <w:rsid w:val="00AB689B"/>
    <w:rsid w:val="00AC308A"/>
    <w:rsid w:val="00AD451B"/>
    <w:rsid w:val="00AD642A"/>
    <w:rsid w:val="00AE3971"/>
    <w:rsid w:val="00AF34CF"/>
    <w:rsid w:val="00B03720"/>
    <w:rsid w:val="00B054F2"/>
    <w:rsid w:val="00B13922"/>
    <w:rsid w:val="00B37313"/>
    <w:rsid w:val="00B41204"/>
    <w:rsid w:val="00B42E6C"/>
    <w:rsid w:val="00B431D7"/>
    <w:rsid w:val="00B443FF"/>
    <w:rsid w:val="00B51DE2"/>
    <w:rsid w:val="00B5327B"/>
    <w:rsid w:val="00B550E4"/>
    <w:rsid w:val="00B5738A"/>
    <w:rsid w:val="00B61C51"/>
    <w:rsid w:val="00B74479"/>
    <w:rsid w:val="00B774DA"/>
    <w:rsid w:val="00B82BA6"/>
    <w:rsid w:val="00B82EAA"/>
    <w:rsid w:val="00B940E0"/>
    <w:rsid w:val="00B94327"/>
    <w:rsid w:val="00BC0A74"/>
    <w:rsid w:val="00BC38E9"/>
    <w:rsid w:val="00BD4749"/>
    <w:rsid w:val="00BE1145"/>
    <w:rsid w:val="00BE1890"/>
    <w:rsid w:val="00BE1C33"/>
    <w:rsid w:val="00BE4E4C"/>
    <w:rsid w:val="00BE77FD"/>
    <w:rsid w:val="00BF0E5C"/>
    <w:rsid w:val="00BF49EC"/>
    <w:rsid w:val="00BF5752"/>
    <w:rsid w:val="00BF5877"/>
    <w:rsid w:val="00BF58CD"/>
    <w:rsid w:val="00C03E36"/>
    <w:rsid w:val="00C0465D"/>
    <w:rsid w:val="00C07BEE"/>
    <w:rsid w:val="00C2752C"/>
    <w:rsid w:val="00C2781E"/>
    <w:rsid w:val="00C27AB3"/>
    <w:rsid w:val="00C31C43"/>
    <w:rsid w:val="00C37D9F"/>
    <w:rsid w:val="00C50101"/>
    <w:rsid w:val="00C51C84"/>
    <w:rsid w:val="00C573A9"/>
    <w:rsid w:val="00C61407"/>
    <w:rsid w:val="00C64284"/>
    <w:rsid w:val="00C65508"/>
    <w:rsid w:val="00C72B30"/>
    <w:rsid w:val="00C80923"/>
    <w:rsid w:val="00C83D89"/>
    <w:rsid w:val="00C91F92"/>
    <w:rsid w:val="00C92B9F"/>
    <w:rsid w:val="00C949D8"/>
    <w:rsid w:val="00C9692E"/>
    <w:rsid w:val="00CB28A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0C0A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7105"/>
    <w:rsid w:val="00DA3098"/>
    <w:rsid w:val="00DA4275"/>
    <w:rsid w:val="00DA4F2C"/>
    <w:rsid w:val="00DA6A01"/>
    <w:rsid w:val="00DB2A19"/>
    <w:rsid w:val="00DB40A3"/>
    <w:rsid w:val="00DB6259"/>
    <w:rsid w:val="00DB7F70"/>
    <w:rsid w:val="00DC6162"/>
    <w:rsid w:val="00DC783F"/>
    <w:rsid w:val="00DD1118"/>
    <w:rsid w:val="00DD1949"/>
    <w:rsid w:val="00DD2FB4"/>
    <w:rsid w:val="00DE049B"/>
    <w:rsid w:val="00DF7688"/>
    <w:rsid w:val="00E05466"/>
    <w:rsid w:val="00E06D5E"/>
    <w:rsid w:val="00E10201"/>
    <w:rsid w:val="00E20F70"/>
    <w:rsid w:val="00E25B65"/>
    <w:rsid w:val="00E357C8"/>
    <w:rsid w:val="00E4212F"/>
    <w:rsid w:val="00E44799"/>
    <w:rsid w:val="00E44EBF"/>
    <w:rsid w:val="00E6137C"/>
    <w:rsid w:val="00E61448"/>
    <w:rsid w:val="00E6218F"/>
    <w:rsid w:val="00E64FBC"/>
    <w:rsid w:val="00E67643"/>
    <w:rsid w:val="00E70167"/>
    <w:rsid w:val="00E74C43"/>
    <w:rsid w:val="00E763A9"/>
    <w:rsid w:val="00E76DB1"/>
    <w:rsid w:val="00E8050E"/>
    <w:rsid w:val="00E80B23"/>
    <w:rsid w:val="00E8214F"/>
    <w:rsid w:val="00E823E2"/>
    <w:rsid w:val="00E92874"/>
    <w:rsid w:val="00E960EA"/>
    <w:rsid w:val="00E97136"/>
    <w:rsid w:val="00E978E7"/>
    <w:rsid w:val="00E97F27"/>
    <w:rsid w:val="00EA2396"/>
    <w:rsid w:val="00EA5F0E"/>
    <w:rsid w:val="00EB402F"/>
    <w:rsid w:val="00EB7F44"/>
    <w:rsid w:val="00EC214C"/>
    <w:rsid w:val="00EC294F"/>
    <w:rsid w:val="00ED101F"/>
    <w:rsid w:val="00ED1ADD"/>
    <w:rsid w:val="00ED448C"/>
    <w:rsid w:val="00EF6BEF"/>
    <w:rsid w:val="00F01EB0"/>
    <w:rsid w:val="00F0473C"/>
    <w:rsid w:val="00F05DEA"/>
    <w:rsid w:val="00F13FAB"/>
    <w:rsid w:val="00F152C1"/>
    <w:rsid w:val="00F15715"/>
    <w:rsid w:val="00F23B7B"/>
    <w:rsid w:val="00F3197B"/>
    <w:rsid w:val="00F4289A"/>
    <w:rsid w:val="00F54398"/>
    <w:rsid w:val="00F57136"/>
    <w:rsid w:val="00F5749D"/>
    <w:rsid w:val="00F57ED6"/>
    <w:rsid w:val="00F6222E"/>
    <w:rsid w:val="00F72CF3"/>
    <w:rsid w:val="00F8187F"/>
    <w:rsid w:val="00F83805"/>
    <w:rsid w:val="00F97483"/>
    <w:rsid w:val="00FA0C8F"/>
    <w:rsid w:val="00FA60A2"/>
    <w:rsid w:val="00FB13BE"/>
    <w:rsid w:val="00FB5984"/>
    <w:rsid w:val="00FB5C60"/>
    <w:rsid w:val="00FB6A66"/>
    <w:rsid w:val="00FC3EC0"/>
    <w:rsid w:val="00FD5BBA"/>
    <w:rsid w:val="00FE3D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847612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E44799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44799"/>
    <w:rPr>
      <w:color w:val="954F72"/>
      <w:u w:val="single"/>
    </w:rPr>
  </w:style>
  <w:style w:type="paragraph" w:styleId="a8">
    <w:name w:val="header"/>
    <w:basedOn w:val="a"/>
    <w:link w:val="a9"/>
    <w:uiPriority w:val="99"/>
    <w:unhideWhenUsed/>
    <w:rsid w:val="00766F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766F19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766F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66F19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view/book/28357/" TargetMode="External"/><Relationship Id="rId18" Type="http://schemas.openxmlformats.org/officeDocument/2006/relationships/hyperlink" Target="http://e.lanbook.com/view/book/68467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e.lanbook.com/view/book/68467/" TargetMode="External"/><Relationship Id="rId17" Type="http://schemas.openxmlformats.org/officeDocument/2006/relationships/hyperlink" Target="http://e.lanbook.com/view/book/4865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view/book/28357/" TargetMode="External"/><Relationship Id="rId20" Type="http://schemas.openxmlformats.org/officeDocument/2006/relationships/hyperlink" Target="http://www.exponenta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view/book/4865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view/book/68467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e.lanbook.com/view/book/2835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view/book/4865/" TargetMode="External"/><Relationship Id="rId22" Type="http://schemas.openxmlformats.org/officeDocument/2006/relationships/image" Target="media/image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12254-2AAC-4325-AA66-140A06F18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2519</Words>
  <Characters>14363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16849</CharactersWithSpaces>
  <SharedDoc>false</SharedDoc>
  <HLinks>
    <vt:vector size="18" baseType="variant"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4718612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http://e.lanbook.com/view/book/28357/</vt:lpwstr>
      </vt:variant>
      <vt:variant>
        <vt:lpwstr/>
      </vt:variant>
      <vt:variant>
        <vt:i4>5439508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http://e.lanbook.com/view/book/4865/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Кударов</cp:lastModifiedBy>
  <cp:revision>6</cp:revision>
  <cp:lastPrinted>2016-04-01T06:14:00Z</cp:lastPrinted>
  <dcterms:created xsi:type="dcterms:W3CDTF">2017-12-18T06:14:00Z</dcterms:created>
  <dcterms:modified xsi:type="dcterms:W3CDTF">2017-12-21T11:20:00Z</dcterms:modified>
</cp:coreProperties>
</file>