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203913" w:rsidP="00A2471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A2471E" w:rsidRPr="00152A7C">
        <w:rPr>
          <w:rFonts w:cs="Times New Roman"/>
          <w:szCs w:val="24"/>
        </w:rPr>
        <w:t>исциплины</w:t>
      </w:r>
    </w:p>
    <w:p w:rsidR="00A2471E" w:rsidRPr="00C444F4" w:rsidRDefault="00C444F4" w:rsidP="00A2471E">
      <w:pPr>
        <w:contextualSpacing/>
        <w:jc w:val="center"/>
        <w:rPr>
          <w:rFonts w:eastAsia="Times New Roman"/>
          <w:szCs w:val="24"/>
        </w:rPr>
      </w:pPr>
      <w:r w:rsidRPr="00C444F4">
        <w:rPr>
          <w:rFonts w:eastAsia="Times New Roman"/>
          <w:szCs w:val="24"/>
        </w:rPr>
        <w:t>«СТРОИТЕЛЬНАЯ ФИЗИКА»</w:t>
      </w:r>
    </w:p>
    <w:p w:rsidR="00C444F4" w:rsidRDefault="00C444F4" w:rsidP="00A2471E">
      <w:pPr>
        <w:contextualSpacing/>
        <w:jc w:val="center"/>
        <w:rPr>
          <w:rFonts w:eastAsia="Times New Roman"/>
          <w:sz w:val="28"/>
          <w:szCs w:val="28"/>
        </w:rPr>
      </w:pPr>
    </w:p>
    <w:p w:rsidR="00C444F4" w:rsidRPr="00B33BBC" w:rsidRDefault="00C444F4" w:rsidP="00A2471E">
      <w:pPr>
        <w:contextualSpacing/>
        <w:jc w:val="center"/>
        <w:rPr>
          <w:rFonts w:cs="Times New Roman"/>
          <w:sz w:val="16"/>
          <w:szCs w:val="16"/>
        </w:rPr>
      </w:pPr>
    </w:p>
    <w:p w:rsidR="00BD6E8D" w:rsidRDefault="00BD6E8D" w:rsidP="00BD6E8D">
      <w:pPr>
        <w:spacing w:after="0" w:line="240" w:lineRule="auto"/>
        <w:jc w:val="both"/>
      </w:pPr>
      <w:r>
        <w:t>Специальность – 08.05.01 «Строительство уникальных зданий и сооружений»</w:t>
      </w:r>
    </w:p>
    <w:p w:rsidR="00BD6E8D" w:rsidRDefault="00BD6E8D" w:rsidP="00BD6E8D">
      <w:pPr>
        <w:spacing w:after="0" w:line="240" w:lineRule="auto"/>
        <w:jc w:val="both"/>
      </w:pPr>
      <w:r>
        <w:t xml:space="preserve">Квалификация (степень) выпускника – </w:t>
      </w:r>
      <w:r w:rsidRPr="00BE3743">
        <w:t>инженер</w:t>
      </w:r>
      <w:r>
        <w:t>-строитель</w:t>
      </w:r>
    </w:p>
    <w:p w:rsidR="00BD6E8D" w:rsidRDefault="00BD6E8D" w:rsidP="00BD6E8D">
      <w:pPr>
        <w:spacing w:after="0" w:line="240" w:lineRule="auto"/>
        <w:jc w:val="both"/>
      </w:pPr>
      <w:r>
        <w:t>Специализация – «Строительство высотных и большепролетных зданий и сооружений»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BD6E8D" w:rsidRPr="00BD6E8D" w:rsidRDefault="00BD6E8D" w:rsidP="00BD6E8D">
      <w:pPr>
        <w:spacing w:after="0" w:line="240" w:lineRule="auto"/>
        <w:jc w:val="both"/>
        <w:rPr>
          <w:szCs w:val="24"/>
        </w:rPr>
      </w:pPr>
      <w:r w:rsidRPr="00BD6E8D">
        <w:rPr>
          <w:szCs w:val="24"/>
        </w:rPr>
        <w:t xml:space="preserve">Дисциплина «Строительная физика» (Б1.Б.39) относится к базовой части и является обязательной дисциплиной. 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136A6B" w:rsidRPr="00136A6B" w:rsidRDefault="00C444F4" w:rsidP="00136A6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="00136A6B" w:rsidRPr="00136A6B">
        <w:rPr>
          <w:szCs w:val="24"/>
        </w:rPr>
        <w:t xml:space="preserve">Целью изучения дисциплины «Строительная физика» </w:t>
      </w:r>
      <w:r w:rsidR="00136A6B" w:rsidRPr="00136A6B">
        <w:rPr>
          <w:rFonts w:eastAsia="Times New Roman"/>
          <w:szCs w:val="24"/>
        </w:rPr>
        <w:t xml:space="preserve">является </w:t>
      </w:r>
      <w:r w:rsidR="00136A6B" w:rsidRPr="00136A6B">
        <w:rPr>
          <w:szCs w:val="24"/>
        </w:rPr>
        <w:t>получение знаний в области проектирования ограждающих конструкций с учетом современных требований создания комфортных условий в помещениях быта, труда и отдыха человека.</w:t>
      </w:r>
    </w:p>
    <w:p w:rsidR="00136A6B" w:rsidRPr="00136A6B" w:rsidRDefault="00136A6B" w:rsidP="00136A6B">
      <w:pPr>
        <w:spacing w:after="0" w:line="240" w:lineRule="auto"/>
        <w:ind w:firstLine="709"/>
        <w:jc w:val="both"/>
        <w:rPr>
          <w:szCs w:val="24"/>
        </w:rPr>
      </w:pPr>
      <w:r w:rsidRPr="00136A6B">
        <w:rPr>
          <w:szCs w:val="24"/>
        </w:rPr>
        <w:t>Для достижения поставленной цели решаются следующие задачи:</w:t>
      </w:r>
    </w:p>
    <w:p w:rsidR="00136A6B" w:rsidRPr="00136A6B" w:rsidRDefault="00136A6B" w:rsidP="00136A6B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szCs w:val="24"/>
        </w:rPr>
      </w:pPr>
      <w:r w:rsidRPr="00136A6B">
        <w:rPr>
          <w:szCs w:val="24"/>
        </w:rPr>
        <w:t>изучение климатических условий строительства, характерных для различных регионов России;</w:t>
      </w:r>
    </w:p>
    <w:p w:rsidR="00136A6B" w:rsidRPr="00136A6B" w:rsidRDefault="00136A6B" w:rsidP="00136A6B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szCs w:val="24"/>
        </w:rPr>
      </w:pPr>
      <w:r w:rsidRPr="00136A6B">
        <w:rPr>
          <w:szCs w:val="24"/>
        </w:rPr>
        <w:t>приобретение знаний и умений в вопросах планировки населенных мест и выбора типа зданий с учетом климатических параметров района строительства;</w:t>
      </w:r>
    </w:p>
    <w:p w:rsidR="00136A6B" w:rsidRPr="00136A6B" w:rsidRDefault="00136A6B" w:rsidP="00136A6B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szCs w:val="24"/>
        </w:rPr>
      </w:pPr>
      <w:r w:rsidRPr="00136A6B">
        <w:rPr>
          <w:szCs w:val="24"/>
        </w:rPr>
        <w:t>изучение теоретических и практических основ в оценке комфортных условий помещений.</w:t>
      </w:r>
    </w:p>
    <w:p w:rsidR="00A2471E" w:rsidRPr="00152A7C" w:rsidRDefault="00A2471E" w:rsidP="00136A6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406FF5">
        <w:rPr>
          <w:rFonts w:cs="Times New Roman"/>
          <w:szCs w:val="24"/>
        </w:rPr>
        <w:t>ОПК-</w:t>
      </w:r>
      <w:r w:rsidR="00BD6E8D">
        <w:rPr>
          <w:rFonts w:cs="Times New Roman"/>
          <w:szCs w:val="24"/>
        </w:rPr>
        <w:t>6; ОПК-7</w:t>
      </w:r>
      <w:r w:rsidR="00406FF5">
        <w:rPr>
          <w:rFonts w:cs="Times New Roman"/>
          <w:szCs w:val="24"/>
        </w:rPr>
        <w:t>; ПК-1; ПК-3</w:t>
      </w:r>
      <w:r>
        <w:rPr>
          <w:rFonts w:cs="Times New Roman"/>
          <w:szCs w:val="24"/>
        </w:rPr>
        <w:t>.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ЗНАТЬ:</w:t>
      </w:r>
    </w:p>
    <w:p w:rsidR="00BD6E8D" w:rsidRPr="00BD6E8D" w:rsidRDefault="00BD6E8D" w:rsidP="00BD6E8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BD6E8D">
        <w:rPr>
          <w:szCs w:val="24"/>
        </w:rPr>
        <w:t>терминологию дисциплины;</w:t>
      </w:r>
    </w:p>
    <w:p w:rsidR="00BD6E8D" w:rsidRPr="00BD6E8D" w:rsidRDefault="00BD6E8D" w:rsidP="00BD6E8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BD6E8D">
        <w:rPr>
          <w:szCs w:val="24"/>
        </w:rPr>
        <w:t>требования к микроклимату помещений с учетом современных нормативных документов;</w:t>
      </w:r>
    </w:p>
    <w:p w:rsidR="00BD6E8D" w:rsidRPr="00BD6E8D" w:rsidRDefault="00BD6E8D" w:rsidP="00BD6E8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BD6E8D">
        <w:rPr>
          <w:szCs w:val="24"/>
        </w:rPr>
        <w:t>основы расчета ограждающих конструкций;</w:t>
      </w:r>
    </w:p>
    <w:p w:rsidR="00BD6E8D" w:rsidRPr="00BD6E8D" w:rsidRDefault="00BD6E8D" w:rsidP="00BD6E8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BD6E8D">
        <w:rPr>
          <w:szCs w:val="24"/>
        </w:rPr>
        <w:t>основы проектирования естественного освещения зданий;</w:t>
      </w:r>
    </w:p>
    <w:p w:rsidR="00BD6E8D" w:rsidRPr="00BD6E8D" w:rsidRDefault="00BD6E8D" w:rsidP="00BD6E8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BD6E8D">
        <w:rPr>
          <w:szCs w:val="24"/>
        </w:rPr>
        <w:t>основы учений о проектировании комфортной звуковой среды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УМЕТЬ:</w:t>
      </w:r>
    </w:p>
    <w:p w:rsidR="00BD6E8D" w:rsidRPr="00BD6E8D" w:rsidRDefault="00BD6E8D" w:rsidP="00BD6E8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b/>
          <w:szCs w:val="24"/>
        </w:rPr>
      </w:pPr>
      <w:r w:rsidRPr="00BD6E8D">
        <w:rPr>
          <w:szCs w:val="24"/>
        </w:rPr>
        <w:t>выполнять расчет по естественному освещению помещений в зданиях;</w:t>
      </w:r>
    </w:p>
    <w:p w:rsidR="00BD6E8D" w:rsidRPr="00BD6E8D" w:rsidRDefault="00BD6E8D" w:rsidP="00BD6E8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b/>
          <w:szCs w:val="24"/>
        </w:rPr>
      </w:pPr>
      <w:r w:rsidRPr="00BD6E8D">
        <w:rPr>
          <w:szCs w:val="24"/>
        </w:rPr>
        <w:t>выполнять расчет времени реверберации в зале;</w:t>
      </w:r>
    </w:p>
    <w:p w:rsidR="00BD6E8D" w:rsidRPr="00BD6E8D" w:rsidRDefault="00BD6E8D" w:rsidP="00BD6E8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b/>
          <w:szCs w:val="24"/>
        </w:rPr>
      </w:pPr>
      <w:r w:rsidRPr="00BD6E8D">
        <w:rPr>
          <w:szCs w:val="24"/>
        </w:rPr>
        <w:t>проводить лабораторные измерения по определению параметров микроклимата в помещениях;</w:t>
      </w:r>
    </w:p>
    <w:p w:rsidR="00BD6E8D" w:rsidRPr="00BD6E8D" w:rsidRDefault="00BD6E8D" w:rsidP="00BD6E8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b/>
          <w:szCs w:val="24"/>
        </w:rPr>
      </w:pPr>
      <w:r w:rsidRPr="00BD6E8D">
        <w:rPr>
          <w:szCs w:val="24"/>
        </w:rPr>
        <w:t>проводить лабораторные измерения по определению естественного освещения помещений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ВЛАДЕТЬ:</w:t>
      </w:r>
    </w:p>
    <w:p w:rsidR="00BD6E8D" w:rsidRPr="00BD6E8D" w:rsidRDefault="00BD6E8D" w:rsidP="00BD6E8D">
      <w:pPr>
        <w:numPr>
          <w:ilvl w:val="0"/>
          <w:numId w:val="8"/>
        </w:numPr>
        <w:spacing w:after="0" w:line="240" w:lineRule="auto"/>
        <w:ind w:left="426"/>
        <w:jc w:val="both"/>
        <w:rPr>
          <w:szCs w:val="24"/>
        </w:rPr>
      </w:pPr>
      <w:r w:rsidRPr="00BD6E8D">
        <w:rPr>
          <w:szCs w:val="24"/>
        </w:rPr>
        <w:t>знаниями физических процессов в помещениях;</w:t>
      </w:r>
    </w:p>
    <w:p w:rsidR="00BD6E8D" w:rsidRPr="00BD6E8D" w:rsidRDefault="00BD6E8D" w:rsidP="00BD6E8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Cs w:val="24"/>
        </w:rPr>
      </w:pPr>
      <w:r w:rsidRPr="00BD6E8D">
        <w:rPr>
          <w:szCs w:val="24"/>
        </w:rPr>
        <w:t>знаниями нормативной базы в оценке комфортных условий помещений.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627B54" w:rsidRDefault="00627B54" w:rsidP="00C444F4">
      <w:pPr>
        <w:spacing w:after="0" w:line="240" w:lineRule="auto"/>
        <w:jc w:val="both"/>
        <w:rPr>
          <w:szCs w:val="24"/>
        </w:rPr>
      </w:pPr>
      <w:r w:rsidRPr="00627B54">
        <w:rPr>
          <w:szCs w:val="24"/>
        </w:rPr>
        <w:t xml:space="preserve">Строительная климатология </w:t>
      </w:r>
    </w:p>
    <w:p w:rsidR="00627B54" w:rsidRDefault="00627B54" w:rsidP="00C444F4">
      <w:pPr>
        <w:spacing w:after="0" w:line="240" w:lineRule="auto"/>
        <w:jc w:val="both"/>
        <w:rPr>
          <w:szCs w:val="24"/>
        </w:rPr>
      </w:pPr>
      <w:r w:rsidRPr="00627B54">
        <w:rPr>
          <w:szCs w:val="24"/>
        </w:rPr>
        <w:t xml:space="preserve">Строительная теплотехника </w:t>
      </w:r>
    </w:p>
    <w:p w:rsidR="00BD6E8D" w:rsidRDefault="00627B54" w:rsidP="00C444F4">
      <w:pPr>
        <w:spacing w:after="0" w:line="240" w:lineRule="auto"/>
        <w:jc w:val="both"/>
        <w:rPr>
          <w:szCs w:val="24"/>
        </w:rPr>
      </w:pPr>
      <w:proofErr w:type="gramStart"/>
      <w:r w:rsidRPr="00627B54">
        <w:rPr>
          <w:szCs w:val="24"/>
        </w:rPr>
        <w:t>Строительная  светотехника</w:t>
      </w:r>
      <w:proofErr w:type="gramEnd"/>
    </w:p>
    <w:p w:rsidR="00627B54" w:rsidRDefault="00627B54" w:rsidP="00C444F4">
      <w:pPr>
        <w:spacing w:after="0" w:line="240" w:lineRule="auto"/>
        <w:jc w:val="both"/>
        <w:rPr>
          <w:szCs w:val="24"/>
        </w:rPr>
      </w:pPr>
      <w:r w:rsidRPr="00627B54">
        <w:rPr>
          <w:szCs w:val="24"/>
        </w:rPr>
        <w:t>Звуковая среда в здании</w:t>
      </w:r>
      <w:bookmarkStart w:id="0" w:name="_GoBack"/>
      <w:bookmarkEnd w:id="0"/>
    </w:p>
    <w:p w:rsidR="00BD6E8D" w:rsidRPr="00C444F4" w:rsidRDefault="00BD6E8D" w:rsidP="00C444F4">
      <w:pPr>
        <w:spacing w:after="0" w:line="240" w:lineRule="auto"/>
        <w:jc w:val="both"/>
        <w:rPr>
          <w:szCs w:val="24"/>
        </w:rPr>
      </w:pPr>
    </w:p>
    <w:p w:rsidR="00A2471E" w:rsidRP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lastRenderedPageBreak/>
        <w:t>5. Объем дисциплины и виды учебной работы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3 зачетные единицы (108 </w:t>
      </w:r>
      <w:r w:rsidRPr="007E3C95">
        <w:rPr>
          <w:rFonts w:cs="Times New Roman"/>
          <w:szCs w:val="24"/>
        </w:rPr>
        <w:t>час.), в том числе: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</w:t>
      </w:r>
      <w:r w:rsidR="00BD6E8D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час.</w:t>
      </w:r>
    </w:p>
    <w:p w:rsidR="00BD6E8D" w:rsidRDefault="00BD6E8D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- 16 час.</w:t>
      </w:r>
    </w:p>
    <w:p w:rsidR="00DA4B2C" w:rsidRPr="007E3C95" w:rsidRDefault="00BD6E8D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32</w:t>
      </w:r>
      <w:r w:rsidR="00DA4B2C" w:rsidRPr="007E3C95">
        <w:rPr>
          <w:rFonts w:cs="Times New Roman"/>
          <w:szCs w:val="24"/>
        </w:rPr>
        <w:t xml:space="preserve"> час.</w:t>
      </w:r>
    </w:p>
    <w:p w:rsidR="00DA4B2C" w:rsidRDefault="00BD6E8D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35</w:t>
      </w:r>
      <w:r w:rsidR="00DA4B2C" w:rsidRPr="007E3C95">
        <w:rPr>
          <w:rFonts w:cs="Times New Roman"/>
          <w:szCs w:val="24"/>
        </w:rPr>
        <w:t xml:space="preserve"> час.</w:t>
      </w:r>
    </w:p>
    <w:p w:rsidR="00203913" w:rsidRDefault="00203913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A2471E" w:rsidRPr="00A2471E" w:rsidRDefault="00A2471E" w:rsidP="00A2471E">
      <w:pPr>
        <w:ind w:hanging="6"/>
        <w:jc w:val="both"/>
        <w:rPr>
          <w:rFonts w:cs="Times New Roman"/>
          <w:szCs w:val="24"/>
        </w:rPr>
      </w:pPr>
    </w:p>
    <w:p w:rsidR="00EA3AF0" w:rsidRDefault="00EA3AF0" w:rsidP="00A2471E">
      <w:pPr>
        <w:tabs>
          <w:tab w:val="left" w:pos="0"/>
          <w:tab w:val="left" w:pos="3135"/>
        </w:tabs>
        <w:spacing w:after="0"/>
        <w:jc w:val="both"/>
      </w:pPr>
    </w:p>
    <w:sectPr w:rsidR="00EA3AF0" w:rsidSect="007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2F94"/>
    <w:multiLevelType w:val="hybridMultilevel"/>
    <w:tmpl w:val="EFF2DAC8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ADD"/>
    <w:multiLevelType w:val="hybridMultilevel"/>
    <w:tmpl w:val="621E6FB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22FD6"/>
    <w:multiLevelType w:val="hybridMultilevel"/>
    <w:tmpl w:val="A7805A9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7F48A3"/>
    <w:multiLevelType w:val="hybridMultilevel"/>
    <w:tmpl w:val="8F58964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F1BEB"/>
    <w:multiLevelType w:val="hybridMultilevel"/>
    <w:tmpl w:val="57721A0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136A6B"/>
    <w:rsid w:val="00203913"/>
    <w:rsid w:val="00406FF5"/>
    <w:rsid w:val="00627B54"/>
    <w:rsid w:val="00776FD7"/>
    <w:rsid w:val="007F7876"/>
    <w:rsid w:val="00825213"/>
    <w:rsid w:val="00875564"/>
    <w:rsid w:val="008F2081"/>
    <w:rsid w:val="00A2471E"/>
    <w:rsid w:val="00B33BBC"/>
    <w:rsid w:val="00BD6E8D"/>
    <w:rsid w:val="00C444F4"/>
    <w:rsid w:val="00D22D6D"/>
    <w:rsid w:val="00DA4B2C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FF671-6D51-4104-9088-1A0B34A9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12</cp:revision>
  <cp:lastPrinted>2017-11-22T11:59:00Z</cp:lastPrinted>
  <dcterms:created xsi:type="dcterms:W3CDTF">2017-07-27T08:46:00Z</dcterms:created>
  <dcterms:modified xsi:type="dcterms:W3CDTF">2017-11-22T11:59:00Z</dcterms:modified>
</cp:coreProperties>
</file>