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9434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C0CE2"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09ED" w:rsidRPr="00D2714B" w:rsidRDefault="004F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43486">
        <w:rPr>
          <w:sz w:val="28"/>
          <w:szCs w:val="28"/>
        </w:rPr>
        <w:t xml:space="preserve">ИНЖЕНЕРНАЯ </w:t>
      </w:r>
      <w:r w:rsidR="00CC0CE2">
        <w:rPr>
          <w:sz w:val="28"/>
          <w:szCs w:val="28"/>
        </w:rPr>
        <w:t>ГЕОЛОГИЯ</w:t>
      </w:r>
      <w:r w:rsidRPr="00D2714B">
        <w:rPr>
          <w:sz w:val="28"/>
          <w:szCs w:val="28"/>
        </w:rPr>
        <w:t>» (</w:t>
      </w:r>
      <w:r w:rsidR="00CC0CE2">
        <w:rPr>
          <w:sz w:val="28"/>
          <w:szCs w:val="28"/>
        </w:rPr>
        <w:t>Б1.Б.</w:t>
      </w:r>
      <w:r w:rsidR="00E05451">
        <w:rPr>
          <w:sz w:val="28"/>
          <w:szCs w:val="28"/>
        </w:rPr>
        <w:t>27</w:t>
      </w:r>
      <w:r w:rsidRPr="00D2714B">
        <w:rPr>
          <w:sz w:val="28"/>
          <w:szCs w:val="28"/>
        </w:rPr>
        <w:t>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943486">
        <w:rPr>
          <w:sz w:val="28"/>
          <w:szCs w:val="28"/>
        </w:rPr>
        <w:t>специальности</w:t>
      </w:r>
    </w:p>
    <w:p w:rsidR="00B51DE2" w:rsidRPr="00D2714B" w:rsidRDefault="00E0545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08.05.01</w:t>
      </w:r>
      <w:r w:rsidR="00B51DE2"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уникальных зданий и сооружений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05451">
        <w:rPr>
          <w:sz w:val="28"/>
          <w:szCs w:val="28"/>
        </w:rPr>
        <w:t>специализации</w:t>
      </w:r>
      <w:r w:rsidR="00B51DE2" w:rsidRPr="00D2714B">
        <w:rPr>
          <w:sz w:val="28"/>
          <w:szCs w:val="28"/>
        </w:rPr>
        <w:t xml:space="preserve">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05451">
        <w:rPr>
          <w:sz w:val="28"/>
          <w:szCs w:val="28"/>
        </w:rPr>
        <w:t>Строительство высотных и большепролетных зданий и сооружений</w:t>
      </w:r>
      <w:r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CC0CE2" w:rsidP="009D4DA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2118F">
        <w:rPr>
          <w:sz w:val="28"/>
          <w:szCs w:val="28"/>
        </w:rPr>
        <w:t>6</w:t>
      </w:r>
    </w:p>
    <w:p w:rsidR="00FC0D65" w:rsidRDefault="00FC0D65" w:rsidP="00570FD3">
      <w:pPr>
        <w:widowControl/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19800" cy="7294313"/>
            <wp:effectExtent l="0" t="0" r="0" b="0"/>
            <wp:docPr id="2" name="Рисунок 2" descr="D:\Users\KuvaldinaO\Dropbox\ФОС\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uvaldinaO\Dropbox\ФОС\12.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0744" t="5669" r="4426" b="21655"/>
                    <a:stretch/>
                  </pic:blipFill>
                  <pic:spPr bwMode="auto">
                    <a:xfrm>
                      <a:off x="0" y="0"/>
                      <a:ext cx="6020399" cy="729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D65" w:rsidRDefault="00FC0D65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FC0D65" w:rsidRDefault="00FC0D65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FC0D65" w:rsidRDefault="00FC0D65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FC0D65" w:rsidRDefault="00FC0D65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FC0D65" w:rsidRDefault="00FC0D65" w:rsidP="001A56D7">
      <w:pPr>
        <w:widowControl/>
        <w:tabs>
          <w:tab w:val="left" w:pos="0"/>
        </w:tabs>
        <w:spacing w:line="240" w:lineRule="auto"/>
        <w:ind w:hanging="1134"/>
        <w:jc w:val="left"/>
        <w:rPr>
          <w:sz w:val="28"/>
          <w:szCs w:val="28"/>
        </w:rPr>
      </w:pPr>
    </w:p>
    <w:p w:rsidR="00B51DE2" w:rsidRPr="00D2714B" w:rsidRDefault="003C0A35" w:rsidP="00570FD3">
      <w:pPr>
        <w:widowControl/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  <w:r w:rsidRPr="003C0A35">
        <w:rPr>
          <w:noProof/>
          <w:sz w:val="28"/>
          <w:szCs w:val="28"/>
        </w:rPr>
        <w:lastRenderedPageBreak/>
        <w:drawing>
          <wp:inline distT="0" distB="0" distL="0" distR="0">
            <wp:extent cx="6057170" cy="5543550"/>
            <wp:effectExtent l="0" t="0" r="0" b="0"/>
            <wp:docPr id="5" name="Рисунок 5" descr="C:\Users\Колобок\Dropbox\Скриншоты\Скриншот 2017-11-26 17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лобок\Dropbox\Скриншоты\Скриншот 2017-11-26 17.25.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1" t="19613" r="27005" b="9003"/>
                    <a:stretch/>
                  </pic:blipFill>
                  <pic:spPr bwMode="auto">
                    <a:xfrm>
                      <a:off x="0" y="0"/>
                      <a:ext cx="6069200" cy="555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4F09ED" w:rsidRDefault="004F09ED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6630DE" w:rsidRDefault="006630DE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4F09ED" w:rsidRDefault="004F09ED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4F09ED" w:rsidRDefault="004F09ED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570FD3" w:rsidRDefault="00570FD3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570FD3" w:rsidRDefault="00570FD3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Pr="00D2714B" w:rsidRDefault="007773DC" w:rsidP="007773DC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4F09ED">
        <w:rPr>
          <w:sz w:val="28"/>
          <w:szCs w:val="28"/>
        </w:rPr>
        <w:t>утвержденным «</w:t>
      </w:r>
      <w:r w:rsidR="00686679" w:rsidRPr="004F09ED">
        <w:rPr>
          <w:sz w:val="28"/>
          <w:szCs w:val="28"/>
        </w:rPr>
        <w:t>1</w:t>
      </w:r>
      <w:r w:rsidR="004F09ED" w:rsidRPr="004F09ED">
        <w:rPr>
          <w:sz w:val="28"/>
          <w:szCs w:val="28"/>
        </w:rPr>
        <w:t>1</w:t>
      </w:r>
      <w:r w:rsidRPr="004F09ED">
        <w:rPr>
          <w:sz w:val="28"/>
          <w:szCs w:val="28"/>
        </w:rPr>
        <w:t xml:space="preserve">» </w:t>
      </w:r>
      <w:r w:rsidR="004F09ED" w:rsidRPr="004F09ED">
        <w:rPr>
          <w:sz w:val="28"/>
          <w:szCs w:val="28"/>
        </w:rPr>
        <w:t>августа</w:t>
      </w:r>
      <w:r w:rsidR="00686679" w:rsidRPr="004F09ED">
        <w:rPr>
          <w:sz w:val="28"/>
          <w:szCs w:val="28"/>
        </w:rPr>
        <w:t xml:space="preserve"> 201</w:t>
      </w:r>
      <w:r w:rsidR="004F09ED" w:rsidRPr="004F09ED">
        <w:rPr>
          <w:sz w:val="28"/>
          <w:szCs w:val="28"/>
        </w:rPr>
        <w:t>6</w:t>
      </w:r>
      <w:r w:rsidRPr="004F09ED">
        <w:rPr>
          <w:sz w:val="28"/>
          <w:szCs w:val="28"/>
        </w:rPr>
        <w:t xml:space="preserve"> г., приказ № </w:t>
      </w:r>
      <w:r w:rsidR="004F09ED" w:rsidRPr="004F09ED">
        <w:rPr>
          <w:sz w:val="28"/>
          <w:szCs w:val="28"/>
        </w:rPr>
        <w:t>1030</w:t>
      </w:r>
      <w:r w:rsidRPr="004F09ED">
        <w:rPr>
          <w:sz w:val="28"/>
          <w:szCs w:val="28"/>
        </w:rPr>
        <w:t xml:space="preserve"> </w:t>
      </w:r>
      <w:r w:rsidR="00686679" w:rsidRPr="004F09ED">
        <w:rPr>
          <w:sz w:val="28"/>
          <w:szCs w:val="28"/>
        </w:rPr>
        <w:t>по направлению 08.0</w:t>
      </w:r>
      <w:r w:rsidR="00E05451" w:rsidRPr="004F09ED">
        <w:rPr>
          <w:sz w:val="28"/>
          <w:szCs w:val="28"/>
        </w:rPr>
        <w:t>5</w:t>
      </w:r>
      <w:r w:rsidR="00686679" w:rsidRPr="004F09ED">
        <w:rPr>
          <w:sz w:val="28"/>
          <w:szCs w:val="28"/>
        </w:rPr>
        <w:t>.01 «</w:t>
      </w:r>
      <w:r w:rsidR="00E05451" w:rsidRPr="004F09ED">
        <w:rPr>
          <w:sz w:val="28"/>
          <w:szCs w:val="28"/>
        </w:rPr>
        <w:t>Строительство уникальных зданий и сооружений</w:t>
      </w:r>
      <w:r w:rsidR="00B33486">
        <w:rPr>
          <w:sz w:val="28"/>
          <w:szCs w:val="28"/>
        </w:rPr>
        <w:t>», по дисциплине «Инженерная г</w:t>
      </w:r>
      <w:r w:rsidR="00686679" w:rsidRPr="00686679">
        <w:rPr>
          <w:sz w:val="28"/>
          <w:szCs w:val="28"/>
        </w:rPr>
        <w:t>еология».</w:t>
      </w:r>
    </w:p>
    <w:p w:rsidR="00686679" w:rsidRDefault="0068667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86679">
        <w:rPr>
          <w:sz w:val="28"/>
          <w:szCs w:val="28"/>
        </w:rPr>
        <w:t xml:space="preserve">Целью изучения дисциплины является </w:t>
      </w:r>
      <w:r w:rsidRPr="00686679">
        <w:rPr>
          <w:color w:val="000000"/>
          <w:spacing w:val="-7"/>
          <w:sz w:val="28"/>
          <w:szCs w:val="28"/>
        </w:rPr>
        <w:t>приоб</w:t>
      </w:r>
      <w:r w:rsidRPr="00686679">
        <w:rPr>
          <w:color w:val="000000"/>
          <w:spacing w:val="-8"/>
          <w:sz w:val="28"/>
          <w:szCs w:val="28"/>
        </w:rPr>
        <w:t>ретение теоретических знаний о геологической среде, об услови</w:t>
      </w:r>
      <w:r w:rsidRPr="00686679">
        <w:rPr>
          <w:color w:val="000000"/>
          <w:spacing w:val="-7"/>
          <w:sz w:val="28"/>
          <w:szCs w:val="28"/>
        </w:rPr>
        <w:t xml:space="preserve">ях ее формирования и закономерностях изменения под влиянием различных </w:t>
      </w:r>
      <w:r w:rsidRPr="00686679">
        <w:rPr>
          <w:color w:val="000000"/>
          <w:spacing w:val="-11"/>
          <w:sz w:val="28"/>
          <w:szCs w:val="28"/>
        </w:rPr>
        <w:t>техногенных воздействий.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изучение состава, условия образования и форм залегания важней</w:t>
      </w:r>
      <w:r>
        <w:rPr>
          <w:color w:val="000000"/>
          <w:spacing w:val="-11"/>
          <w:sz w:val="28"/>
          <w:szCs w:val="28"/>
        </w:rPr>
        <w:t>ших   генетических типов горных пород;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знакомство с важнейшими эндогенными процессами и их влиянием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на   условия строительства и эксплуатации промышленных и граж</w:t>
      </w:r>
      <w:r>
        <w:rPr>
          <w:color w:val="000000"/>
          <w:spacing w:val="-12"/>
          <w:sz w:val="28"/>
          <w:szCs w:val="28"/>
        </w:rPr>
        <w:t>данских сооружений;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8"/>
          <w:sz w:val="28"/>
          <w:szCs w:val="28"/>
        </w:rPr>
        <w:t>изучение гидрологических условий и их роли в строительной оцен</w:t>
      </w:r>
      <w:r>
        <w:rPr>
          <w:color w:val="000000"/>
          <w:spacing w:val="-13"/>
          <w:sz w:val="28"/>
          <w:szCs w:val="28"/>
        </w:rPr>
        <w:t>ке местности;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изучение    важнейших    экзогенных    геологических    инженерно-</w:t>
      </w:r>
      <w:r>
        <w:rPr>
          <w:sz w:val="28"/>
          <w:szCs w:val="28"/>
        </w:rPr>
        <w:t xml:space="preserve">  </w:t>
      </w:r>
      <w:r>
        <w:rPr>
          <w:color w:val="000000"/>
          <w:spacing w:val="-12"/>
          <w:sz w:val="28"/>
          <w:szCs w:val="28"/>
        </w:rPr>
        <w:t>геологических процессов;</w:t>
      </w:r>
    </w:p>
    <w:p w:rsidR="00686679" w:rsidRDefault="00686679" w:rsidP="0068667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знакомство с основами инженерно-геологических изысканий для</w:t>
      </w:r>
      <w:r>
        <w:rPr>
          <w:sz w:val="28"/>
          <w:szCs w:val="28"/>
        </w:rPr>
        <w:t xml:space="preserve">   </w:t>
      </w:r>
      <w:r>
        <w:rPr>
          <w:color w:val="000000"/>
          <w:spacing w:val="-12"/>
          <w:sz w:val="28"/>
          <w:szCs w:val="28"/>
        </w:rPr>
        <w:t>промышленных и гражданских сооружений.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гидро-, атмо-, лито- и техносферами;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законы геологии, гидрогеологии, генезис и классификацию пород и классификацию грунтов, иметь представление об инженерно-геологических изысканиях. 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распознавать элементы экосистемы на топопланах,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8E1D2E" w:rsidRPr="0071035D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решать простейшие задачи инженерной геологии, уметь читать геологическую графику. 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первичными навыками и основными методами решения математических задач по геологии.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3348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B51DE2" w:rsidRPr="00C573A9" w:rsidRDefault="00B51DE2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05451" w:rsidRPr="006E6413" w:rsidRDefault="00E05451" w:rsidP="00E054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B33486">
        <w:rPr>
          <w:sz w:val="28"/>
          <w:szCs w:val="28"/>
        </w:rPr>
        <w:t xml:space="preserve"> </w:t>
      </w:r>
      <w:r w:rsidRPr="00417DE3">
        <w:rPr>
          <w:sz w:val="28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</w:t>
      </w:r>
      <w:r w:rsidR="00B33486">
        <w:rPr>
          <w:sz w:val="28"/>
          <w:szCs w:val="28"/>
        </w:rPr>
        <w:t xml:space="preserve"> (ОПК-6)</w:t>
      </w:r>
      <w:r>
        <w:rPr>
          <w:sz w:val="28"/>
          <w:szCs w:val="28"/>
        </w:rPr>
        <w:t>;</w:t>
      </w:r>
    </w:p>
    <w:p w:rsidR="00E05451" w:rsidRPr="00417DE3" w:rsidRDefault="00E05451" w:rsidP="00E05451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17DE3">
        <w:rPr>
          <w:sz w:val="28"/>
          <w:szCs w:val="28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</w:r>
      <w:r w:rsidR="00B33486">
        <w:rPr>
          <w:sz w:val="28"/>
          <w:szCs w:val="28"/>
        </w:rPr>
        <w:t xml:space="preserve"> </w:t>
      </w:r>
      <w:r w:rsidR="00B33486" w:rsidRPr="00DB344F">
        <w:rPr>
          <w:sz w:val="28"/>
          <w:szCs w:val="28"/>
        </w:rPr>
        <w:t>(ОПК-7)</w:t>
      </w:r>
      <w:r w:rsidRPr="00417DE3">
        <w:rPr>
          <w:sz w:val="28"/>
          <w:szCs w:val="28"/>
        </w:rPr>
        <w:t>;</w:t>
      </w:r>
    </w:p>
    <w:p w:rsidR="00726D89" w:rsidRDefault="00B51DE2" w:rsidP="00726D89">
      <w:pPr>
        <w:spacing w:line="240" w:lineRule="auto"/>
        <w:rPr>
          <w:sz w:val="28"/>
          <w:szCs w:val="28"/>
        </w:rPr>
      </w:pPr>
      <w:r w:rsidRPr="0033753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3753D">
        <w:rPr>
          <w:b/>
          <w:sz w:val="28"/>
          <w:szCs w:val="28"/>
        </w:rPr>
        <w:t>профессиональных компетенций (ПК)</w:t>
      </w:r>
      <w:r w:rsidRPr="0033753D">
        <w:rPr>
          <w:sz w:val="28"/>
          <w:szCs w:val="28"/>
        </w:rPr>
        <w:t xml:space="preserve">, </w:t>
      </w:r>
      <w:r w:rsidRPr="0033753D">
        <w:rPr>
          <w:bCs/>
          <w:sz w:val="28"/>
          <w:szCs w:val="28"/>
        </w:rPr>
        <w:t xml:space="preserve">соответствующих </w:t>
      </w:r>
      <w:r w:rsidR="0033753D">
        <w:rPr>
          <w:bCs/>
          <w:sz w:val="28"/>
          <w:szCs w:val="28"/>
        </w:rPr>
        <w:t>видам</w:t>
      </w:r>
      <w:r w:rsidRPr="0033753D">
        <w:rPr>
          <w:bCs/>
          <w:sz w:val="28"/>
          <w:szCs w:val="28"/>
        </w:rPr>
        <w:t xml:space="preserve"> профессиональной деятельности, на </w:t>
      </w:r>
      <w:r w:rsidR="0033753D">
        <w:rPr>
          <w:bCs/>
          <w:sz w:val="28"/>
          <w:szCs w:val="28"/>
        </w:rPr>
        <w:t>которые</w:t>
      </w:r>
      <w:r w:rsidRPr="0033753D">
        <w:rPr>
          <w:bCs/>
          <w:sz w:val="28"/>
          <w:szCs w:val="28"/>
        </w:rPr>
        <w:t xml:space="preserve"> ориентирована программа </w:t>
      </w:r>
      <w:r w:rsidR="00E05451">
        <w:rPr>
          <w:bCs/>
          <w:sz w:val="28"/>
          <w:szCs w:val="28"/>
        </w:rPr>
        <w:t>специалитета</w:t>
      </w:r>
      <w:r w:rsidRPr="0033753D">
        <w:rPr>
          <w:bCs/>
          <w:sz w:val="28"/>
          <w:szCs w:val="28"/>
        </w:rPr>
        <w:t>:</w:t>
      </w:r>
      <w:r w:rsidR="00726D89">
        <w:rPr>
          <w:sz w:val="28"/>
          <w:szCs w:val="28"/>
        </w:rPr>
        <w:t xml:space="preserve"> </w:t>
      </w:r>
    </w:p>
    <w:p w:rsidR="00B51DE2" w:rsidRPr="00726D89" w:rsidRDefault="00726D89" w:rsidP="00726D89">
      <w:pPr>
        <w:spacing w:line="240" w:lineRule="auto"/>
        <w:rPr>
          <w:b/>
          <w:sz w:val="28"/>
          <w:szCs w:val="28"/>
        </w:rPr>
      </w:pPr>
      <w:r w:rsidRPr="00726D89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726D89" w:rsidRDefault="00726D89" w:rsidP="00726D89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знание нормативной базы в области инженерных изысканий,  принципов проектирования зданий, сооружений, инженерных сетей и оборудования, планировки и застройки населенных мест (ПК-1); </w:t>
      </w:r>
    </w:p>
    <w:p w:rsidR="00726D89" w:rsidRDefault="00726D89" w:rsidP="00726D89">
      <w:pPr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</w:t>
      </w:r>
      <w:r w:rsidR="005F7F0E">
        <w:rPr>
          <w:sz w:val="28"/>
          <w:szCs w:val="28"/>
        </w:rPr>
        <w:t xml:space="preserve">универсальных и специализированных </w:t>
      </w:r>
      <w:r>
        <w:rPr>
          <w:sz w:val="28"/>
          <w:szCs w:val="28"/>
        </w:rPr>
        <w:t xml:space="preserve"> </w:t>
      </w:r>
      <w:r w:rsidR="005F7F0E">
        <w:rPr>
          <w:sz w:val="28"/>
          <w:szCs w:val="28"/>
        </w:rPr>
        <w:t>программно-вычислительных комплексов и систем автоматизированных проектирования</w:t>
      </w:r>
      <w:r>
        <w:rPr>
          <w:sz w:val="28"/>
          <w:szCs w:val="28"/>
        </w:rPr>
        <w:t xml:space="preserve"> (ПК-</w:t>
      </w:r>
      <w:r w:rsidR="005F7F0E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B51DE2" w:rsidRPr="005F7F0E" w:rsidRDefault="00726D89" w:rsidP="005F7F0E">
      <w:pPr>
        <w:widowControl/>
        <w:spacing w:line="240" w:lineRule="auto"/>
        <w:ind w:firstLine="567"/>
        <w:rPr>
          <w:b/>
          <w:sz w:val="28"/>
          <w:szCs w:val="28"/>
          <w:highlight w:val="yellow"/>
        </w:rPr>
      </w:pPr>
      <w:r w:rsidRPr="005F7F0E">
        <w:rPr>
          <w:b/>
          <w:bCs/>
          <w:sz w:val="28"/>
          <w:szCs w:val="28"/>
        </w:rPr>
        <w:t>производственно-технологическая и</w:t>
      </w:r>
      <w:r w:rsidR="005F7F0E" w:rsidRPr="005F7F0E">
        <w:rPr>
          <w:b/>
          <w:bCs/>
          <w:sz w:val="28"/>
          <w:szCs w:val="28"/>
        </w:rPr>
        <w:t xml:space="preserve"> производственно-управленческая деятельность</w:t>
      </w:r>
      <w:r w:rsidRPr="005F7F0E">
        <w:rPr>
          <w:b/>
          <w:bCs/>
          <w:sz w:val="28"/>
          <w:szCs w:val="28"/>
        </w:rPr>
        <w:t>:</w:t>
      </w:r>
    </w:p>
    <w:p w:rsidR="00E05451" w:rsidRDefault="00E05451" w:rsidP="00E05451">
      <w:pPr>
        <w:numPr>
          <w:ilvl w:val="0"/>
          <w:numId w:val="22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17DE3"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</w:t>
      </w:r>
      <w:r w:rsidR="00B33486">
        <w:rPr>
          <w:sz w:val="28"/>
          <w:szCs w:val="28"/>
        </w:rPr>
        <w:t xml:space="preserve"> </w:t>
      </w:r>
      <w:r w:rsidR="00B33486" w:rsidRPr="00417DE3">
        <w:rPr>
          <w:sz w:val="28"/>
          <w:szCs w:val="28"/>
        </w:rPr>
        <w:t>(ПК-12)</w:t>
      </w:r>
      <w:r>
        <w:rPr>
          <w:sz w:val="28"/>
          <w:szCs w:val="28"/>
        </w:rPr>
        <w:t>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3348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3348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70FD3" w:rsidRPr="00D2714B" w:rsidRDefault="00570FD3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F7F0E" w:rsidRPr="00767628">
        <w:rPr>
          <w:sz w:val="28"/>
          <w:szCs w:val="28"/>
        </w:rPr>
        <w:t>«</w:t>
      </w:r>
      <w:r w:rsidR="00C607CC">
        <w:rPr>
          <w:sz w:val="28"/>
          <w:szCs w:val="28"/>
        </w:rPr>
        <w:t>Инженерная г</w:t>
      </w:r>
      <w:r w:rsidR="005F7F0E">
        <w:rPr>
          <w:sz w:val="28"/>
          <w:szCs w:val="28"/>
        </w:rPr>
        <w:t>еология</w:t>
      </w:r>
      <w:r w:rsidR="005F7F0E" w:rsidRPr="00767628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5F7F0E" w:rsidRPr="00D2714B">
        <w:rPr>
          <w:sz w:val="28"/>
          <w:szCs w:val="28"/>
        </w:rPr>
        <w:t>(</w:t>
      </w:r>
      <w:r w:rsidR="00E05451">
        <w:rPr>
          <w:sz w:val="28"/>
          <w:szCs w:val="28"/>
        </w:rPr>
        <w:t>Б1.Б.27</w:t>
      </w:r>
      <w:r w:rsidR="005F7F0E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Pr="005F7F0E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9C5409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 xml:space="preserve"> </w:t>
      </w:r>
      <w:r w:rsidR="00CD5B0A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0B42" w:rsidRDefault="00820B42" w:rsidP="00C607C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B51DE2" w:rsidRPr="00D2714B" w:rsidTr="009C540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Merge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C5409" w:rsidRPr="00D2714B" w:rsidTr="009C5409">
        <w:trPr>
          <w:trHeight w:val="1870"/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C5409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C5409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vAlign w:val="center"/>
          </w:tcPr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9C5409" w:rsidRPr="00D2714B" w:rsidRDefault="00E05451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60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60" w:type="dxa"/>
            <w:vAlign w:val="center"/>
          </w:tcPr>
          <w:p w:rsidR="009C5409" w:rsidRPr="00D2714B" w:rsidRDefault="00E05451" w:rsidP="003058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9C5409">
              <w:rPr>
                <w:sz w:val="28"/>
                <w:szCs w:val="28"/>
              </w:rPr>
              <w:t>/</w:t>
            </w:r>
            <w:r w:rsidR="0030588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C5409" w:rsidRPr="00D2714B" w:rsidRDefault="00E05451" w:rsidP="003058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9C5409">
              <w:rPr>
                <w:sz w:val="28"/>
                <w:szCs w:val="28"/>
              </w:rPr>
              <w:t>/</w:t>
            </w:r>
            <w:r w:rsidR="00305889">
              <w:rPr>
                <w:sz w:val="28"/>
                <w:szCs w:val="28"/>
              </w:rPr>
              <w:t>3</w:t>
            </w:r>
          </w:p>
        </w:tc>
      </w:tr>
    </w:tbl>
    <w:p w:rsidR="00B51DE2" w:rsidRPr="00E21B31" w:rsidRDefault="00305889" w:rsidP="0030588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E21B31">
        <w:rPr>
          <w:i/>
          <w:sz w:val="28"/>
          <w:szCs w:val="28"/>
        </w:rPr>
        <w:t>Примечание: форма контроля знаний – зачет (З)</w:t>
      </w:r>
    </w:p>
    <w:p w:rsidR="00305889" w:rsidRPr="00D2714B" w:rsidRDefault="00305889" w:rsidP="0030588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931E4" w:rsidRPr="00346357" w:rsidRDefault="00B931E4" w:rsidP="00B931E4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84"/>
        <w:gridCol w:w="6363"/>
      </w:tblGrid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№</w:t>
            </w:r>
          </w:p>
          <w:p w:rsidR="00B931E4" w:rsidRPr="00A21755" w:rsidRDefault="00B931E4" w:rsidP="00A21755">
            <w:pPr>
              <w:spacing w:line="240" w:lineRule="auto"/>
              <w:ind w:right="-135"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Наименование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Введение.</w:t>
            </w:r>
          </w:p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Основные сведения о Земле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Строение Земли как совокупности внешних и внутренних геосфер. Физические поля Земли – гравитационное, электромагнитное, акустическое, тепловое, их использование в геофизике и геологии. Геотермический режим земной коры, понятия геотермической ступени и градиента. Химический состав земной коры.</w:t>
            </w:r>
          </w:p>
        </w:tc>
      </w:tr>
      <w:tr w:rsidR="00A21755" w:rsidRPr="00A21755" w:rsidTr="00A21755">
        <w:trPr>
          <w:trHeight w:val="708"/>
        </w:trPr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Минералы и горные </w:t>
            </w:r>
            <w:r w:rsidR="009003F0" w:rsidRPr="00A21755">
              <w:rPr>
                <w:sz w:val="24"/>
                <w:szCs w:val="24"/>
              </w:rPr>
              <w:t xml:space="preserve">породы: условия их образования, </w:t>
            </w:r>
            <w:r w:rsidRPr="00A21755">
              <w:rPr>
                <w:sz w:val="24"/>
                <w:szCs w:val="24"/>
              </w:rPr>
              <w:t>классификации, свойства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Определения минерала и горной породы, их классификации по условиям образования, внутреннему строению, химическому составу, свойствам. Эндогенные и экзогенные процессы образования минералов и горных пород. Интрузивные и эффузивные магматические горные породы (кислые, средние, основные, ультраосновные). Осадочные горные породы – обломочные, глинистые, химические и биохимические. Метаморфические горные породы. Строительные свойства различных пород, прогноз их изменения и возможности эффективного использования.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Целесообразность выделения в строительных классификациях горных пород группы дисперсных грунтов – нецементированных обломочных (крупнообломочных и песчаных) и глинистых пород. Сложность состава: твердые частицы (скелет грунта), жидкая, газообразная фазы; иногда добавляются биота, лед. Разнообразие и сложность структурных связей между частицами при их общей слабости, иногда отсутствии (несвязные грунты). Изменения состояния и механических свойств при </w:t>
            </w:r>
            <w:r w:rsidRPr="00A21755">
              <w:rPr>
                <w:sz w:val="24"/>
                <w:szCs w:val="24"/>
              </w:rPr>
              <w:lastRenderedPageBreak/>
              <w:t>внешних природных и техногенных воздействиях.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Основные физические показатели грунтов: плотности, влажности, пористости, влагоемкости и водонасыщенности, водопроницаемости; для глинистых грунтов – также пределы пластичности, усадки, число пластичности, показатель текучести. Применение показателей в строительных классификациях грунтов. Минералогический и гранулометрический составы грунта. Виды воды – свободная гравитационная и капиллярная, прочно- и рыхлосвязанная, их взаимосвязи и влияние на свойства грунта. Закономерности строения диффузного слоя глинистых грунтов, проявления их при электроосмосе и электрофорезе. Чувствительность грунтов к нарушению природного сложения в связи с минеральным составом и характером структурных связей. Тиксотропия, поровое давление. Показатели сжимаемости и прочности грунтов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Геологическое время и геохронологическая шкала.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Эндогенные геологические процессы: тектонические движения земной коры, вулканизм, землетрясения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Абсолютный и относительный возраст горных пород, методы определения. Геохронологическая шкала (эра, период, эпоха, век) и стратиграфическая (группа, система, отдел, ярус). Учет возраста породы при ее строительной характеристике; коренные и четвертичные отложения.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Тектонические движения земной коры, их классификация и характеристика. Значение различных видов для строительства. Нарушения первоначального залегания горных пород, дислокации складчатые и разрывные. Характеристика нарушенного залегания горных пород, влияние нарушений на их свойства.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Вулканизм и сейсмические явления (землетрясения). Виды землетрясений, сейсмические шкалы. Карта сейсмического районирования РФ. Микрорайонирование как учет конкретных инженерно-геологических условий строительной площадки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5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Режим подземных вод, закономерности их движения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Виды и значение подземных вод, классификации в зависимости от происхождения, химического состава, физических свойств. Классификация по условиям залегания: верховодка, грунтовые, межпластовые воды. Артезианские воды и бассейны. Трещинные и карстовые воды. Режим подземных вод; состав гидрогеологических исследований, карты гидроизогипс, их построение и использование. Техногенные изменения гидрогеологических условий на территории крупных городов и промышленных комплексов.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Закономерности движения подземных вод. Закон фильтрации, коэффициент фильтрации, его определение в лабораторных и полевых условиях. Определение расхода потока и притока к водозаборам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Экзогенные геологические процессы. Основные генетические типы отложений, их </w:t>
            </w:r>
            <w:r w:rsidRPr="00A21755">
              <w:rPr>
                <w:sz w:val="24"/>
                <w:szCs w:val="24"/>
              </w:rPr>
              <w:lastRenderedPageBreak/>
              <w:t>строительная характеристика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lastRenderedPageBreak/>
              <w:t xml:space="preserve">Выветривание и элювий. Плоскостная эрозия, делювиальные отложения, их свойства. Глубинная эрозия, оврагообразование и селевые потоки. Меры защиты. Пролювиальные отложения. Геологическая работа рек, речные долины. Аллювиальные отложения: виды, характеристика по составу и строительным свойствам. </w:t>
            </w:r>
            <w:r w:rsidRPr="00A21755">
              <w:rPr>
                <w:sz w:val="24"/>
                <w:szCs w:val="24"/>
              </w:rPr>
              <w:lastRenderedPageBreak/>
              <w:t>Геологическая работа морей. Абразия, защитные мероприятия. Морские отложения. Геологическая работа озер и болот, озерные и болотные отложения. Генетические типы болот, свойства торфа. Особенности строительства на болотах и заболоченных территориях.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Геологическая работа ледников. Оледенения, ледниковые и межледниковые эпохи в плейстоцене. Ледниковые формы рельефа. Моренные, флювиогляциальные, озерно-ледниковые отложения, их распространенность и свойства. Геологическая работа ветра: дефляция и корразия, перенос и отложение. Виды эоловых отложений – пески, лессы, их строительная оценка.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Геологическая деятельность Человека, влияние на геологическую среду. Техногенные отложения. Охрана геологической среды как условие ее эффективного использования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Гравитационные процессы. Обвалы, осыпи, курумы. Оползни, их типы, причины. Прогноз, предотвращение и меры защиты дорог, зданий и сооружений. Горное давление и сдвижение горных пород.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Процессы, обусловленные воздействием воды: плывуны, суффозия, карст. Условия развития, мероприятия по защите. Основные районы распространения карста, его формы, особенности поверхностных и подземных вод. Просадочность лессовых грунтов, ее причины. Характеристики просадочности, способы ее устранения.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Процессы, обусловленные действием отрицательных температур. Мерзлые грунты, их особенности. Сезонная и вечная мерзлота. Пучение. Распространение вечной мерзлоты. Особенности строения, вида пород, характера подземных вод. Геологические явления в районах вечной мерзлоты: наледи, бугры пучения (гидролакколиты), термокарст, солифлюкция, заболачивание. Меры борьбы с мерзлотными явлениями, принципы строительства в районах вечной мерзлоты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Понятие «инженерно-геологические условия» территории. Основные факторы: тектоника, рельеф, геологическое строение с характеристикой физико-механических свойств пород, гидрогеологические условия, физико-геологические процессы. Органическая взаимосвязь факторов при определяющем влиянии тектоники. Представление инженерно-геологических условий на геологических и инженерно-геологических картах и разрезах.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Инженерно-геологические изыскания: задачи, организация, принципы – связь со стадиями проектирования, обеспечение его вариантности. Нормативная база изысканий, требования к организации, работам, отчетности. Основные виды работ: инженерно-геологическая съемка; разведочные работы; гидрогеологические исследования; полевые исследования </w:t>
            </w:r>
            <w:r w:rsidRPr="00A21755">
              <w:rPr>
                <w:sz w:val="24"/>
                <w:szCs w:val="24"/>
              </w:rPr>
              <w:lastRenderedPageBreak/>
              <w:t>свойств пород, поиск месторождений местных строительных материалов, лабораторные исследования с определением показателей свойств грунтов. Организация инженерно-геологического мониторинга на строящихся и эксплуатируемых объектах для контроля и прогнозирования изменения инженерно-геологических условий</w:t>
            </w:r>
          </w:p>
        </w:tc>
      </w:tr>
    </w:tbl>
    <w:p w:rsidR="009003F0" w:rsidRDefault="009003F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003F0" w:rsidRDefault="009003F0" w:rsidP="00305889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21C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4D6495" w:rsidRPr="006521CB" w:rsidRDefault="004D6495" w:rsidP="003058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21C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21C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21C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21C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21CB">
              <w:rPr>
                <w:b/>
                <w:sz w:val="28"/>
                <w:szCs w:val="28"/>
              </w:rPr>
              <w:t>СРС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Введение. Основные сведения о Земле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5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Основы грунтоведения. Дисперсные грунты как природные многофазные динамические системы.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 xml:space="preserve">Основы гидрогеологии: подземные воды, их виды, состав, свойства. </w:t>
            </w:r>
          </w:p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Режим подземных вод, закономерности их движения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8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8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</w:tr>
      <w:tr w:rsidR="004D6495" w:rsidRPr="006521CB" w:rsidTr="00305889">
        <w:trPr>
          <w:jc w:val="center"/>
        </w:trPr>
        <w:tc>
          <w:tcPr>
            <w:tcW w:w="628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4D6495" w:rsidRPr="006521CB" w:rsidRDefault="004D6495" w:rsidP="00305889">
            <w:pPr>
              <w:spacing w:line="240" w:lineRule="auto"/>
              <w:ind w:hanging="29"/>
              <w:jc w:val="left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Задачи и структура инженерно-геологических изысканий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6495" w:rsidRPr="006521CB" w:rsidRDefault="00305889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521CB">
              <w:rPr>
                <w:sz w:val="28"/>
                <w:szCs w:val="28"/>
              </w:rPr>
              <w:t>6</w:t>
            </w:r>
          </w:p>
        </w:tc>
      </w:tr>
      <w:tr w:rsidR="004D6495" w:rsidRPr="006521CB" w:rsidTr="00305889">
        <w:trPr>
          <w:jc w:val="center"/>
        </w:trPr>
        <w:tc>
          <w:tcPr>
            <w:tcW w:w="5524" w:type="dxa"/>
            <w:gridSpan w:val="2"/>
            <w:vAlign w:val="center"/>
          </w:tcPr>
          <w:p w:rsidR="004D6495" w:rsidRPr="006521CB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21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D6495" w:rsidRPr="00570FD3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0FD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D6495" w:rsidRPr="00570FD3" w:rsidRDefault="00305889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0FD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6495" w:rsidRPr="00570FD3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0FD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4D6495" w:rsidRPr="00570FD3" w:rsidRDefault="004D6495" w:rsidP="003058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0FD3">
              <w:rPr>
                <w:b/>
                <w:sz w:val="28"/>
                <w:szCs w:val="28"/>
              </w:rPr>
              <w:t>51</w:t>
            </w:r>
          </w:p>
        </w:tc>
      </w:tr>
    </w:tbl>
    <w:p w:rsidR="00DF5007" w:rsidRDefault="00DF5007" w:rsidP="00DF5007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Default="00DF5007" w:rsidP="00DF5007">
      <w:pPr>
        <w:widowControl/>
        <w:spacing w:line="240" w:lineRule="auto"/>
        <w:ind w:firstLine="851"/>
        <w:rPr>
          <w:sz w:val="28"/>
          <w:szCs w:val="28"/>
        </w:rPr>
      </w:pPr>
    </w:p>
    <w:p w:rsidR="00415B4A" w:rsidRDefault="00415B4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A4135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A4135" w:rsidRPr="00D2714B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276"/>
        <w:gridCol w:w="4635"/>
      </w:tblGrid>
      <w:tr w:rsidR="006A4135" w:rsidRPr="009F761D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A21755" w:rsidRDefault="006A4135" w:rsidP="00305889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№</w:t>
            </w:r>
          </w:p>
          <w:p w:rsidR="006A4135" w:rsidRPr="00A21755" w:rsidRDefault="006A4135" w:rsidP="00305889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A4135" w:rsidRPr="00A21755" w:rsidRDefault="006A4135" w:rsidP="00305889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6A4135" w:rsidRPr="00A21755" w:rsidRDefault="006A4135" w:rsidP="00305889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70FD3" w:rsidRPr="00E37129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Введение. Основные сведения о Земле</w:t>
            </w:r>
          </w:p>
        </w:tc>
        <w:tc>
          <w:tcPr>
            <w:tcW w:w="4635" w:type="dxa"/>
            <w:vMerge w:val="restart"/>
            <w:shd w:val="clear" w:color="auto" w:fill="auto"/>
            <w:vAlign w:val="center"/>
          </w:tcPr>
          <w:p w:rsidR="00570FD3" w:rsidRPr="006521CB" w:rsidRDefault="00570FD3" w:rsidP="006521CB">
            <w:pPr>
              <w:pStyle w:val="a3"/>
              <w:numPr>
                <w:ilvl w:val="0"/>
                <w:numId w:val="30"/>
              </w:numPr>
              <w:spacing w:line="240" w:lineRule="auto"/>
              <w:ind w:left="13" w:firstLine="0"/>
              <w:rPr>
                <w:sz w:val="24"/>
                <w:szCs w:val="24"/>
              </w:rPr>
            </w:pPr>
            <w:r w:rsidRPr="006521CB">
              <w:rPr>
                <w:sz w:val="24"/>
                <w:szCs w:val="24"/>
              </w:rPr>
              <w:t>Ананьев В.П. Инженерная геология [Текст]: Учеб. Для вузов / В.П. Ананьев, А.Д. Потапов. – 2-е изд, перераб. и доп. – М.: Высшая школа, 2000. – 511 с.: ил.</w:t>
            </w:r>
          </w:p>
          <w:p w:rsidR="00570FD3" w:rsidRPr="006521CB" w:rsidRDefault="00570FD3" w:rsidP="006521CB">
            <w:pPr>
              <w:pStyle w:val="a3"/>
              <w:numPr>
                <w:ilvl w:val="0"/>
                <w:numId w:val="30"/>
              </w:numPr>
              <w:spacing w:line="240" w:lineRule="auto"/>
              <w:ind w:left="13" w:firstLine="0"/>
              <w:rPr>
                <w:sz w:val="24"/>
                <w:szCs w:val="24"/>
              </w:rPr>
            </w:pPr>
            <w:r w:rsidRPr="006521CB">
              <w:rPr>
                <w:color w:val="111111"/>
                <w:sz w:val="24"/>
                <w:szCs w:val="24"/>
              </w:rPr>
              <w:t>Алексеев, С.И. Механика грунтов, основания и фундаменты [Электронный ресурс] : учеб. пособие / С.И. Алексеев, П.С. Алексеев. — Электрон. дан. — Москва : УМЦ ЖДТ, 2014. — 332 с. — Режим доступа: https://e.lanbook.com/book/58871. — Загл. с экрана.</w:t>
            </w:r>
          </w:p>
          <w:p w:rsidR="00570FD3" w:rsidRPr="00570FD3" w:rsidRDefault="00570FD3" w:rsidP="006521CB">
            <w:pPr>
              <w:spacing w:line="240" w:lineRule="auto"/>
              <w:ind w:left="13" w:firstLine="0"/>
              <w:jc w:val="left"/>
              <w:rPr>
                <w:sz w:val="24"/>
                <w:szCs w:val="24"/>
              </w:rPr>
            </w:pPr>
            <w:r w:rsidRPr="00570FD3">
              <w:rPr>
                <w:sz w:val="24"/>
                <w:szCs w:val="24"/>
              </w:rPr>
              <w:t>ISBN 978-5-8114-1307-2.</w:t>
            </w:r>
          </w:p>
          <w:p w:rsidR="00570FD3" w:rsidRPr="00570FD3" w:rsidRDefault="00570FD3" w:rsidP="00570FD3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70FD3">
              <w:rPr>
                <w:sz w:val="24"/>
                <w:szCs w:val="24"/>
              </w:rPr>
              <w:t xml:space="preserve">3. </w:t>
            </w:r>
            <w:r w:rsidRPr="00570FD3">
              <w:rPr>
                <w:sz w:val="24"/>
                <w:szCs w:val="24"/>
              </w:rPr>
              <w:t>Бевзюк В.М. Взаимодействие промышленных и гражданских сооружений с инженерно-геологической средой [Текст]: учеб. Пособие / В.М.Бевзюк. – СПб.: ПИТЬ, 1993. – 50 с.</w:t>
            </w:r>
          </w:p>
          <w:p w:rsidR="00570FD3" w:rsidRPr="006521CB" w:rsidRDefault="00570FD3" w:rsidP="00570FD3">
            <w:pPr>
              <w:spacing w:line="240" w:lineRule="auto"/>
              <w:ind w:left="13" w:firstLine="0"/>
              <w:rPr>
                <w:sz w:val="24"/>
                <w:szCs w:val="24"/>
              </w:rPr>
            </w:pPr>
            <w:r w:rsidRPr="00570FD3">
              <w:rPr>
                <w:sz w:val="24"/>
                <w:szCs w:val="24"/>
              </w:rPr>
              <w:t>4.</w:t>
            </w:r>
            <w:r w:rsidRPr="00570FD3">
              <w:rPr>
                <w:sz w:val="24"/>
                <w:szCs w:val="24"/>
              </w:rPr>
              <w:t>СП 11–105–97. Свод правил по инженерным изысканиям для строительства. Инженерно-геологические изыскания для строительства. Часть 1. Общие правила производства работ. - М.: 1998. -45с.</w:t>
            </w:r>
          </w:p>
        </w:tc>
      </w:tr>
      <w:tr w:rsidR="00570FD3" w:rsidRPr="00AF53BB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AF53BB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0FD3" w:rsidRPr="006E2F34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6E2F34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0FD3" w:rsidRPr="00AF53BB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EA5F80" w:rsidRDefault="00570FD3" w:rsidP="003058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70FD3" w:rsidRPr="00AF53BB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Основы гидрогеологии: подземные воды, их виды, состав, свойства.</w:t>
            </w:r>
          </w:p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AF53BB" w:rsidRDefault="00570FD3" w:rsidP="00570FD3">
            <w:pPr>
              <w:spacing w:line="240" w:lineRule="auto"/>
              <w:ind w:left="395" w:firstLine="0"/>
              <w:jc w:val="left"/>
              <w:rPr>
                <w:sz w:val="24"/>
                <w:szCs w:val="24"/>
              </w:rPr>
            </w:pPr>
          </w:p>
        </w:tc>
      </w:tr>
      <w:tr w:rsidR="00570FD3" w:rsidRPr="00AF53BB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EA5F80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0FD3" w:rsidRPr="00AF53BB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AF53BB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0FD3" w:rsidRPr="009F761D" w:rsidTr="00570FD3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70FD3" w:rsidRPr="009F761D" w:rsidRDefault="00570FD3" w:rsidP="00305889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Инженерно-геологические условия строительной площадки как конкретизация геологической среды сооружения.</w:t>
            </w:r>
          </w:p>
          <w:p w:rsidR="00570FD3" w:rsidRPr="00F10FB9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4635" w:type="dxa"/>
            <w:vMerge/>
            <w:shd w:val="clear" w:color="auto" w:fill="auto"/>
            <w:vAlign w:val="center"/>
          </w:tcPr>
          <w:p w:rsidR="00570FD3" w:rsidRPr="00EA5F80" w:rsidRDefault="00570FD3" w:rsidP="003058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A4135" w:rsidRDefault="006A4135" w:rsidP="006A413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6521CB" w:rsidRDefault="006521CB" w:rsidP="006521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A4135" w:rsidRPr="00D2714B" w:rsidRDefault="006A4135" w:rsidP="006521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A4135" w:rsidRPr="00774189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Pr="00D2714B" w:rsidRDefault="006A4135" w:rsidP="006A413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A4135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0FD3" w:rsidRDefault="00570FD3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bookmarkStart w:id="0" w:name="_GoBack"/>
      <w:bookmarkEnd w:id="0"/>
    </w:p>
    <w:p w:rsidR="00570FD3" w:rsidRPr="00774189" w:rsidRDefault="00570FD3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4135" w:rsidRPr="00820B42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70FD3" w:rsidRPr="00D2714B" w:rsidRDefault="00570FD3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70FD3" w:rsidRDefault="00962F50" w:rsidP="00570FD3">
      <w:pPr>
        <w:pStyle w:val="a3"/>
        <w:numPr>
          <w:ilvl w:val="0"/>
          <w:numId w:val="32"/>
        </w:numPr>
        <w:spacing w:line="240" w:lineRule="auto"/>
        <w:ind w:left="993" w:hanging="426"/>
        <w:rPr>
          <w:sz w:val="28"/>
          <w:szCs w:val="28"/>
        </w:rPr>
      </w:pPr>
      <w:r w:rsidRPr="00570FD3">
        <w:rPr>
          <w:sz w:val="28"/>
          <w:szCs w:val="28"/>
        </w:rPr>
        <w:t>Ананьев В.П. Инженерная геология [Текст]: Учеб. Для вузов / В.П. Ананьев, А.Д. Потапов. – 2-е изд, перераб. и доп. – М.: В</w:t>
      </w:r>
      <w:r w:rsidR="00FC7DA1" w:rsidRPr="00570FD3">
        <w:rPr>
          <w:sz w:val="28"/>
          <w:szCs w:val="28"/>
        </w:rPr>
        <w:t>ысшая школа, 2000. – 511 с.: ил</w:t>
      </w:r>
      <w:r w:rsidR="00570FD3">
        <w:rPr>
          <w:sz w:val="28"/>
          <w:szCs w:val="28"/>
        </w:rPr>
        <w:t>.</w:t>
      </w:r>
    </w:p>
    <w:p w:rsidR="006521CB" w:rsidRPr="00570FD3" w:rsidRDefault="006521CB" w:rsidP="00570FD3">
      <w:pPr>
        <w:pStyle w:val="a3"/>
        <w:numPr>
          <w:ilvl w:val="0"/>
          <w:numId w:val="32"/>
        </w:numPr>
        <w:spacing w:line="240" w:lineRule="auto"/>
        <w:ind w:left="993" w:hanging="426"/>
        <w:rPr>
          <w:sz w:val="28"/>
          <w:szCs w:val="28"/>
        </w:rPr>
      </w:pPr>
      <w:r w:rsidRPr="00570FD3">
        <w:rPr>
          <w:color w:val="111111"/>
          <w:sz w:val="28"/>
          <w:szCs w:val="28"/>
        </w:rPr>
        <w:t>Алексеев, С.И. Механика грунтов, основания и фундаменты [Электронный ресурс] : учеб. пособие / С.И. Алексеев, П.С. Алексеев. — Электрон. дан. — Москва : УМЦ ЖДТ, 2014. — 332 с. — Режим доступа: https://e.lanbook.com/book/58871. — Загл. с экрана.</w:t>
      </w:r>
    </w:p>
    <w:p w:rsidR="006521CB" w:rsidRPr="006521CB" w:rsidRDefault="006521CB" w:rsidP="006521CB">
      <w:pPr>
        <w:spacing w:line="240" w:lineRule="auto"/>
        <w:rPr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03999" w:rsidRDefault="00B03999" w:rsidP="006521CB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F50" w:rsidRPr="00570FD3" w:rsidRDefault="00962F50" w:rsidP="00570FD3">
      <w:pPr>
        <w:pStyle w:val="a3"/>
        <w:numPr>
          <w:ilvl w:val="0"/>
          <w:numId w:val="31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570FD3">
        <w:rPr>
          <w:sz w:val="28"/>
          <w:szCs w:val="28"/>
        </w:rPr>
        <w:t>Бевзюк В.М. Взаимодействие промышленных и гражданских сооружений с инженерно-геологической средой [Текст]: учеб. Пособие / В.М.Бевзюк. – СПб.: ПИТЬ, 1993. – 50 с.</w:t>
      </w:r>
    </w:p>
    <w:p w:rsidR="00962F50" w:rsidRPr="00E33D89" w:rsidRDefault="00962F50" w:rsidP="00962F50">
      <w:pPr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D67E9" w:rsidRPr="00D2714B" w:rsidRDefault="001D67E9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4135" w:rsidRDefault="006A4135" w:rsidP="006A4135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СП 11–105–97. Свод правил по инженерным изысканиям для строительства. Инженерно-геологические изыскания для строительства. Часть 1. Общие правила производства работ. - М.: 1998. -45с.</w:t>
      </w: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67E9" w:rsidRDefault="001D67E9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4135" w:rsidRDefault="006A4135" w:rsidP="006A4135">
      <w:pPr>
        <w:widowControl/>
        <w:numPr>
          <w:ilvl w:val="1"/>
          <w:numId w:val="24"/>
        </w:numPr>
        <w:spacing w:line="240" w:lineRule="auto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6A4135" w:rsidRDefault="006A4135" w:rsidP="006A4135">
      <w:pPr>
        <w:widowControl/>
        <w:spacing w:line="240" w:lineRule="auto"/>
        <w:ind w:left="1226" w:firstLine="0"/>
        <w:rPr>
          <w:bCs/>
          <w:sz w:val="28"/>
          <w:szCs w:val="28"/>
        </w:rPr>
      </w:pPr>
    </w:p>
    <w:p w:rsidR="006521CB" w:rsidRPr="001D67E9" w:rsidRDefault="00F51352" w:rsidP="001D67E9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1D67E9">
        <w:rPr>
          <w:sz w:val="28"/>
          <w:szCs w:val="28"/>
        </w:rPr>
        <w:t xml:space="preserve">Бевзюк, В. М.     Руководство к лабораторным работам по инженерной геологии [Текст] : учеб. пособие / В. М. Бевзюк, С. Г. Колмогоров, П. Л. Клемяционок. - СПб. : ПГУПС, 2007. - 58 с. : табл. </w:t>
      </w:r>
    </w:p>
    <w:p w:rsidR="006521CB" w:rsidRDefault="00237A19" w:rsidP="006521CB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6521CB">
        <w:rPr>
          <w:sz w:val="28"/>
          <w:szCs w:val="28"/>
        </w:rPr>
        <w:t>Геологические и инженерно-геологические карты и разрезы [Текст]: методические указания к лабораторным работам по инжен</w:t>
      </w:r>
      <w:r w:rsidR="009B299D">
        <w:rPr>
          <w:sz w:val="28"/>
          <w:szCs w:val="28"/>
        </w:rPr>
        <w:t>ерной геологии / ПГУПС, каф. «Ос</w:t>
      </w:r>
      <w:r w:rsidR="009B299D" w:rsidRPr="006521CB">
        <w:rPr>
          <w:sz w:val="28"/>
          <w:szCs w:val="28"/>
        </w:rPr>
        <w:t>нования</w:t>
      </w:r>
      <w:r w:rsidRPr="006521CB">
        <w:rPr>
          <w:sz w:val="28"/>
          <w:szCs w:val="28"/>
        </w:rPr>
        <w:t xml:space="preserve"> и фундаменты»; разраб.: П.Л. Клемяционок, С.Г.Колмогоров. – СПб.: ПГУПС, 2008. – 29с.: ил., табл.</w:t>
      </w:r>
    </w:p>
    <w:p w:rsidR="006521CB" w:rsidRDefault="00543BF0" w:rsidP="006521CB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6521CB">
        <w:rPr>
          <w:sz w:val="28"/>
          <w:szCs w:val="28"/>
        </w:rPr>
        <w:t>Изучение обломочных осадочных горных пород [Текст]: методические указания к лабораторным работам по инженерной геологии  для студентов строительных специальностей/ ПГУПС, каф. «Основания и фундаменты»; разраб.: П.Л. Клемяционок, С.Г.Колмогоров. – СПб.: ПГУПС, 2012. – 23с.: ил.</w:t>
      </w:r>
    </w:p>
    <w:p w:rsidR="00543BF0" w:rsidRPr="006521CB" w:rsidRDefault="00543BF0" w:rsidP="006521CB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6521CB">
        <w:rPr>
          <w:sz w:val="28"/>
          <w:szCs w:val="28"/>
        </w:rPr>
        <w:t xml:space="preserve">Анализ геологических и гидрогеологических условий участка </w:t>
      </w:r>
      <w:r w:rsidRPr="006521CB">
        <w:rPr>
          <w:sz w:val="28"/>
          <w:szCs w:val="28"/>
        </w:rPr>
        <w:lastRenderedPageBreak/>
        <w:t>строительства [Текст]: методические указания / Федер. Агентство ж.-д. трансп., ФГБОУ ВПО ПГУПС, каф. «Основания и фундаменты»; сост.: П.Л. Клемяционок, С.Г.Колмогоров, С.С.Колмогорова.  – СПб.: ФГБОУ ВПО ПГУПС, 2014. – 26с.: ил.</w:t>
      </w:r>
    </w:p>
    <w:p w:rsidR="006A4135" w:rsidRDefault="006A4135" w:rsidP="00543BF0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71F92" w:rsidRPr="006338D7" w:rsidRDefault="006A4135" w:rsidP="00971F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1F92" w:rsidRPr="006521CB" w:rsidRDefault="00971F92" w:rsidP="00971F92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</w:t>
      </w:r>
      <w:r w:rsidRPr="00971F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971F9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r w:rsidRPr="00971F92">
        <w:rPr>
          <w:bCs/>
          <w:sz w:val="28"/>
          <w:szCs w:val="28"/>
        </w:rPr>
        <w:t xml:space="preserve"> Режим доступа:</w:t>
      </w:r>
      <w:r>
        <w:rPr>
          <w:bCs/>
          <w:sz w:val="28"/>
          <w:szCs w:val="28"/>
        </w:rPr>
        <w:t xml:space="preserve"> </w:t>
      </w:r>
      <w:hyperlink r:id="rId9" w:history="1"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http://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sdo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pgups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6521CB">
        <w:rPr>
          <w:bCs/>
          <w:color w:val="000000" w:themeColor="text1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71F92" w:rsidRPr="006521CB" w:rsidRDefault="00971F92" w:rsidP="00971F92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6521CB">
        <w:rPr>
          <w:bCs/>
          <w:color w:val="000000" w:themeColor="text1"/>
          <w:sz w:val="28"/>
          <w:szCs w:val="28"/>
        </w:rPr>
        <w:t xml:space="preserve">Профессиональные справочные системы Техэксперт-электронный фонд правовой и нормативно-технической документации [Электронный ресурс]. Режим доступа: </w:t>
      </w:r>
      <w:hyperlink r:id="rId10" w:history="1"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cntd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6521CB">
        <w:rPr>
          <w:bCs/>
          <w:color w:val="000000" w:themeColor="text1"/>
          <w:sz w:val="28"/>
          <w:szCs w:val="28"/>
        </w:rPr>
        <w:t>, свободный – Загл. с экрана;</w:t>
      </w:r>
    </w:p>
    <w:p w:rsidR="00971F92" w:rsidRPr="006521CB" w:rsidRDefault="00971F92" w:rsidP="00971F92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6521CB">
        <w:rPr>
          <w:bCs/>
          <w:color w:val="000000" w:themeColor="text1"/>
          <w:sz w:val="28"/>
          <w:szCs w:val="28"/>
        </w:rPr>
        <w:t xml:space="preserve">Консультант плюс. Правовой сервер [Электронный ресурс]. Режим доступа: </w:t>
      </w:r>
      <w:r w:rsidRPr="006521CB">
        <w:rPr>
          <w:bCs/>
          <w:color w:val="000000" w:themeColor="text1"/>
          <w:sz w:val="28"/>
          <w:szCs w:val="28"/>
          <w:lang w:val="en-US"/>
        </w:rPr>
        <w:t>http</w:t>
      </w:r>
      <w:r w:rsidRPr="006521CB">
        <w:rPr>
          <w:bCs/>
          <w:color w:val="000000" w:themeColor="text1"/>
          <w:sz w:val="28"/>
          <w:szCs w:val="28"/>
        </w:rPr>
        <w:t>://</w:t>
      </w:r>
      <w:r w:rsidRPr="006521CB">
        <w:rPr>
          <w:bCs/>
          <w:color w:val="000000" w:themeColor="text1"/>
          <w:sz w:val="28"/>
          <w:szCs w:val="28"/>
          <w:lang w:val="en-US"/>
        </w:rPr>
        <w:t>www</w:t>
      </w:r>
      <w:r w:rsidRPr="006521CB">
        <w:rPr>
          <w:bCs/>
          <w:color w:val="000000" w:themeColor="text1"/>
          <w:sz w:val="28"/>
          <w:szCs w:val="28"/>
        </w:rPr>
        <w:t>.</w:t>
      </w:r>
      <w:r w:rsidRPr="006521CB">
        <w:rPr>
          <w:bCs/>
          <w:color w:val="000000" w:themeColor="text1"/>
          <w:sz w:val="28"/>
          <w:szCs w:val="28"/>
          <w:lang w:val="en-US"/>
        </w:rPr>
        <w:t>consultant</w:t>
      </w:r>
      <w:r w:rsidRPr="006521CB">
        <w:rPr>
          <w:bCs/>
          <w:color w:val="000000" w:themeColor="text1"/>
          <w:sz w:val="28"/>
          <w:szCs w:val="28"/>
        </w:rPr>
        <w:t>.</w:t>
      </w:r>
      <w:r w:rsidRPr="006521CB">
        <w:rPr>
          <w:bCs/>
          <w:color w:val="000000" w:themeColor="text1"/>
          <w:sz w:val="28"/>
          <w:szCs w:val="28"/>
          <w:lang w:val="en-US"/>
        </w:rPr>
        <w:t>ru</w:t>
      </w:r>
      <w:r w:rsidRPr="006521CB">
        <w:rPr>
          <w:bCs/>
          <w:color w:val="000000" w:themeColor="text1"/>
          <w:sz w:val="28"/>
          <w:szCs w:val="28"/>
        </w:rPr>
        <w:t>/, свободный – Загл. с экрана;</w:t>
      </w:r>
    </w:p>
    <w:p w:rsidR="00971F92" w:rsidRPr="006521CB" w:rsidRDefault="004712C5" w:rsidP="004712C5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6521CB">
        <w:rPr>
          <w:bCs/>
          <w:color w:val="000000" w:themeColor="text1"/>
          <w:sz w:val="28"/>
          <w:szCs w:val="28"/>
        </w:rPr>
        <w:t xml:space="preserve">Электронно-библиотечная система ЛАНЬ [Электронный ресурс]. Режим доступа: </w:t>
      </w:r>
      <w:r w:rsidRPr="006521CB">
        <w:rPr>
          <w:bCs/>
          <w:color w:val="000000" w:themeColor="text1"/>
          <w:sz w:val="28"/>
          <w:szCs w:val="28"/>
          <w:lang w:val="en-US"/>
        </w:rPr>
        <w:t>https</w:t>
      </w:r>
      <w:r w:rsidRPr="006521CB">
        <w:rPr>
          <w:bCs/>
          <w:color w:val="000000" w:themeColor="text1"/>
          <w:sz w:val="28"/>
          <w:szCs w:val="28"/>
        </w:rPr>
        <w:t>://</w:t>
      </w:r>
      <w:r w:rsidRPr="006521CB">
        <w:rPr>
          <w:bCs/>
          <w:color w:val="000000" w:themeColor="text1"/>
          <w:sz w:val="28"/>
          <w:szCs w:val="28"/>
          <w:lang w:val="en-US"/>
        </w:rPr>
        <w:t>e</w:t>
      </w:r>
      <w:r w:rsidRPr="006521CB">
        <w:rPr>
          <w:bCs/>
          <w:color w:val="000000" w:themeColor="text1"/>
          <w:sz w:val="28"/>
          <w:szCs w:val="28"/>
        </w:rPr>
        <w:t>.</w:t>
      </w:r>
      <w:r w:rsidRPr="006521CB">
        <w:rPr>
          <w:bCs/>
          <w:color w:val="000000" w:themeColor="text1"/>
          <w:sz w:val="28"/>
          <w:szCs w:val="28"/>
          <w:lang w:val="en-US"/>
        </w:rPr>
        <w:t>lanbook</w:t>
      </w:r>
      <w:r w:rsidRPr="006521CB">
        <w:rPr>
          <w:bCs/>
          <w:color w:val="000000" w:themeColor="text1"/>
          <w:sz w:val="28"/>
          <w:szCs w:val="28"/>
        </w:rPr>
        <w:t>.</w:t>
      </w:r>
      <w:r w:rsidRPr="006521CB">
        <w:rPr>
          <w:bCs/>
          <w:color w:val="000000" w:themeColor="text1"/>
          <w:sz w:val="28"/>
          <w:szCs w:val="28"/>
          <w:lang w:val="en-US"/>
        </w:rPr>
        <w:t>com</w:t>
      </w:r>
      <w:r w:rsidRPr="006521CB">
        <w:rPr>
          <w:bCs/>
          <w:color w:val="000000" w:themeColor="text1"/>
          <w:sz w:val="28"/>
          <w:szCs w:val="28"/>
        </w:rPr>
        <w:t>, свободный – Загл. с экрана;</w:t>
      </w:r>
    </w:p>
    <w:p w:rsidR="00305889" w:rsidRPr="006521CB" w:rsidRDefault="00305889" w:rsidP="00971F92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6521CB">
        <w:rPr>
          <w:bCs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window</w:t>
        </w:r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edu</w:t>
        </w:r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4712C5"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521CB">
        <w:rPr>
          <w:bCs/>
          <w:color w:val="000000" w:themeColor="text1"/>
          <w:sz w:val="28"/>
          <w:szCs w:val="28"/>
        </w:rPr>
        <w:t>, свободный. – Загл. с экрана.</w:t>
      </w:r>
    </w:p>
    <w:p w:rsidR="00B857E6" w:rsidRDefault="00305889" w:rsidP="00593B37">
      <w:pPr>
        <w:pStyle w:val="a3"/>
        <w:numPr>
          <w:ilvl w:val="1"/>
          <w:numId w:val="27"/>
        </w:numPr>
        <w:spacing w:line="240" w:lineRule="auto"/>
        <w:ind w:left="851" w:hanging="284"/>
        <w:rPr>
          <w:bCs/>
          <w:color w:val="000000" w:themeColor="text1"/>
          <w:sz w:val="28"/>
          <w:szCs w:val="28"/>
        </w:rPr>
      </w:pPr>
      <w:r w:rsidRPr="006521CB">
        <w:rPr>
          <w:bCs/>
          <w:color w:val="000000" w:themeColor="text1"/>
          <w:sz w:val="28"/>
          <w:szCs w:val="28"/>
        </w:rPr>
        <w:t>Электронно-библиотечная система ibooks.</w:t>
      </w:r>
      <w:r w:rsidRPr="006521CB">
        <w:rPr>
          <w:bCs/>
          <w:color w:val="000000" w:themeColor="text1"/>
          <w:sz w:val="28"/>
          <w:szCs w:val="28"/>
          <w:lang w:val="en-US"/>
        </w:rPr>
        <w:t>ru</w:t>
      </w:r>
      <w:r w:rsidRPr="006521CB">
        <w:rPr>
          <w:bCs/>
          <w:color w:val="000000" w:themeColor="text1"/>
          <w:sz w:val="28"/>
          <w:szCs w:val="28"/>
        </w:rPr>
        <w:t xml:space="preserve"> [Электронный ресурс]. Режим доступа: </w:t>
      </w:r>
      <w:hyperlink r:id="rId12" w:history="1"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ibooks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6521CB">
        <w:rPr>
          <w:bCs/>
          <w:color w:val="000000" w:themeColor="text1"/>
          <w:sz w:val="28"/>
          <w:szCs w:val="28"/>
        </w:rPr>
        <w:t xml:space="preserve"> – Загл. с экрана. </w:t>
      </w:r>
    </w:p>
    <w:p w:rsidR="00570FD3" w:rsidRDefault="00570FD3" w:rsidP="00570FD3">
      <w:pPr>
        <w:pStyle w:val="a3"/>
        <w:spacing w:line="240" w:lineRule="auto"/>
        <w:ind w:left="851" w:firstLine="0"/>
        <w:rPr>
          <w:bCs/>
          <w:color w:val="000000" w:themeColor="text1"/>
          <w:sz w:val="28"/>
          <w:szCs w:val="28"/>
        </w:rPr>
      </w:pPr>
    </w:p>
    <w:p w:rsidR="00570FD3" w:rsidRPr="006521CB" w:rsidRDefault="00570FD3" w:rsidP="00570FD3">
      <w:pPr>
        <w:pStyle w:val="a3"/>
        <w:spacing w:line="240" w:lineRule="auto"/>
        <w:ind w:left="851" w:firstLine="0"/>
        <w:rPr>
          <w:bCs/>
          <w:color w:val="000000" w:themeColor="text1"/>
          <w:sz w:val="28"/>
          <w:szCs w:val="28"/>
        </w:rPr>
      </w:pPr>
    </w:p>
    <w:p w:rsidR="006A4135" w:rsidRPr="006338D7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A4135" w:rsidRPr="007150CC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Pr="00490574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A4135" w:rsidRPr="008C144C" w:rsidRDefault="006A4135" w:rsidP="006A4135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A4135" w:rsidRPr="008C144C" w:rsidRDefault="006A4135" w:rsidP="006A4135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A4135" w:rsidRPr="008C144C" w:rsidRDefault="006A4135" w:rsidP="006A4135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A4135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0FD3" w:rsidRDefault="00570FD3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0FD3" w:rsidRPr="007150CC" w:rsidRDefault="00570FD3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Pr="00D2714B" w:rsidRDefault="006A4135" w:rsidP="00570FD3">
      <w:pPr>
        <w:widowControl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4135" w:rsidRPr="00D2714B" w:rsidRDefault="006A4135" w:rsidP="00570FD3">
      <w:pPr>
        <w:widowControl/>
        <w:ind w:firstLine="851"/>
        <w:rPr>
          <w:b/>
          <w:bCs/>
          <w:sz w:val="28"/>
          <w:szCs w:val="28"/>
        </w:rPr>
      </w:pPr>
    </w:p>
    <w:p w:rsidR="008B04A6" w:rsidRDefault="008B04A6" w:rsidP="00570FD3">
      <w:pPr>
        <w:widowControl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A4135" w:rsidRPr="00D2714B" w:rsidRDefault="006A4135" w:rsidP="00570FD3">
      <w:pPr>
        <w:widowControl/>
        <w:numPr>
          <w:ilvl w:val="0"/>
          <w:numId w:val="6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</w:t>
      </w:r>
      <w:r>
        <w:rPr>
          <w:bCs/>
          <w:sz w:val="28"/>
          <w:szCs w:val="28"/>
        </w:rPr>
        <w:t>рсональные компьютеры, проектор</w:t>
      </w:r>
      <w:r w:rsidRPr="00D2714B">
        <w:rPr>
          <w:bCs/>
          <w:sz w:val="28"/>
          <w:szCs w:val="28"/>
        </w:rPr>
        <w:t>);</w:t>
      </w:r>
    </w:p>
    <w:p w:rsidR="006A4135" w:rsidRPr="00D2714B" w:rsidRDefault="006A4135" w:rsidP="00570FD3">
      <w:pPr>
        <w:widowControl/>
        <w:numPr>
          <w:ilvl w:val="0"/>
          <w:numId w:val="6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6A4135" w:rsidRPr="006521CB" w:rsidRDefault="008B04A6" w:rsidP="00570FD3">
      <w:pPr>
        <w:widowControl/>
        <w:numPr>
          <w:ilvl w:val="0"/>
          <w:numId w:val="7"/>
        </w:numPr>
        <w:tabs>
          <w:tab w:val="left" w:pos="1418"/>
        </w:tabs>
        <w:ind w:left="0" w:firstLine="851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r w:rsidR="00916F2B">
        <w:rPr>
          <w:bCs/>
          <w:sz w:val="28"/>
          <w:szCs w:val="28"/>
        </w:rPr>
        <w:t>университете</w:t>
      </w:r>
      <w:r>
        <w:rPr>
          <w:bCs/>
          <w:sz w:val="28"/>
          <w:szCs w:val="28"/>
        </w:rPr>
        <w:t xml:space="preserve"> путей сообщения Императора Александра I [Электронный ресурс]. – Режим доступа: </w:t>
      </w:r>
      <w:hyperlink r:id="rId13" w:history="1"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http://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sdo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pgups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Pr="006521CB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8B04A6" w:rsidRPr="008B04A6" w:rsidRDefault="006521CB" w:rsidP="00570FD3">
      <w:pPr>
        <w:widowControl/>
        <w:tabs>
          <w:tab w:val="left" w:pos="851"/>
          <w:tab w:val="left" w:pos="1418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B04A6">
        <w:rPr>
          <w:bCs/>
          <w:sz w:val="28"/>
          <w:szCs w:val="28"/>
        </w:rPr>
        <w:t xml:space="preserve">Дисциплина обеспечена необходимым комплексом лицензионного программного обеспечения, установленного на технических средствах, размещенных в специальных 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8B04A6" w:rsidRPr="008B04A6" w:rsidRDefault="008B04A6" w:rsidP="00570FD3">
      <w:pPr>
        <w:widowControl/>
        <w:ind w:firstLine="0"/>
        <w:jc w:val="center"/>
        <w:rPr>
          <w:bCs/>
          <w:sz w:val="28"/>
          <w:szCs w:val="28"/>
        </w:rPr>
      </w:pPr>
    </w:p>
    <w:p w:rsidR="006A4135" w:rsidRPr="00D2714B" w:rsidRDefault="006A4135" w:rsidP="00570FD3">
      <w:pPr>
        <w:widowControl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21E65" w:rsidRDefault="00A21E65" w:rsidP="00570FD3">
      <w:pPr>
        <w:widowControl/>
        <w:ind w:firstLine="0"/>
        <w:rPr>
          <w:bCs/>
          <w:sz w:val="28"/>
        </w:rPr>
      </w:pPr>
    </w:p>
    <w:p w:rsidR="00FD75F3" w:rsidRDefault="00A21E65" w:rsidP="00570FD3">
      <w:pPr>
        <w:ind w:firstLine="851"/>
        <w:rPr>
          <w:bCs/>
          <w:sz w:val="28"/>
        </w:rPr>
      </w:pPr>
      <w:r w:rsidRPr="00DD4AB2">
        <w:rPr>
          <w:bCs/>
          <w:sz w:val="28"/>
        </w:rPr>
        <w:t xml:space="preserve">Материально-техническая база обеспечивает проведение всех видов учебных </w:t>
      </w:r>
      <w:r w:rsidR="006521CB">
        <w:rPr>
          <w:bCs/>
          <w:sz w:val="28"/>
        </w:rPr>
        <w:t xml:space="preserve"> </w:t>
      </w:r>
      <w:r w:rsidRPr="00DD4AB2">
        <w:rPr>
          <w:bCs/>
          <w:sz w:val="28"/>
        </w:rPr>
        <w:t>занятий, предусмотренных учебным</w:t>
      </w:r>
      <w:r w:rsidR="006521CB">
        <w:rPr>
          <w:bCs/>
          <w:sz w:val="28"/>
        </w:rPr>
        <w:t xml:space="preserve">  </w:t>
      </w:r>
      <w:r w:rsidRPr="00DD4AB2">
        <w:rPr>
          <w:bCs/>
          <w:sz w:val="28"/>
        </w:rPr>
        <w:t xml:space="preserve"> планом </w:t>
      </w:r>
      <w:r w:rsidR="006521CB">
        <w:rPr>
          <w:bCs/>
          <w:sz w:val="28"/>
        </w:rPr>
        <w:t xml:space="preserve"> </w:t>
      </w:r>
      <w:r w:rsidRPr="00DD4AB2">
        <w:rPr>
          <w:bCs/>
          <w:sz w:val="28"/>
        </w:rPr>
        <w:t>по</w:t>
      </w:r>
      <w:r w:rsidR="006521CB">
        <w:rPr>
          <w:bCs/>
          <w:sz w:val="28"/>
        </w:rPr>
        <w:t xml:space="preserve">  </w:t>
      </w:r>
      <w:r w:rsidRPr="00DD4AB2">
        <w:rPr>
          <w:bCs/>
          <w:sz w:val="28"/>
        </w:rPr>
        <w:t xml:space="preserve"> </w:t>
      </w:r>
      <w:r>
        <w:rPr>
          <w:bCs/>
          <w:sz w:val="28"/>
        </w:rPr>
        <w:t xml:space="preserve">специальности </w:t>
      </w:r>
      <w:r w:rsidR="00570FD3">
        <w:rPr>
          <w:bCs/>
          <w:sz w:val="28"/>
        </w:rPr>
        <w:t xml:space="preserve">08.05.01 «Строительство уникальных зданий и сооружений» </w:t>
      </w:r>
      <w:r w:rsidR="00570FD3" w:rsidRPr="0042245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570FD3" w:rsidRPr="00C52654" w:rsidRDefault="00570FD3" w:rsidP="00570FD3">
      <w:pPr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ции, а также помещения для самостоятельной работы</w:t>
      </w:r>
      <w:r>
        <w:rPr>
          <w:bCs/>
          <w:sz w:val="28"/>
        </w:rPr>
        <w:t xml:space="preserve"> и помещения для хр</w:t>
      </w:r>
      <w:r>
        <w:rPr>
          <w:bCs/>
          <w:sz w:val="28"/>
        </w:rPr>
        <w:t>а</w:t>
      </w:r>
      <w:r>
        <w:rPr>
          <w:bCs/>
          <w:sz w:val="28"/>
        </w:rPr>
        <w:t>нения и профилактического обслуживания учебного оборудования. Помещ</w:t>
      </w:r>
      <w:r>
        <w:rPr>
          <w:bCs/>
          <w:sz w:val="28"/>
        </w:rPr>
        <w:t>е</w:t>
      </w:r>
      <w:r>
        <w:rPr>
          <w:bCs/>
          <w:sz w:val="28"/>
        </w:rPr>
        <w:t>ния на семестр учебного года выделяются в соответствии с расписанием з</w:t>
      </w:r>
      <w:r>
        <w:rPr>
          <w:bCs/>
          <w:sz w:val="28"/>
        </w:rPr>
        <w:t>а</w:t>
      </w:r>
      <w:r>
        <w:rPr>
          <w:bCs/>
          <w:sz w:val="28"/>
        </w:rPr>
        <w:t>нятий.</w:t>
      </w:r>
    </w:p>
    <w:p w:rsidR="00B51DE2" w:rsidRDefault="00570FD3" w:rsidP="00FD75F3">
      <w:pPr>
        <w:ind w:hanging="426"/>
        <w:rPr>
          <w:sz w:val="28"/>
          <w:szCs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6296025" cy="4010025"/>
            <wp:effectExtent l="0" t="0" r="9525" b="9525"/>
            <wp:docPr id="1" name="Рисунок 1" descr="Скриншот 2017-11-26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2017-11-26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6" t="46997" r="6271" b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D1C">
        <w:rPr>
          <w:sz w:val="28"/>
          <w:szCs w:val="28"/>
        </w:rPr>
        <w:t xml:space="preserve"> </w:t>
      </w: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FB"/>
    <w:multiLevelType w:val="hybridMultilevel"/>
    <w:tmpl w:val="511E4534"/>
    <w:lvl w:ilvl="0" w:tplc="C4905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E6560E"/>
    <w:multiLevelType w:val="hybridMultilevel"/>
    <w:tmpl w:val="2F6E1EA0"/>
    <w:lvl w:ilvl="0" w:tplc="7DB4DC96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7E28FA"/>
    <w:multiLevelType w:val="hybridMultilevel"/>
    <w:tmpl w:val="4DC03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2DBE0E4D"/>
    <w:multiLevelType w:val="hybridMultilevel"/>
    <w:tmpl w:val="9DEC0836"/>
    <w:lvl w:ilvl="0" w:tplc="7DB4DC96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7847EB"/>
    <w:multiLevelType w:val="hybridMultilevel"/>
    <w:tmpl w:val="25B626FE"/>
    <w:lvl w:ilvl="0" w:tplc="7DB4DC9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82510"/>
    <w:multiLevelType w:val="hybridMultilevel"/>
    <w:tmpl w:val="34AE7758"/>
    <w:lvl w:ilvl="0" w:tplc="8626D7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5E47255"/>
    <w:multiLevelType w:val="multilevel"/>
    <w:tmpl w:val="E7F0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3"/>
  </w:num>
  <w:num w:numId="5">
    <w:abstractNumId w:val="1"/>
  </w:num>
  <w:num w:numId="6">
    <w:abstractNumId w:val="18"/>
  </w:num>
  <w:num w:numId="7">
    <w:abstractNumId w:val="2"/>
  </w:num>
  <w:num w:numId="8">
    <w:abstractNumId w:val="14"/>
  </w:num>
  <w:num w:numId="9">
    <w:abstractNumId w:val="20"/>
  </w:num>
  <w:num w:numId="10">
    <w:abstractNumId w:val="10"/>
  </w:num>
  <w:num w:numId="11">
    <w:abstractNumId w:val="7"/>
  </w:num>
  <w:num w:numId="12">
    <w:abstractNumId w:val="31"/>
  </w:num>
  <w:num w:numId="13">
    <w:abstractNumId w:val="25"/>
  </w:num>
  <w:num w:numId="14">
    <w:abstractNumId w:val="29"/>
  </w:num>
  <w:num w:numId="15">
    <w:abstractNumId w:val="28"/>
  </w:num>
  <w:num w:numId="16">
    <w:abstractNumId w:val="19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23"/>
  </w:num>
  <w:num w:numId="22">
    <w:abstractNumId w:val="27"/>
  </w:num>
  <w:num w:numId="23">
    <w:abstractNumId w:val="26"/>
  </w:num>
  <w:num w:numId="24">
    <w:abstractNumId w:val="11"/>
  </w:num>
  <w:num w:numId="25">
    <w:abstractNumId w:val="16"/>
  </w:num>
  <w:num w:numId="26">
    <w:abstractNumId w:val="21"/>
  </w:num>
  <w:num w:numId="27">
    <w:abstractNumId w:val="30"/>
  </w:num>
  <w:num w:numId="28">
    <w:abstractNumId w:val="9"/>
  </w:num>
  <w:num w:numId="29">
    <w:abstractNumId w:val="15"/>
  </w:num>
  <w:num w:numId="30">
    <w:abstractNumId w:val="8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C5D92"/>
    <w:rsid w:val="000D0D16"/>
    <w:rsid w:val="000D1602"/>
    <w:rsid w:val="000D2340"/>
    <w:rsid w:val="000D4F76"/>
    <w:rsid w:val="000E0EC1"/>
    <w:rsid w:val="000E1649"/>
    <w:rsid w:val="000E35E9"/>
    <w:rsid w:val="000F2E20"/>
    <w:rsid w:val="000F368F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BCE"/>
    <w:rsid w:val="00182630"/>
    <w:rsid w:val="001863CC"/>
    <w:rsid w:val="00197531"/>
    <w:rsid w:val="001A56D7"/>
    <w:rsid w:val="001A78C6"/>
    <w:rsid w:val="001B2F34"/>
    <w:rsid w:val="001C2248"/>
    <w:rsid w:val="001C493F"/>
    <w:rsid w:val="001C6CE7"/>
    <w:rsid w:val="001C7382"/>
    <w:rsid w:val="001D0107"/>
    <w:rsid w:val="001D67E9"/>
    <w:rsid w:val="001E6889"/>
    <w:rsid w:val="001F2A9C"/>
    <w:rsid w:val="002007E7"/>
    <w:rsid w:val="00200A40"/>
    <w:rsid w:val="0023148B"/>
    <w:rsid w:val="00233DBB"/>
    <w:rsid w:val="00237A19"/>
    <w:rsid w:val="00250727"/>
    <w:rsid w:val="00252906"/>
    <w:rsid w:val="00257AAF"/>
    <w:rsid w:val="00257B07"/>
    <w:rsid w:val="0026332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5505"/>
    <w:rsid w:val="002F6403"/>
    <w:rsid w:val="00302D2C"/>
    <w:rsid w:val="00305889"/>
    <w:rsid w:val="0031788C"/>
    <w:rsid w:val="00320379"/>
    <w:rsid w:val="00322E18"/>
    <w:rsid w:val="00324F90"/>
    <w:rsid w:val="0033753D"/>
    <w:rsid w:val="0034314F"/>
    <w:rsid w:val="00345F47"/>
    <w:rsid w:val="003501E6"/>
    <w:rsid w:val="003508D9"/>
    <w:rsid w:val="0035556A"/>
    <w:rsid w:val="00380A78"/>
    <w:rsid w:val="003831DF"/>
    <w:rsid w:val="003856B8"/>
    <w:rsid w:val="00390A02"/>
    <w:rsid w:val="00391E71"/>
    <w:rsid w:val="0039566C"/>
    <w:rsid w:val="00397A1D"/>
    <w:rsid w:val="003A4CC6"/>
    <w:rsid w:val="003A777B"/>
    <w:rsid w:val="003C0A35"/>
    <w:rsid w:val="003C1BCC"/>
    <w:rsid w:val="003C4293"/>
    <w:rsid w:val="003D4E39"/>
    <w:rsid w:val="004039C2"/>
    <w:rsid w:val="004122E6"/>
    <w:rsid w:val="0041232E"/>
    <w:rsid w:val="00412C37"/>
    <w:rsid w:val="00414729"/>
    <w:rsid w:val="00415B4A"/>
    <w:rsid w:val="00443E82"/>
    <w:rsid w:val="00450455"/>
    <w:rsid w:val="004524D2"/>
    <w:rsid w:val="00467271"/>
    <w:rsid w:val="004712C5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859"/>
    <w:rsid w:val="004C3FFE"/>
    <w:rsid w:val="004C4122"/>
    <w:rsid w:val="004D6495"/>
    <w:rsid w:val="004F09ED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3BF0"/>
    <w:rsid w:val="00545AC9"/>
    <w:rsid w:val="00550681"/>
    <w:rsid w:val="005506C6"/>
    <w:rsid w:val="00567324"/>
    <w:rsid w:val="00567BD7"/>
    <w:rsid w:val="00570FD3"/>
    <w:rsid w:val="00574AF6"/>
    <w:rsid w:val="005820CB"/>
    <w:rsid w:val="005833BA"/>
    <w:rsid w:val="00593938"/>
    <w:rsid w:val="00593B37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023C1"/>
    <w:rsid w:val="006338D7"/>
    <w:rsid w:val="006521CB"/>
    <w:rsid w:val="006622A4"/>
    <w:rsid w:val="006630DE"/>
    <w:rsid w:val="00665E04"/>
    <w:rsid w:val="00670DC4"/>
    <w:rsid w:val="006758BB"/>
    <w:rsid w:val="006759B2"/>
    <w:rsid w:val="00677827"/>
    <w:rsid w:val="00686679"/>
    <w:rsid w:val="00692E37"/>
    <w:rsid w:val="006960CD"/>
    <w:rsid w:val="006A4135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6D89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773DC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0B42"/>
    <w:rsid w:val="00823DC0"/>
    <w:rsid w:val="008353E1"/>
    <w:rsid w:val="00846A09"/>
    <w:rsid w:val="00846C11"/>
    <w:rsid w:val="008534DF"/>
    <w:rsid w:val="00854E56"/>
    <w:rsid w:val="008633AD"/>
    <w:rsid w:val="008651E5"/>
    <w:rsid w:val="008738C0"/>
    <w:rsid w:val="00876F1E"/>
    <w:rsid w:val="008839F8"/>
    <w:rsid w:val="008B04A6"/>
    <w:rsid w:val="008B3A13"/>
    <w:rsid w:val="008B3C0E"/>
    <w:rsid w:val="008C144C"/>
    <w:rsid w:val="008D697A"/>
    <w:rsid w:val="008E090B"/>
    <w:rsid w:val="008E100F"/>
    <w:rsid w:val="008E1D2E"/>
    <w:rsid w:val="008E203C"/>
    <w:rsid w:val="009003F0"/>
    <w:rsid w:val="009022BA"/>
    <w:rsid w:val="00902896"/>
    <w:rsid w:val="00905F80"/>
    <w:rsid w:val="009114CB"/>
    <w:rsid w:val="00916F2B"/>
    <w:rsid w:val="009244C4"/>
    <w:rsid w:val="00933EC2"/>
    <w:rsid w:val="00935641"/>
    <w:rsid w:val="00942B00"/>
    <w:rsid w:val="00943486"/>
    <w:rsid w:val="0095427B"/>
    <w:rsid w:val="00957562"/>
    <w:rsid w:val="00962F50"/>
    <w:rsid w:val="00971F92"/>
    <w:rsid w:val="00973A15"/>
    <w:rsid w:val="00974682"/>
    <w:rsid w:val="00985000"/>
    <w:rsid w:val="0098550A"/>
    <w:rsid w:val="00986C41"/>
    <w:rsid w:val="00990DC5"/>
    <w:rsid w:val="009A3C08"/>
    <w:rsid w:val="009A3F8D"/>
    <w:rsid w:val="009B299D"/>
    <w:rsid w:val="009B66A3"/>
    <w:rsid w:val="009C5409"/>
    <w:rsid w:val="009D0210"/>
    <w:rsid w:val="009D262E"/>
    <w:rsid w:val="009D471B"/>
    <w:rsid w:val="009D4DA7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1755"/>
    <w:rsid w:val="00A21E65"/>
    <w:rsid w:val="00A226C5"/>
    <w:rsid w:val="00A34065"/>
    <w:rsid w:val="00A52159"/>
    <w:rsid w:val="00A55036"/>
    <w:rsid w:val="00A62461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3999"/>
    <w:rsid w:val="00B054F2"/>
    <w:rsid w:val="00B31D1C"/>
    <w:rsid w:val="00B33486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7E6"/>
    <w:rsid w:val="00B931E4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07CC"/>
    <w:rsid w:val="00C64284"/>
    <w:rsid w:val="00C65508"/>
    <w:rsid w:val="00C72B30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D0CD3"/>
    <w:rsid w:val="00CD3450"/>
    <w:rsid w:val="00CD3C7D"/>
    <w:rsid w:val="00CD4626"/>
    <w:rsid w:val="00CD5926"/>
    <w:rsid w:val="00CD5B0A"/>
    <w:rsid w:val="00CE60BF"/>
    <w:rsid w:val="00CF30A2"/>
    <w:rsid w:val="00CF4A40"/>
    <w:rsid w:val="00D12A03"/>
    <w:rsid w:val="00D1455C"/>
    <w:rsid w:val="00D16774"/>
    <w:rsid w:val="00D2118F"/>
    <w:rsid w:val="00D23D0B"/>
    <w:rsid w:val="00D23ED0"/>
    <w:rsid w:val="00D2714B"/>
    <w:rsid w:val="00D322E9"/>
    <w:rsid w:val="00D357BA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5007"/>
    <w:rsid w:val="00DF7688"/>
    <w:rsid w:val="00E05451"/>
    <w:rsid w:val="00E05466"/>
    <w:rsid w:val="00E10201"/>
    <w:rsid w:val="00E13D87"/>
    <w:rsid w:val="00E20F70"/>
    <w:rsid w:val="00E21B31"/>
    <w:rsid w:val="00E25B65"/>
    <w:rsid w:val="00E33D89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2E08"/>
    <w:rsid w:val="00EA5F0E"/>
    <w:rsid w:val="00EB402F"/>
    <w:rsid w:val="00EB7F44"/>
    <w:rsid w:val="00EC214C"/>
    <w:rsid w:val="00ED101F"/>
    <w:rsid w:val="00ED1ADD"/>
    <w:rsid w:val="00ED448C"/>
    <w:rsid w:val="00F01EB0"/>
    <w:rsid w:val="00F026A6"/>
    <w:rsid w:val="00F0473C"/>
    <w:rsid w:val="00F05DEA"/>
    <w:rsid w:val="00F13FAB"/>
    <w:rsid w:val="00F15715"/>
    <w:rsid w:val="00F23B7B"/>
    <w:rsid w:val="00F4289A"/>
    <w:rsid w:val="00F51352"/>
    <w:rsid w:val="00F54398"/>
    <w:rsid w:val="00F57136"/>
    <w:rsid w:val="00F5749D"/>
    <w:rsid w:val="00F57ED6"/>
    <w:rsid w:val="00F83805"/>
    <w:rsid w:val="00FA0C8F"/>
    <w:rsid w:val="00FA1F9B"/>
    <w:rsid w:val="00FB13BE"/>
    <w:rsid w:val="00FB6A66"/>
    <w:rsid w:val="00FC0D65"/>
    <w:rsid w:val="00FC3EC0"/>
    <w:rsid w:val="00FC7DA1"/>
    <w:rsid w:val="00FD75F3"/>
    <w:rsid w:val="00FE45E8"/>
    <w:rsid w:val="00FF1AB5"/>
    <w:rsid w:val="00FF2243"/>
    <w:rsid w:val="00FF2E5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character" w:customStyle="1" w:styleId="bolighting">
    <w:name w:val="bo_lighting"/>
    <w:rsid w:val="009D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character" w:customStyle="1" w:styleId="bolighting">
    <w:name w:val="bo_lighting"/>
    <w:rsid w:val="009D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book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t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D821-4FA1-4C95-A754-CD8BA139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Геореконструкция-Фундаментпроект</Company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2017-10-23T09:51:00Z</cp:lastPrinted>
  <dcterms:created xsi:type="dcterms:W3CDTF">2017-12-15T08:04:00Z</dcterms:created>
  <dcterms:modified xsi:type="dcterms:W3CDTF">2017-12-15T08:04:00Z</dcterms:modified>
</cp:coreProperties>
</file>