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021C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4ADD2D9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222B6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69CC14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76AEFFC1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29675D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33942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280DFF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42C71D8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C4352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372D92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CDC1A2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2E4E58C" w14:textId="77777777"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2470459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97EB807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66BB62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92F8C73" w14:textId="77777777" w:rsidR="0034651C" w:rsidRPr="00104973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02BD658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ABB2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7A57BA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8459E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878E8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41778A55" w14:textId="6130A720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ИНФОРМАЦИОННЫЕ ТЕХНО</w:t>
      </w:r>
      <w:r w:rsidR="00E57254">
        <w:rPr>
          <w:rFonts w:eastAsia="Times New Roman" w:cs="Times New Roman"/>
          <w:sz w:val="28"/>
          <w:szCs w:val="28"/>
          <w:lang w:eastAsia="ru-RU"/>
        </w:rPr>
        <w:t>ЛОГИИ В ПАССАЖИРСКОМ КОМПЛЕКСЕ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4651C">
        <w:rPr>
          <w:rFonts w:eastAsia="Times New Roman" w:cs="Times New Roman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2202C87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5FD0E15B" w14:textId="77777777" w:rsidR="00104973" w:rsidRPr="00104973" w:rsidRDefault="0028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B624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34651C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4CC61C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Пассажирский комплекс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1FCFD08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280B972" w14:textId="41D9F58A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14:paraId="1F57066F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89E96C2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70A776E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57948077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77113656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A5E6AA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432EEB7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7A0C7A7D" w14:textId="77777777" w:rsidR="0034651C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C3FF1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1D6AD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899C73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7CCA3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66B17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B3FF0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4B514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A794723" w14:textId="77777777" w:rsidR="00104973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Pr="0034651C">
        <w:rPr>
          <w:rFonts w:eastAsia="Times New Roman" w:cs="Times New Roman"/>
          <w:sz w:val="28"/>
          <w:szCs w:val="28"/>
          <w:lang w:eastAsia="ru-RU"/>
        </w:rPr>
        <w:t>16</w:t>
      </w:r>
    </w:p>
    <w:p w14:paraId="2AD2E412" w14:textId="24E7E92A" w:rsidR="00104973" w:rsidRPr="00104973" w:rsidRDefault="0061514A" w:rsidP="0061514A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8B963" wp14:editId="767C2AB6">
            <wp:extent cx="5940425" cy="5455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E91D" w14:textId="77777777" w:rsidR="00653ACF" w:rsidRDefault="00104973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653ACF">
        <w:rPr>
          <w:noProof/>
          <w:lang w:eastAsia="ru-RU"/>
        </w:rPr>
        <w:lastRenderedPageBreak/>
        <w:drawing>
          <wp:inline distT="0" distB="0" distL="0" distR="0" wp14:anchorId="413BF61D" wp14:editId="6C847427">
            <wp:extent cx="5940425" cy="4420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484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A1B120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614FBD4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E0DE0BC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5737BA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A5B194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3E54BF9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EA07C7B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D4392D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A2398F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786DDF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BFF383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91C286A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847383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F4430F4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16E977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07587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CDAA09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A4F408F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D6C6BEA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8F5512" w14:textId="43C3DB92" w:rsidR="00104973" w:rsidRPr="00104973" w:rsidRDefault="00104973" w:rsidP="00653ACF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2BBF43CB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3989BAF" w14:textId="5537C98E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BA17C8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A17C8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BA17C8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BA17C8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A17C8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BA17C8">
        <w:rPr>
          <w:rFonts w:eastAsia="Times New Roman" w:cs="Times New Roman"/>
          <w:sz w:val="28"/>
          <w:szCs w:val="28"/>
          <w:lang w:eastAsia="ru-RU"/>
        </w:rPr>
        <w:t>И</w:t>
      </w:r>
      <w:r w:rsidR="0010175E">
        <w:rPr>
          <w:rFonts w:eastAsia="Times New Roman" w:cs="Times New Roman"/>
          <w:sz w:val="28"/>
          <w:szCs w:val="28"/>
          <w:lang w:eastAsia="ru-RU"/>
        </w:rPr>
        <w:t>нформационные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175E">
        <w:rPr>
          <w:rFonts w:eastAsia="Times New Roman" w:cs="Times New Roman"/>
          <w:sz w:val="28"/>
          <w:szCs w:val="28"/>
          <w:lang w:eastAsia="ru-RU"/>
        </w:rPr>
        <w:t>технологии в пассажирском комплексе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1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A17C8">
        <w:rPr>
          <w:rFonts w:eastAsia="Times New Roman" w:cs="Times New Roman"/>
          <w:sz w:val="28"/>
          <w:szCs w:val="28"/>
          <w:lang w:eastAsia="ru-RU"/>
        </w:rPr>
        <w:t>Б1.Б.48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10175E">
        <w:rPr>
          <w:rFonts w:eastAsia="Times New Roman" w:cs="Times New Roman"/>
          <w:sz w:val="28"/>
          <w:szCs w:val="28"/>
          <w:lang w:eastAsia="ru-RU"/>
        </w:rPr>
        <w:t>.</w:t>
      </w:r>
    </w:p>
    <w:p w14:paraId="7B0E46C2" w14:textId="1D0332FA" w:rsidR="00975DF3" w:rsidRPr="00975DF3" w:rsidRDefault="00104973" w:rsidP="00AC3DF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CF59F2">
        <w:rPr>
          <w:sz w:val="28"/>
          <w:szCs w:val="28"/>
        </w:rPr>
        <w:t>изучение основ</w:t>
      </w:r>
      <w:r w:rsidR="000C6723">
        <w:rPr>
          <w:sz w:val="28"/>
          <w:szCs w:val="28"/>
        </w:rPr>
        <w:t xml:space="preserve"> </w:t>
      </w:r>
      <w:r w:rsidR="00722B71">
        <w:rPr>
          <w:color w:val="000000"/>
          <w:spacing w:val="-2"/>
          <w:sz w:val="28"/>
          <w:szCs w:val="28"/>
        </w:rPr>
        <w:t>примене</w:t>
      </w:r>
      <w:r w:rsidR="004C3A45">
        <w:rPr>
          <w:color w:val="000000"/>
          <w:spacing w:val="-2"/>
          <w:sz w:val="28"/>
          <w:szCs w:val="28"/>
        </w:rPr>
        <w:t>ни</w:t>
      </w:r>
      <w:r w:rsidR="000C6723">
        <w:rPr>
          <w:color w:val="000000"/>
          <w:spacing w:val="-2"/>
          <w:sz w:val="28"/>
          <w:szCs w:val="28"/>
        </w:rPr>
        <w:t>я</w:t>
      </w:r>
      <w:r w:rsidR="004122F1">
        <w:rPr>
          <w:color w:val="000000"/>
          <w:spacing w:val="-2"/>
          <w:sz w:val="28"/>
          <w:szCs w:val="28"/>
        </w:rPr>
        <w:t xml:space="preserve"> </w:t>
      </w:r>
      <w:r w:rsidR="004C3A45">
        <w:rPr>
          <w:color w:val="000000"/>
          <w:spacing w:val="-2"/>
          <w:sz w:val="28"/>
          <w:szCs w:val="28"/>
        </w:rPr>
        <w:t>технологий</w:t>
      </w:r>
      <w:r w:rsidR="000C6723">
        <w:rPr>
          <w:color w:val="000000"/>
          <w:spacing w:val="-2"/>
          <w:sz w:val="28"/>
          <w:szCs w:val="28"/>
        </w:rPr>
        <w:t xml:space="preserve"> сбора, </w:t>
      </w:r>
      <w:r w:rsidR="00722B71">
        <w:rPr>
          <w:color w:val="000000"/>
          <w:spacing w:val="-2"/>
          <w:sz w:val="28"/>
          <w:szCs w:val="28"/>
        </w:rPr>
        <w:t>обработки и передачи информации о состоянии бизнес-процессов</w:t>
      </w:r>
      <w:r w:rsidR="000C6723">
        <w:rPr>
          <w:color w:val="000000"/>
          <w:spacing w:val="-2"/>
          <w:sz w:val="28"/>
          <w:szCs w:val="28"/>
        </w:rPr>
        <w:t xml:space="preserve"> пассажирск</w:t>
      </w:r>
      <w:r w:rsidR="00722B71">
        <w:rPr>
          <w:color w:val="000000"/>
          <w:spacing w:val="-2"/>
          <w:sz w:val="28"/>
          <w:szCs w:val="28"/>
        </w:rPr>
        <w:t>ого</w:t>
      </w:r>
      <w:r w:rsidR="000C6723">
        <w:rPr>
          <w:color w:val="000000"/>
          <w:spacing w:val="-2"/>
          <w:sz w:val="28"/>
          <w:szCs w:val="28"/>
        </w:rPr>
        <w:t xml:space="preserve"> комплекс</w:t>
      </w:r>
      <w:r w:rsidR="00722B71">
        <w:rPr>
          <w:color w:val="000000"/>
          <w:spacing w:val="-2"/>
          <w:sz w:val="28"/>
          <w:szCs w:val="28"/>
        </w:rPr>
        <w:t>а</w:t>
      </w:r>
      <w:r w:rsidR="00EF2C8F">
        <w:rPr>
          <w:sz w:val="28"/>
          <w:szCs w:val="28"/>
        </w:rPr>
        <w:t>.</w:t>
      </w:r>
    </w:p>
    <w:p w14:paraId="4ADF45F5" w14:textId="77777777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05358152" w14:textId="59188609" w:rsidR="00104973" w:rsidRPr="00104973" w:rsidRDefault="004122F1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формирование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представлен</w:t>
      </w:r>
      <w:r w:rsidRPr="00F22187">
        <w:rPr>
          <w:spacing w:val="-2"/>
          <w:sz w:val="28"/>
          <w:szCs w:val="28"/>
        </w:rPr>
        <w:t>и</w:t>
      </w:r>
      <w:r w:rsidR="00722B71">
        <w:rPr>
          <w:spacing w:val="-2"/>
          <w:sz w:val="28"/>
          <w:szCs w:val="28"/>
        </w:rPr>
        <w:t>й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о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системе</w:t>
      </w:r>
      <w:r w:rsidR="00AC3DF3">
        <w:rPr>
          <w:spacing w:val="-2"/>
          <w:sz w:val="28"/>
          <w:szCs w:val="28"/>
        </w:rPr>
        <w:t>, объектах и способах</w:t>
      </w:r>
      <w:r w:rsidR="00722B71">
        <w:rPr>
          <w:spacing w:val="-2"/>
          <w:sz w:val="28"/>
          <w:szCs w:val="28"/>
        </w:rPr>
        <w:t xml:space="preserve"> информатизации </w:t>
      </w:r>
      <w:r w:rsidRPr="00F22187">
        <w:rPr>
          <w:spacing w:val="-2"/>
          <w:sz w:val="28"/>
          <w:szCs w:val="28"/>
        </w:rPr>
        <w:t xml:space="preserve"> </w:t>
      </w:r>
      <w:r w:rsidR="00977AFA" w:rsidRPr="00CF4C87">
        <w:rPr>
          <w:spacing w:val="-2"/>
          <w:sz w:val="28"/>
          <w:szCs w:val="28"/>
        </w:rPr>
        <w:t>пассажирск</w:t>
      </w:r>
      <w:r w:rsidR="00722B71">
        <w:rPr>
          <w:spacing w:val="-2"/>
          <w:sz w:val="28"/>
          <w:szCs w:val="28"/>
        </w:rPr>
        <w:t>ого</w:t>
      </w:r>
      <w:r w:rsidR="00977AFA" w:rsidRPr="00CF4C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комплекса</w:t>
      </w:r>
      <w:r w:rsidR="00977AFA" w:rsidRPr="00F22187">
        <w:rPr>
          <w:spacing w:val="-2"/>
          <w:sz w:val="28"/>
          <w:szCs w:val="28"/>
        </w:rPr>
        <w:t xml:space="preserve"> </w:t>
      </w:r>
      <w:r w:rsidR="00977AFA">
        <w:rPr>
          <w:spacing w:val="-2"/>
          <w:sz w:val="28"/>
          <w:szCs w:val="28"/>
        </w:rPr>
        <w:t xml:space="preserve">на </w:t>
      </w:r>
      <w:r w:rsidR="00AC3DF3">
        <w:rPr>
          <w:spacing w:val="-2"/>
          <w:sz w:val="28"/>
          <w:szCs w:val="28"/>
        </w:rPr>
        <w:t xml:space="preserve">российских </w:t>
      </w:r>
      <w:r w:rsidRPr="00F22187">
        <w:rPr>
          <w:spacing w:val="-2"/>
          <w:sz w:val="28"/>
          <w:szCs w:val="28"/>
        </w:rPr>
        <w:t>железных дорог</w:t>
      </w:r>
      <w:r w:rsidR="00977AFA">
        <w:rPr>
          <w:spacing w:val="-2"/>
          <w:sz w:val="28"/>
          <w:szCs w:val="28"/>
        </w:rPr>
        <w:t>ах</w:t>
      </w:r>
      <w:r w:rsidR="00AC3DF3">
        <w:rPr>
          <w:spacing w:val="-2"/>
          <w:sz w:val="28"/>
          <w:szCs w:val="28"/>
        </w:rPr>
        <w:t>;</w:t>
      </w:r>
    </w:p>
    <w:p w14:paraId="645C1D7E" w14:textId="0F428AF9" w:rsidR="004122F1" w:rsidRDefault="004122F1" w:rsidP="00977AF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закрепле</w:t>
      </w:r>
      <w:r w:rsidR="00AC3DF3">
        <w:rPr>
          <w:color w:val="auto"/>
          <w:spacing w:val="-2"/>
          <w:sz w:val="28"/>
          <w:szCs w:val="28"/>
        </w:rPr>
        <w:t>ние</w:t>
      </w:r>
      <w:r w:rsidRPr="00CF4C87">
        <w:rPr>
          <w:color w:val="auto"/>
          <w:spacing w:val="-2"/>
          <w:sz w:val="28"/>
          <w:szCs w:val="28"/>
        </w:rPr>
        <w:t xml:space="preserve"> понимани</w:t>
      </w:r>
      <w:r w:rsidR="00AC3DF3">
        <w:rPr>
          <w:color w:val="auto"/>
          <w:spacing w:val="-2"/>
          <w:sz w:val="28"/>
          <w:szCs w:val="28"/>
        </w:rPr>
        <w:t>я</w:t>
      </w:r>
      <w:r>
        <w:rPr>
          <w:color w:val="auto"/>
          <w:spacing w:val="-2"/>
          <w:sz w:val="28"/>
          <w:szCs w:val="28"/>
        </w:rPr>
        <w:t xml:space="preserve"> </w:t>
      </w:r>
      <w:r w:rsidR="00CC3B10">
        <w:rPr>
          <w:color w:val="auto"/>
          <w:spacing w:val="-2"/>
          <w:sz w:val="28"/>
          <w:szCs w:val="28"/>
        </w:rPr>
        <w:t xml:space="preserve">тесной </w:t>
      </w:r>
      <w:r w:rsidR="00450BFC" w:rsidRPr="00CF4C87">
        <w:rPr>
          <w:color w:val="auto"/>
          <w:spacing w:val="-2"/>
          <w:sz w:val="28"/>
          <w:szCs w:val="28"/>
        </w:rPr>
        <w:t>взаимосвяз</w:t>
      </w:r>
      <w:r w:rsidR="00450BFC">
        <w:rPr>
          <w:color w:val="auto"/>
          <w:spacing w:val="-2"/>
          <w:sz w:val="28"/>
          <w:szCs w:val="28"/>
        </w:rPr>
        <w:t>и</w:t>
      </w:r>
      <w:r w:rsidR="00450BFC" w:rsidRPr="00CF4C87">
        <w:rPr>
          <w:color w:val="auto"/>
          <w:spacing w:val="-2"/>
          <w:sz w:val="28"/>
          <w:szCs w:val="28"/>
        </w:rPr>
        <w:t xml:space="preserve"> </w:t>
      </w:r>
      <w:r w:rsidR="00AC3DF3">
        <w:rPr>
          <w:color w:val="auto"/>
          <w:spacing w:val="-2"/>
          <w:sz w:val="28"/>
          <w:szCs w:val="28"/>
        </w:rPr>
        <w:t>информационно</w:t>
      </w:r>
      <w:r w:rsidR="003D44B0">
        <w:rPr>
          <w:color w:val="auto"/>
          <w:spacing w:val="-2"/>
          <w:sz w:val="28"/>
          <w:szCs w:val="28"/>
        </w:rPr>
        <w:t>й</w:t>
      </w:r>
      <w:r w:rsidR="00AC3DF3">
        <w:rPr>
          <w:color w:val="auto"/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среды</w:t>
      </w:r>
      <w:r w:rsidR="00977AFA" w:rsidRPr="00977AFA">
        <w:rPr>
          <w:spacing w:val="-2"/>
          <w:sz w:val="28"/>
          <w:szCs w:val="28"/>
        </w:rPr>
        <w:t xml:space="preserve"> </w:t>
      </w:r>
      <w:r w:rsidR="00AC3DF3">
        <w:rPr>
          <w:spacing w:val="-2"/>
          <w:sz w:val="28"/>
          <w:szCs w:val="28"/>
        </w:rPr>
        <w:t xml:space="preserve">программных комплексов </w:t>
      </w:r>
      <w:r w:rsidR="001B2398">
        <w:rPr>
          <w:spacing w:val="-2"/>
          <w:sz w:val="28"/>
          <w:szCs w:val="28"/>
        </w:rPr>
        <w:t xml:space="preserve">управления </w:t>
      </w:r>
      <w:r w:rsidR="00977AFA">
        <w:rPr>
          <w:spacing w:val="-2"/>
          <w:sz w:val="28"/>
          <w:szCs w:val="28"/>
        </w:rPr>
        <w:t>пассажирск</w:t>
      </w:r>
      <w:r w:rsidR="001B2398">
        <w:rPr>
          <w:spacing w:val="-2"/>
          <w:sz w:val="28"/>
          <w:szCs w:val="28"/>
        </w:rPr>
        <w:t>ими</w:t>
      </w:r>
      <w:r w:rsidR="00977AFA" w:rsidRPr="00F22187">
        <w:rPr>
          <w:spacing w:val="-2"/>
          <w:sz w:val="28"/>
          <w:szCs w:val="28"/>
        </w:rPr>
        <w:t xml:space="preserve"> </w:t>
      </w:r>
      <w:r w:rsidR="001B2398">
        <w:rPr>
          <w:spacing w:val="-2"/>
          <w:sz w:val="28"/>
          <w:szCs w:val="28"/>
        </w:rPr>
        <w:t>перевозками</w:t>
      </w:r>
      <w:r w:rsidR="00977AFA">
        <w:rPr>
          <w:spacing w:val="-2"/>
          <w:sz w:val="28"/>
          <w:szCs w:val="28"/>
        </w:rPr>
        <w:t xml:space="preserve"> </w:t>
      </w:r>
      <w:r w:rsidR="00391B3A">
        <w:rPr>
          <w:color w:val="auto"/>
          <w:spacing w:val="-2"/>
          <w:sz w:val="28"/>
          <w:szCs w:val="28"/>
        </w:rPr>
        <w:t>и</w:t>
      </w:r>
      <w:r w:rsidRPr="00CF4C87">
        <w:rPr>
          <w:color w:val="auto"/>
          <w:spacing w:val="-2"/>
          <w:sz w:val="28"/>
          <w:szCs w:val="28"/>
        </w:rPr>
        <w:t xml:space="preserve"> комплекс</w:t>
      </w:r>
      <w:r w:rsidR="00391B3A">
        <w:rPr>
          <w:color w:val="auto"/>
          <w:spacing w:val="-2"/>
          <w:sz w:val="28"/>
          <w:szCs w:val="28"/>
        </w:rPr>
        <w:t>а</w:t>
      </w:r>
      <w:r w:rsidRPr="00CF4C87">
        <w:rPr>
          <w:color w:val="auto"/>
          <w:spacing w:val="-2"/>
          <w:sz w:val="28"/>
          <w:szCs w:val="28"/>
        </w:rPr>
        <w:t xml:space="preserve"> автоматизированных систем управления </w:t>
      </w:r>
      <w:r w:rsidR="00391B3A">
        <w:rPr>
          <w:color w:val="auto"/>
          <w:spacing w:val="-2"/>
          <w:sz w:val="28"/>
          <w:szCs w:val="28"/>
        </w:rPr>
        <w:t xml:space="preserve">финансовыми и трудовыми ресурсами, инфраструктурой </w:t>
      </w:r>
      <w:r w:rsidR="001B2398">
        <w:rPr>
          <w:color w:val="auto"/>
          <w:spacing w:val="-2"/>
          <w:sz w:val="28"/>
          <w:szCs w:val="28"/>
        </w:rPr>
        <w:t xml:space="preserve">и движением на железнодорожном </w:t>
      </w:r>
      <w:r w:rsidRPr="00CF4C87">
        <w:rPr>
          <w:color w:val="auto"/>
          <w:spacing w:val="-2"/>
          <w:sz w:val="28"/>
          <w:szCs w:val="28"/>
        </w:rPr>
        <w:t>транспорт</w:t>
      </w:r>
      <w:r w:rsidR="001B2398">
        <w:rPr>
          <w:color w:val="auto"/>
          <w:spacing w:val="-2"/>
          <w:sz w:val="28"/>
          <w:szCs w:val="28"/>
        </w:rPr>
        <w:t>е</w:t>
      </w:r>
      <w:r w:rsidRPr="00CF4C87">
        <w:rPr>
          <w:color w:val="auto"/>
          <w:spacing w:val="-2"/>
          <w:sz w:val="28"/>
          <w:szCs w:val="28"/>
        </w:rPr>
        <w:t>.</w:t>
      </w:r>
    </w:p>
    <w:p w14:paraId="3CE455EC" w14:textId="77777777" w:rsidR="004122F1" w:rsidRDefault="004122F1" w:rsidP="004122F1">
      <w:pPr>
        <w:pStyle w:val="Default"/>
        <w:spacing w:line="276" w:lineRule="auto"/>
        <w:ind w:firstLine="709"/>
        <w:jc w:val="both"/>
        <w:rPr>
          <w:color w:val="auto"/>
          <w:spacing w:val="-2"/>
          <w:sz w:val="28"/>
          <w:szCs w:val="28"/>
        </w:rPr>
      </w:pPr>
    </w:p>
    <w:p w14:paraId="70AEEBDF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19BB5F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A154A5" w14:textId="74BB477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</w:t>
      </w:r>
      <w:r w:rsidR="00EE3A11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 w:rsidRPr="00104973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Pr="00104973">
        <w:rPr>
          <w:rFonts w:eastAsia="Times New Roman" w:cs="Times New Roman"/>
          <w:sz w:val="28"/>
          <w:szCs w:val="28"/>
          <w:lang w:eastAsia="ru-RU"/>
        </w:rPr>
        <w:t>навыков.</w:t>
      </w:r>
    </w:p>
    <w:p w14:paraId="41E33A02" w14:textId="77777777" w:rsidR="00BF6173" w:rsidRDefault="00BF61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1391E73" w14:textId="77777777" w:rsidR="00104973" w:rsidRPr="00104973" w:rsidRDefault="001049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A125207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59E090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2A089489" w14:textId="7ABA2A50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1B2398">
        <w:rPr>
          <w:rFonts w:ascii="Times New Roman" w:hAnsi="Times New Roman" w:cs="Times New Roman"/>
          <w:sz w:val="28"/>
          <w:szCs w:val="28"/>
        </w:rPr>
        <w:t>уровень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развития информационных технологий 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в пассажирском комплексе </w:t>
      </w:r>
      <w:r w:rsidR="00977AFA" w:rsidRPr="005F0F5B">
        <w:rPr>
          <w:rFonts w:ascii="Times New Roman" w:hAnsi="Times New Roman" w:cs="Times New Roman"/>
          <w:sz w:val="28"/>
          <w:szCs w:val="28"/>
        </w:rPr>
        <w:t>железнодорожного транспорта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7034B" w14:textId="6885BE67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содержание задач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управления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977AFA" w:rsidRPr="00977AFA">
        <w:rPr>
          <w:rFonts w:ascii="Times New Roman" w:hAnsi="Times New Roman" w:cs="Times New Roman"/>
          <w:sz w:val="28"/>
          <w:szCs w:val="28"/>
        </w:rPr>
        <w:t>пассажирск</w:t>
      </w:r>
      <w:r w:rsidR="001B2398">
        <w:rPr>
          <w:rFonts w:ascii="Times New Roman" w:hAnsi="Times New Roman" w:cs="Times New Roman"/>
          <w:sz w:val="28"/>
          <w:szCs w:val="28"/>
        </w:rPr>
        <w:t>ими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перевозками</w:t>
      </w:r>
      <w:r w:rsidR="00977AFA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 xml:space="preserve">по видам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информационны</w:t>
      </w:r>
      <w:r w:rsidR="001B2398">
        <w:rPr>
          <w:rFonts w:ascii="Times New Roman" w:hAnsi="Times New Roman" w:cs="Times New Roman"/>
          <w:sz w:val="28"/>
          <w:szCs w:val="28"/>
        </w:rPr>
        <w:t>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BF6173">
        <w:rPr>
          <w:rFonts w:ascii="Times New Roman" w:hAnsi="Times New Roman" w:cs="Times New Roman"/>
          <w:sz w:val="28"/>
          <w:szCs w:val="28"/>
        </w:rPr>
        <w:t>технологи</w:t>
      </w:r>
      <w:r w:rsidR="001B2398">
        <w:rPr>
          <w:rFonts w:ascii="Times New Roman" w:hAnsi="Times New Roman" w:cs="Times New Roman"/>
          <w:sz w:val="28"/>
          <w:szCs w:val="28"/>
        </w:rPr>
        <w:t>й</w:t>
      </w:r>
      <w:r w:rsidRPr="005F0F5B">
        <w:rPr>
          <w:rFonts w:ascii="Times New Roman" w:hAnsi="Times New Roman" w:cs="Times New Roman"/>
          <w:sz w:val="28"/>
          <w:szCs w:val="28"/>
        </w:rPr>
        <w:t xml:space="preserve"> обработки данных,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5F0F5B">
        <w:rPr>
          <w:rFonts w:ascii="Times New Roman" w:hAnsi="Times New Roman" w:cs="Times New Roman"/>
          <w:sz w:val="28"/>
          <w:szCs w:val="28"/>
        </w:rPr>
        <w:t xml:space="preserve">автоматизации офиса,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977AFA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CB7FBF" w14:textId="6C5CF6BF" w:rsidR="00CD7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D8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 xml:space="preserve">виды информационного обслуживания </w:t>
      </w:r>
      <w:r w:rsidR="00843881">
        <w:rPr>
          <w:rFonts w:ascii="Times New Roman" w:hAnsi="Times New Roman" w:cs="Times New Roman"/>
          <w:sz w:val="28"/>
          <w:szCs w:val="28"/>
        </w:rPr>
        <w:t xml:space="preserve">юридических и физических лиц, </w:t>
      </w:r>
      <w:r w:rsidR="00CD7F5B">
        <w:rPr>
          <w:rFonts w:ascii="Times New Roman" w:hAnsi="Times New Roman" w:cs="Times New Roman"/>
          <w:sz w:val="28"/>
          <w:szCs w:val="28"/>
        </w:rPr>
        <w:t xml:space="preserve">пользователей </w:t>
      </w:r>
      <w:r w:rsidR="00843881">
        <w:rPr>
          <w:rFonts w:ascii="Times New Roman" w:hAnsi="Times New Roman" w:cs="Times New Roman"/>
          <w:sz w:val="28"/>
          <w:szCs w:val="28"/>
        </w:rPr>
        <w:t xml:space="preserve">услугами </w:t>
      </w:r>
      <w:r w:rsidR="00CD7F5B" w:rsidRPr="00977AFA">
        <w:rPr>
          <w:rFonts w:ascii="Times New Roman" w:hAnsi="Times New Roman" w:cs="Times New Roman"/>
          <w:sz w:val="28"/>
          <w:szCs w:val="28"/>
        </w:rPr>
        <w:t>пассажирско</w:t>
      </w:r>
      <w:r w:rsidR="00CD7F5B">
        <w:rPr>
          <w:rFonts w:ascii="Times New Roman" w:hAnsi="Times New Roman" w:cs="Times New Roman"/>
          <w:sz w:val="28"/>
          <w:szCs w:val="28"/>
        </w:rPr>
        <w:t>го</w:t>
      </w:r>
      <w:r w:rsidR="00CD7F5B" w:rsidRPr="00977AF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D7F5B">
        <w:rPr>
          <w:rFonts w:ascii="Times New Roman" w:hAnsi="Times New Roman" w:cs="Times New Roman"/>
          <w:sz w:val="28"/>
          <w:szCs w:val="28"/>
        </w:rPr>
        <w:t>а;</w:t>
      </w:r>
    </w:p>
    <w:p w14:paraId="1BE1AC0A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F4FCE6F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13AF5AC8" w14:textId="47C83E97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>- обеспеч</w:t>
      </w:r>
      <w:r w:rsidR="00843881">
        <w:rPr>
          <w:rFonts w:ascii="Times New Roman" w:hAnsi="Times New Roman" w:cs="Times New Roman"/>
          <w:sz w:val="28"/>
          <w:szCs w:val="28"/>
        </w:rPr>
        <w:t>ивать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наполне</w:t>
      </w:r>
      <w:r w:rsidR="00464FF9" w:rsidRPr="005F0F5B">
        <w:rPr>
          <w:rFonts w:ascii="Times New Roman" w:hAnsi="Times New Roman" w:cs="Times New Roman"/>
          <w:sz w:val="28"/>
          <w:szCs w:val="28"/>
        </w:rPr>
        <w:t>ни</w:t>
      </w:r>
      <w:r w:rsidR="00843881">
        <w:rPr>
          <w:rFonts w:ascii="Times New Roman" w:hAnsi="Times New Roman" w:cs="Times New Roman"/>
          <w:sz w:val="28"/>
          <w:szCs w:val="28"/>
        </w:rPr>
        <w:t>е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</w:t>
      </w:r>
      <w:r w:rsidR="00464FF9">
        <w:rPr>
          <w:rFonts w:ascii="Times New Roman" w:hAnsi="Times New Roman" w:cs="Times New Roman"/>
          <w:sz w:val="28"/>
          <w:szCs w:val="28"/>
        </w:rPr>
        <w:t>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 w:rsidRPr="00EA664A">
        <w:rPr>
          <w:rFonts w:ascii="Times New Roman" w:hAnsi="Times New Roman" w:cs="Times New Roman"/>
          <w:sz w:val="28"/>
          <w:szCs w:val="28"/>
        </w:rPr>
        <w:t>форм, генерируемых при решении типовых задач</w:t>
      </w:r>
      <w:r w:rsidR="00464FF9"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управления пассажирским комплексом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843881">
        <w:rPr>
          <w:rFonts w:ascii="Times New Roman" w:hAnsi="Times New Roman" w:cs="Times New Roman"/>
          <w:sz w:val="28"/>
          <w:szCs w:val="28"/>
        </w:rPr>
        <w:t xml:space="preserve">и обслуживании </w:t>
      </w:r>
      <w:r w:rsidRPr="005F0F5B">
        <w:rPr>
          <w:rFonts w:ascii="Times New Roman" w:hAnsi="Times New Roman" w:cs="Times New Roman"/>
          <w:sz w:val="28"/>
          <w:szCs w:val="28"/>
        </w:rPr>
        <w:t>пользователей у</w:t>
      </w:r>
      <w:r w:rsidR="00CD7F5B">
        <w:rPr>
          <w:rFonts w:ascii="Times New Roman" w:hAnsi="Times New Roman" w:cs="Times New Roman"/>
          <w:sz w:val="28"/>
          <w:szCs w:val="28"/>
        </w:rPr>
        <w:t>слугами пассажирского комплекса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493A780F" w14:textId="2E2889B8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CD7F5B">
        <w:rPr>
          <w:rFonts w:ascii="Times New Roman" w:hAnsi="Times New Roman" w:cs="Times New Roman"/>
          <w:sz w:val="28"/>
          <w:szCs w:val="28"/>
        </w:rPr>
        <w:t>использовать элементы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информационных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для совершенствования управления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пассажирск</w:t>
      </w:r>
      <w:r w:rsidR="00CD7F5B">
        <w:rPr>
          <w:rFonts w:ascii="Times New Roman" w:hAnsi="Times New Roman" w:cs="Times New Roman"/>
          <w:sz w:val="28"/>
          <w:szCs w:val="28"/>
        </w:rPr>
        <w:t>и</w:t>
      </w:r>
      <w:r w:rsidR="00977AFA" w:rsidRPr="00977AFA">
        <w:rPr>
          <w:rFonts w:ascii="Times New Roman" w:hAnsi="Times New Roman" w:cs="Times New Roman"/>
          <w:sz w:val="28"/>
          <w:szCs w:val="28"/>
        </w:rPr>
        <w:t>м комплекс</w:t>
      </w:r>
      <w:r w:rsidR="00CD7F5B">
        <w:rPr>
          <w:rFonts w:ascii="Times New Roman" w:hAnsi="Times New Roman" w:cs="Times New Roman"/>
          <w:sz w:val="28"/>
          <w:szCs w:val="28"/>
        </w:rPr>
        <w:t>ом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631CA346" w14:textId="57A0BD3B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3881">
        <w:rPr>
          <w:rFonts w:ascii="Times New Roman" w:hAnsi="Times New Roman" w:cs="Times New Roman"/>
          <w:sz w:val="28"/>
          <w:szCs w:val="28"/>
        </w:rPr>
        <w:t>применя</w:t>
      </w:r>
      <w:r w:rsidR="00EA664A">
        <w:rPr>
          <w:rFonts w:ascii="Times New Roman" w:hAnsi="Times New Roman" w:cs="Times New Roman"/>
          <w:sz w:val="28"/>
          <w:szCs w:val="28"/>
        </w:rPr>
        <w:t>т</w:t>
      </w:r>
      <w:r w:rsidRPr="005F0F5B">
        <w:rPr>
          <w:rFonts w:ascii="Times New Roman" w:hAnsi="Times New Roman" w:cs="Times New Roman"/>
          <w:sz w:val="28"/>
          <w:szCs w:val="28"/>
        </w:rPr>
        <w:t xml:space="preserve">ь </w:t>
      </w:r>
      <w:r w:rsidR="00EA664A">
        <w:rPr>
          <w:rFonts w:ascii="Times New Roman" w:hAnsi="Times New Roman" w:cs="Times New Roman"/>
          <w:sz w:val="28"/>
          <w:szCs w:val="28"/>
        </w:rPr>
        <w:t xml:space="preserve">специализированное </w:t>
      </w:r>
      <w:r w:rsidR="00CD7F5B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 w:rsidR="00EA664A">
        <w:rPr>
          <w:rFonts w:ascii="Times New Roman" w:hAnsi="Times New Roman" w:cs="Times New Roman"/>
          <w:sz w:val="28"/>
          <w:szCs w:val="28"/>
        </w:rPr>
        <w:t>для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управления пассажирским</w:t>
      </w:r>
      <w:r w:rsidR="00EA664A">
        <w:rPr>
          <w:rFonts w:ascii="Times New Roman" w:hAnsi="Times New Roman" w:cs="Times New Roman"/>
          <w:sz w:val="28"/>
          <w:szCs w:val="28"/>
        </w:rPr>
        <w:t>и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EA664A">
        <w:rPr>
          <w:rFonts w:ascii="Times New Roman" w:hAnsi="Times New Roman" w:cs="Times New Roman"/>
          <w:sz w:val="28"/>
          <w:szCs w:val="28"/>
        </w:rPr>
        <w:t>перевозками</w:t>
      </w:r>
      <w:r w:rsidRPr="005F0F5B">
        <w:rPr>
          <w:rFonts w:ascii="Times New Roman" w:hAnsi="Times New Roman" w:cs="Times New Roman"/>
          <w:sz w:val="28"/>
          <w:szCs w:val="28"/>
        </w:rPr>
        <w:t>, информационно-</w:t>
      </w:r>
      <w:r w:rsidR="00EE3A11">
        <w:rPr>
          <w:rFonts w:ascii="Times New Roman" w:hAnsi="Times New Roman" w:cs="Times New Roman"/>
          <w:sz w:val="28"/>
          <w:szCs w:val="28"/>
        </w:rPr>
        <w:t>справочны</w:t>
      </w:r>
      <w:r w:rsidR="00EA664A">
        <w:rPr>
          <w:rFonts w:ascii="Times New Roman" w:hAnsi="Times New Roman" w:cs="Times New Roman"/>
          <w:sz w:val="28"/>
          <w:szCs w:val="28"/>
        </w:rPr>
        <w:t xml:space="preserve">е и </w:t>
      </w:r>
      <w:r w:rsidR="00EA664A">
        <w:rPr>
          <w:rFonts w:ascii="Times New Roman" w:hAnsi="Times New Roman" w:cs="Times New Roman"/>
          <w:sz w:val="28"/>
          <w:szCs w:val="28"/>
        </w:rPr>
        <w:lastRenderedPageBreak/>
        <w:t>управляющие</w:t>
      </w:r>
      <w:r w:rsidR="00CD7F5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A664A">
        <w:rPr>
          <w:rFonts w:ascii="Times New Roman" w:hAnsi="Times New Roman" w:cs="Times New Roman"/>
          <w:sz w:val="28"/>
          <w:szCs w:val="28"/>
        </w:rPr>
        <w:t>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линейного уровня для решения </w:t>
      </w:r>
      <w:r w:rsidR="00EE3A11">
        <w:rPr>
          <w:rFonts w:ascii="Times New Roman" w:hAnsi="Times New Roman" w:cs="Times New Roman"/>
          <w:sz w:val="28"/>
          <w:szCs w:val="28"/>
        </w:rPr>
        <w:t xml:space="preserve">оперативных </w:t>
      </w:r>
      <w:r w:rsidRPr="005F0F5B">
        <w:rPr>
          <w:rFonts w:ascii="Times New Roman" w:hAnsi="Times New Roman" w:cs="Times New Roman"/>
          <w:sz w:val="28"/>
          <w:szCs w:val="28"/>
        </w:rPr>
        <w:t>задач эксплуатационной работы пассажирского комплекса.</w:t>
      </w:r>
    </w:p>
    <w:p w14:paraId="3B91B8C6" w14:textId="77777777" w:rsidR="00843881" w:rsidRDefault="00843881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CB0ADBD" w14:textId="77777777" w:rsidR="00450BFC" w:rsidRDefault="00450BFC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0106086D" w14:textId="77777777" w:rsidR="00450BFC" w:rsidRPr="005F0F5B" w:rsidRDefault="00450BFC" w:rsidP="00FA5855">
      <w:pPr>
        <w:spacing w:after="0" w:line="240" w:lineRule="auto"/>
        <w:ind w:firstLine="709"/>
        <w:jc w:val="both"/>
        <w:rPr>
          <w:sz w:val="28"/>
          <w:szCs w:val="28"/>
        </w:rPr>
      </w:pPr>
      <w:r w:rsidRPr="005F0F5B">
        <w:rPr>
          <w:sz w:val="28"/>
          <w:szCs w:val="28"/>
        </w:rPr>
        <w:t>- 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пассажирского комплекса железнодорожного транспорта.</w:t>
      </w:r>
    </w:p>
    <w:p w14:paraId="567E8FAC" w14:textId="77777777" w:rsidR="00BF6173" w:rsidRDefault="00BF6173" w:rsidP="00F00A9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35B672" w14:textId="0443DA9E" w:rsidR="00104973" w:rsidRPr="00104973" w:rsidRDefault="00104973" w:rsidP="00F00A95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</w:t>
      </w:r>
      <w:r w:rsidR="00EE3A11">
        <w:rPr>
          <w:rFonts w:eastAsia="Times New Roman" w:cs="Times New Roman"/>
          <w:sz w:val="28"/>
          <w:szCs w:val="28"/>
          <w:lang w:eastAsia="ru-RU"/>
        </w:rPr>
        <w:t>тенные знания, умения</w:t>
      </w:r>
      <w:r w:rsidR="00450BF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450BFC">
        <w:rPr>
          <w:rFonts w:eastAsia="Times New Roman" w:cs="Times New Roman"/>
          <w:sz w:val="28"/>
          <w:szCs w:val="28"/>
          <w:lang w:eastAsia="ru-RU"/>
        </w:rPr>
        <w:t>навыки</w:t>
      </w:r>
      <w:r w:rsidRPr="00104973">
        <w:rPr>
          <w:rFonts w:eastAsia="Times New Roman" w:cs="Times New Roman"/>
          <w:sz w:val="28"/>
          <w:szCs w:val="28"/>
          <w:lang w:eastAsia="ru-RU"/>
        </w:rPr>
        <w:t>, характеризующие форми</w:t>
      </w:r>
      <w:r w:rsidR="00450BFC">
        <w:rPr>
          <w:rFonts w:eastAsia="Times New Roman" w:cs="Times New Roman"/>
          <w:sz w:val="28"/>
          <w:szCs w:val="28"/>
          <w:lang w:eastAsia="ru-RU"/>
        </w:rPr>
        <w:t>рование компетенций, осваиваемых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F00A95">
        <w:rPr>
          <w:rFonts w:eastAsia="Times New Roman" w:cs="Times New Roman"/>
          <w:sz w:val="28"/>
          <w:szCs w:val="28"/>
          <w:lang w:eastAsia="ru-RU"/>
        </w:rPr>
        <w:t>).</w:t>
      </w:r>
    </w:p>
    <w:p w14:paraId="505AAE72" w14:textId="77777777" w:rsidR="00BF6173" w:rsidRDefault="00BF6173" w:rsidP="00F00A95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63BF6DB5" w14:textId="72658721" w:rsidR="00B15245" w:rsidRDefault="00B15245" w:rsidP="00F00A9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 дисциплины направлено на формирование следующ</w:t>
      </w:r>
      <w:r w:rsidR="00A872D8">
        <w:rPr>
          <w:sz w:val="28"/>
          <w:szCs w:val="28"/>
        </w:rPr>
        <w:t>ей</w:t>
      </w:r>
      <w:r w:rsidRPr="00D130C2">
        <w:rPr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профессиональн</w:t>
      </w:r>
      <w:r w:rsidR="007819DE">
        <w:rPr>
          <w:b/>
          <w:sz w:val="28"/>
          <w:szCs w:val="28"/>
        </w:rPr>
        <w:t>о-специализированной</w:t>
      </w:r>
      <w:r>
        <w:rPr>
          <w:b/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компетенци</w:t>
      </w:r>
      <w:r w:rsidR="00A872D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(П</w:t>
      </w:r>
      <w:r w:rsidR="007819D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К),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соответствующ</w:t>
      </w:r>
      <w:r w:rsidR="00A872D8"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производственно-технологическ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организационно-управленческ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ому, проектному и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научно-исследовательск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видам</w:t>
      </w:r>
      <w:r w:rsidR="00F00A95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>
        <w:rPr>
          <w:b/>
          <w:sz w:val="28"/>
          <w:szCs w:val="28"/>
        </w:rPr>
        <w:t>:</w:t>
      </w:r>
    </w:p>
    <w:p w14:paraId="363A4F07" w14:textId="61E20F7D" w:rsidR="00B15245" w:rsidRDefault="00B15245" w:rsidP="00BF6173">
      <w:pPr>
        <w:pStyle w:val="a3"/>
        <w:numPr>
          <w:ilvl w:val="0"/>
          <w:numId w:val="29"/>
        </w:numPr>
        <w:spacing w:after="0" w:line="240" w:lineRule="auto"/>
        <w:ind w:left="0" w:firstLine="737"/>
        <w:jc w:val="both"/>
        <w:rPr>
          <w:sz w:val="28"/>
          <w:szCs w:val="28"/>
        </w:rPr>
      </w:pPr>
      <w:r w:rsidRPr="00EB6D49">
        <w:rPr>
          <w:sz w:val="28"/>
          <w:szCs w:val="28"/>
        </w:rPr>
        <w:t>готовност</w:t>
      </w:r>
      <w:r w:rsidR="00A872D8">
        <w:rPr>
          <w:sz w:val="28"/>
          <w:szCs w:val="28"/>
        </w:rPr>
        <w:t>ью</w:t>
      </w:r>
      <w:r w:rsidRPr="00EB6D49">
        <w:rPr>
          <w:sz w:val="28"/>
          <w:szCs w:val="28"/>
        </w:rPr>
        <w:t xml:space="preserve"> к применению информационных технологий на всех уровнях управления пассажирским комплексом железнодорожного транспорта, пользованию компьютерными базами данных, сетью </w:t>
      </w:r>
      <w:r w:rsidR="00A872D8">
        <w:rPr>
          <w:sz w:val="28"/>
          <w:szCs w:val="28"/>
        </w:rPr>
        <w:t>«</w:t>
      </w:r>
      <w:r w:rsidRPr="00EB6D49">
        <w:rPr>
          <w:sz w:val="28"/>
          <w:szCs w:val="28"/>
        </w:rPr>
        <w:t>Интернет</w:t>
      </w:r>
      <w:r w:rsidR="00A872D8">
        <w:rPr>
          <w:sz w:val="28"/>
          <w:szCs w:val="28"/>
        </w:rPr>
        <w:t>»</w:t>
      </w:r>
      <w:r w:rsidRPr="00EB6D49">
        <w:rPr>
          <w:sz w:val="28"/>
          <w:szCs w:val="28"/>
        </w:rPr>
        <w:t>, средствами автоматизации управленческого труда и защиты информации, использованию технических средств произво</w:t>
      </w:r>
      <w:r w:rsidR="00A872D8">
        <w:rPr>
          <w:sz w:val="28"/>
          <w:szCs w:val="28"/>
        </w:rPr>
        <w:t>дства и переработки информации –</w:t>
      </w:r>
      <w:r w:rsidRPr="00EB6D49">
        <w:rPr>
          <w:sz w:val="28"/>
          <w:szCs w:val="28"/>
        </w:rPr>
        <w:t xml:space="preserve"> аппаратного, математического и программного обеспечения (ПСК-4.2)</w:t>
      </w:r>
      <w:r w:rsidR="00A872D8">
        <w:rPr>
          <w:sz w:val="28"/>
          <w:szCs w:val="28"/>
        </w:rPr>
        <w:t>.</w:t>
      </w:r>
    </w:p>
    <w:p w14:paraId="45353C76" w14:textId="77777777" w:rsidR="00BF61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7FAA8A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3624FDD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442BD00A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5FD8F7C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1A69FEE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105232F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C7B29B1" w14:textId="63AAC0D2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6173">
        <w:rPr>
          <w:rFonts w:eastAsia="Times New Roman" w:cs="Times New Roman"/>
          <w:sz w:val="28"/>
          <w:szCs w:val="28"/>
          <w:lang w:eastAsia="ru-RU"/>
        </w:rPr>
        <w:t>Информационные технологии в пассажирском комплексе 1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F6173">
        <w:rPr>
          <w:rFonts w:eastAsia="Times New Roman" w:cs="Times New Roman"/>
          <w:sz w:val="28"/>
          <w:szCs w:val="28"/>
          <w:lang w:eastAsia="ru-RU"/>
        </w:rPr>
        <w:t>Б1.Б.48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BF6173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BF617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14:paraId="28B41234" w14:textId="77777777" w:rsidR="00BF6173" w:rsidRPr="001049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C88758C" w14:textId="77777777" w:rsidR="00843881" w:rsidRDefault="00843881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BFB48F6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1EC770D9" w14:textId="77777777" w:rsidR="00CF59F2" w:rsidRDefault="00CF59F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0C8290" w14:textId="1F2B2D8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очной формы обучения: 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76"/>
      </w:tblGrid>
      <w:tr w:rsidR="008726F8" w:rsidRPr="00104973" w14:paraId="3A026870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9D424E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A98BB9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14:paraId="706050A3" w14:textId="7717C24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726F8" w:rsidRPr="00104973" w14:paraId="72434F5A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096D67D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535135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6464EA1" w14:textId="4DB82F5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8726F8" w:rsidRPr="00104973" w14:paraId="3359D328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4819D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815425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29E3A7A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B36295F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7DDED30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7E135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5DA2B35" w14:textId="79FB093E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14:paraId="6DB83E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30B86F" w14:textId="3BCEBF7B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78205A28" w14:textId="3068C92D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0C2F969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74CE9B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CAE522B" w14:textId="73C67A8D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14:paraId="069302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DF61BE" w14:textId="0D4A2A48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24B585C0" w14:textId="6F8C9E98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62D8D46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237487B5" w14:textId="77777777" w:rsidTr="008726F8">
        <w:trPr>
          <w:jc w:val="center"/>
        </w:trPr>
        <w:tc>
          <w:tcPr>
            <w:tcW w:w="5353" w:type="dxa"/>
            <w:vAlign w:val="center"/>
          </w:tcPr>
          <w:p w14:paraId="180667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8BF1A4F" w14:textId="2DF47D0D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F51C4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14:paraId="2275FCEB" w14:textId="3767F2D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F51C4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726F8" w:rsidRPr="00104973" w14:paraId="09034016" w14:textId="77777777" w:rsidTr="008726F8">
        <w:trPr>
          <w:jc w:val="center"/>
        </w:trPr>
        <w:tc>
          <w:tcPr>
            <w:tcW w:w="5353" w:type="dxa"/>
            <w:vAlign w:val="center"/>
          </w:tcPr>
          <w:p w14:paraId="4886F76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CCE23A6" w14:textId="39DEBD8C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6" w:type="dxa"/>
            <w:vAlign w:val="center"/>
          </w:tcPr>
          <w:p w14:paraId="39D705B8" w14:textId="39FB656B" w:rsidR="008726F8" w:rsidRPr="00104973" w:rsidRDefault="00F51C4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8726F8" w:rsidRPr="00104973" w14:paraId="11C551A6" w14:textId="77777777" w:rsidTr="008726F8">
        <w:trPr>
          <w:jc w:val="center"/>
        </w:trPr>
        <w:tc>
          <w:tcPr>
            <w:tcW w:w="5353" w:type="dxa"/>
            <w:vAlign w:val="center"/>
          </w:tcPr>
          <w:p w14:paraId="5CBE301B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7486AC8" w14:textId="526CC3E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276" w:type="dxa"/>
            <w:vAlign w:val="center"/>
          </w:tcPr>
          <w:p w14:paraId="7F62F105" w14:textId="03076CD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8726F8" w:rsidRPr="00104973" w14:paraId="389F8800" w14:textId="77777777" w:rsidTr="008726F8">
        <w:trPr>
          <w:jc w:val="center"/>
        </w:trPr>
        <w:tc>
          <w:tcPr>
            <w:tcW w:w="5353" w:type="dxa"/>
            <w:vAlign w:val="center"/>
          </w:tcPr>
          <w:p w14:paraId="59DA0A8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CD27985" w14:textId="749DD80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  <w:vAlign w:val="center"/>
          </w:tcPr>
          <w:p w14:paraId="4C4CC7F3" w14:textId="4397502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5B312FD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6948A3" w14:textId="4ABDAADB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281491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41"/>
      </w:tblGrid>
      <w:tr w:rsidR="008726F8" w:rsidRPr="00104973" w14:paraId="1F9212C3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816E2A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61021CE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14:paraId="291B838A" w14:textId="441AE8B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726F8" w:rsidRPr="00104973" w14:paraId="1F690563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41E67D3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25E473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1382E3C7" w14:textId="1105E54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726F8" w:rsidRPr="00104973" w14:paraId="0DEB936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00745E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B7D05F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65B1AC5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01EAE09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407917E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165834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E6A72AA" w14:textId="4EE7780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54BDDA3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26976EE" w14:textId="544FF27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304411B" w14:textId="1A1627BC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05428EF1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78A2ABB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3A2CD53" w14:textId="183BE5B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67AB99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D1AA45E" w14:textId="5EFF22F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42208988" w14:textId="7CED95D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5490902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4D10EE7C" w14:textId="77777777" w:rsidTr="008726F8">
        <w:trPr>
          <w:jc w:val="center"/>
        </w:trPr>
        <w:tc>
          <w:tcPr>
            <w:tcW w:w="5353" w:type="dxa"/>
            <w:vAlign w:val="center"/>
          </w:tcPr>
          <w:p w14:paraId="2183A6A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29BFC6D" w14:textId="20F585E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241" w:type="dxa"/>
            <w:vAlign w:val="center"/>
          </w:tcPr>
          <w:p w14:paraId="0BFEE7D8" w14:textId="4CE861F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8726F8" w:rsidRPr="00104973" w14:paraId="771B3DC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D99DA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261FBFC" w14:textId="6D075B9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1" w:type="dxa"/>
            <w:vAlign w:val="center"/>
          </w:tcPr>
          <w:p w14:paraId="793B683F" w14:textId="0A031B5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726F8" w:rsidRPr="00104973" w14:paraId="4DA6429B" w14:textId="77777777" w:rsidTr="008726F8">
        <w:trPr>
          <w:jc w:val="center"/>
        </w:trPr>
        <w:tc>
          <w:tcPr>
            <w:tcW w:w="5353" w:type="dxa"/>
            <w:vAlign w:val="center"/>
          </w:tcPr>
          <w:p w14:paraId="6B1F11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21DD29DD" w14:textId="48640A6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1241" w:type="dxa"/>
            <w:vAlign w:val="center"/>
          </w:tcPr>
          <w:p w14:paraId="141D933D" w14:textId="40F0F1A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8726F8" w:rsidRPr="00104973" w14:paraId="4486FEC1" w14:textId="77777777" w:rsidTr="008726F8">
        <w:trPr>
          <w:jc w:val="center"/>
        </w:trPr>
        <w:tc>
          <w:tcPr>
            <w:tcW w:w="5353" w:type="dxa"/>
            <w:vAlign w:val="center"/>
          </w:tcPr>
          <w:p w14:paraId="7E561E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8CAFE0F" w14:textId="440E52F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41" w:type="dxa"/>
            <w:vAlign w:val="center"/>
          </w:tcPr>
          <w:p w14:paraId="25C653BB" w14:textId="4199CB05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09E8197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61AD751D" w14:textId="77777777" w:rsidR="008726F8" w:rsidRDefault="008726F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CD07B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152CAB5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DB5412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5D906EB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217"/>
        <w:gridCol w:w="4737"/>
      </w:tblGrid>
      <w:tr w:rsidR="000423CB" w:rsidRPr="00C158A4" w14:paraId="7F9E2D94" w14:textId="77777777" w:rsidTr="004B1CC0">
        <w:tc>
          <w:tcPr>
            <w:tcW w:w="617" w:type="dxa"/>
          </w:tcPr>
          <w:p w14:paraId="55B86E75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17" w:type="dxa"/>
          </w:tcPr>
          <w:p w14:paraId="1F725F77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Наименование раздела</w:t>
            </w:r>
            <w:r w:rsidRPr="000423CB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37" w:type="dxa"/>
          </w:tcPr>
          <w:p w14:paraId="01C50D5C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A664A" w:rsidRPr="00C158A4" w14:paraId="16A453D2" w14:textId="77777777" w:rsidTr="004B1CC0">
        <w:tc>
          <w:tcPr>
            <w:tcW w:w="617" w:type="dxa"/>
          </w:tcPr>
          <w:p w14:paraId="72477895" w14:textId="418A9137" w:rsidR="00EA664A" w:rsidRPr="00C158A4" w:rsidRDefault="00EA664A" w:rsidP="000423CB">
            <w:pPr>
              <w:jc w:val="center"/>
            </w:pPr>
            <w:r>
              <w:t>1</w:t>
            </w:r>
          </w:p>
        </w:tc>
        <w:tc>
          <w:tcPr>
            <w:tcW w:w="4217" w:type="dxa"/>
          </w:tcPr>
          <w:p w14:paraId="3AE9D99A" w14:textId="6CDE11C0" w:rsidR="00EA664A" w:rsidRPr="00C158A4" w:rsidRDefault="00843881" w:rsidP="000423CB"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4737" w:type="dxa"/>
          </w:tcPr>
          <w:p w14:paraId="384DAAF5" w14:textId="2EF7F028" w:rsidR="00EA664A" w:rsidRPr="00C158A4" w:rsidRDefault="00441C65" w:rsidP="00441C65">
            <w:pPr>
              <w:tabs>
                <w:tab w:val="num" w:pos="426"/>
              </w:tabs>
              <w:jc w:val="both"/>
            </w:pPr>
            <w:r>
              <w:t>Характеристика пассажирского комплекса. Цели и задачи информатизации пассажирских перевозок. Информационная среда программных комплексов</w:t>
            </w:r>
            <w:r w:rsidR="00EA664A">
              <w:t xml:space="preserve">. </w:t>
            </w:r>
            <w:r>
              <w:t xml:space="preserve">Методология проектирования информационных технологий. Порядок расчета экономической эффективности от </w:t>
            </w:r>
            <w:r>
              <w:lastRenderedPageBreak/>
              <w:t>внедрения информационных технологий.</w:t>
            </w:r>
          </w:p>
        </w:tc>
      </w:tr>
      <w:tr w:rsidR="00EA664A" w:rsidRPr="00C158A4" w14:paraId="16FBC8D7" w14:textId="77777777" w:rsidTr="004B1CC0">
        <w:tc>
          <w:tcPr>
            <w:tcW w:w="617" w:type="dxa"/>
          </w:tcPr>
          <w:p w14:paraId="39305876" w14:textId="052C9D0F" w:rsidR="00EA664A" w:rsidRPr="00C158A4" w:rsidRDefault="00EA664A" w:rsidP="000423CB">
            <w:pPr>
              <w:jc w:val="center"/>
            </w:pPr>
            <w:r>
              <w:lastRenderedPageBreak/>
              <w:t>2</w:t>
            </w:r>
          </w:p>
        </w:tc>
        <w:tc>
          <w:tcPr>
            <w:tcW w:w="4217" w:type="dxa"/>
          </w:tcPr>
          <w:p w14:paraId="0EBE710D" w14:textId="189B1FCC" w:rsidR="00EA664A" w:rsidRPr="000423CB" w:rsidRDefault="00441C65" w:rsidP="005F5714">
            <w:pPr>
              <w:rPr>
                <w:bCs/>
                <w:kern w:val="36"/>
                <w:szCs w:val="24"/>
              </w:rPr>
            </w:pPr>
            <w:r>
              <w:t>Автоматизированная система управления</w:t>
            </w:r>
            <w:r w:rsidR="00EA664A">
              <w:t xml:space="preserve"> «Экспресс»</w:t>
            </w:r>
          </w:p>
        </w:tc>
        <w:tc>
          <w:tcPr>
            <w:tcW w:w="4737" w:type="dxa"/>
          </w:tcPr>
          <w:p w14:paraId="3B03AC75" w14:textId="3A073460" w:rsidR="00EA664A" w:rsidRPr="00C158A4" w:rsidRDefault="00441C65" w:rsidP="008851C2">
            <w:pPr>
              <w:tabs>
                <w:tab w:val="num" w:pos="426"/>
              </w:tabs>
              <w:jc w:val="both"/>
            </w:pPr>
            <w:r>
              <w:t>Исходная база информатизации пассажирских перевозок. Общая характеристика системы. Принципы формирования аналитической базы данных. Нормативно-правовое обеспечение продажи услуг. Электронные продажи услуг.</w:t>
            </w:r>
          </w:p>
        </w:tc>
      </w:tr>
      <w:tr w:rsidR="00EA664A" w:rsidRPr="00C158A4" w14:paraId="0318C9A5" w14:textId="77777777" w:rsidTr="00EA664A">
        <w:tc>
          <w:tcPr>
            <w:tcW w:w="617" w:type="dxa"/>
          </w:tcPr>
          <w:p w14:paraId="5454ACC2" w14:textId="4BD934FE" w:rsidR="00EA664A" w:rsidRPr="00C158A4" w:rsidRDefault="00EA664A" w:rsidP="000423CB">
            <w:pPr>
              <w:jc w:val="center"/>
            </w:pPr>
            <w:r>
              <w:t>3</w:t>
            </w:r>
          </w:p>
        </w:tc>
        <w:tc>
          <w:tcPr>
            <w:tcW w:w="4217" w:type="dxa"/>
          </w:tcPr>
          <w:p w14:paraId="4F746159" w14:textId="486EA8A4" w:rsidR="00EA664A" w:rsidRPr="00861318" w:rsidRDefault="00441C65" w:rsidP="00154B3B">
            <w:pPr>
              <w:spacing w:after="0"/>
              <w:rPr>
                <w:bCs/>
                <w:kern w:val="36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4737" w:type="dxa"/>
            <w:vAlign w:val="center"/>
          </w:tcPr>
          <w:p w14:paraId="3EC76920" w14:textId="565B8BAF" w:rsidR="00EA664A" w:rsidRPr="00C158A4" w:rsidRDefault="00441C65" w:rsidP="00AF0D8B">
            <w:pPr>
              <w:pStyle w:val="3"/>
            </w:pPr>
            <w:r>
              <w:t>Функции и назначение информационных технологий. Программно-аналитические комплексы для бизнес-процессов</w:t>
            </w:r>
            <w:r w:rsidR="00097FB9">
              <w:t xml:space="preserve"> </w:t>
            </w:r>
            <w:r>
              <w:t>маркетинга и планирования</w:t>
            </w:r>
            <w:r w:rsidR="00097FB9">
              <w:t xml:space="preserve"> перевозок.</w:t>
            </w:r>
          </w:p>
        </w:tc>
      </w:tr>
    </w:tbl>
    <w:p w14:paraId="67656C8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285619" w14:textId="77777777" w:rsidR="00103238" w:rsidRDefault="001032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00C2D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D3EB4F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B1A7A0" w14:textId="17D7A7A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F785FA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14:paraId="08E876D0" w14:textId="77777777" w:rsidTr="00104973">
        <w:trPr>
          <w:jc w:val="center"/>
        </w:trPr>
        <w:tc>
          <w:tcPr>
            <w:tcW w:w="628" w:type="dxa"/>
            <w:vAlign w:val="center"/>
          </w:tcPr>
          <w:p w14:paraId="57FA1176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2F7CB183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DB2B9A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C89AF1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90FA4C8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315DCE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14:paraId="5CA9219E" w14:textId="77777777" w:rsidTr="00104973">
        <w:trPr>
          <w:jc w:val="center"/>
        </w:trPr>
        <w:tc>
          <w:tcPr>
            <w:tcW w:w="628" w:type="dxa"/>
            <w:vAlign w:val="center"/>
          </w:tcPr>
          <w:p w14:paraId="5922CE45" w14:textId="15ADAAEF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7501C90" w14:textId="729CC4E2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992" w:type="dxa"/>
            <w:vAlign w:val="center"/>
          </w:tcPr>
          <w:p w14:paraId="47647E94" w14:textId="0FB1F29B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558CB6E" w14:textId="2FBE4AB5" w:rsidR="00104973" w:rsidRPr="00104973" w:rsidRDefault="00DF68C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6A8128B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8046BD1" w14:textId="704C8179" w:rsidR="00104973" w:rsidRPr="00104973" w:rsidRDefault="00DF68C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04973" w:rsidRPr="00104973" w14:paraId="51CD9108" w14:textId="77777777" w:rsidTr="00104973">
        <w:trPr>
          <w:jc w:val="center"/>
        </w:trPr>
        <w:tc>
          <w:tcPr>
            <w:tcW w:w="628" w:type="dxa"/>
            <w:vAlign w:val="center"/>
          </w:tcPr>
          <w:p w14:paraId="5F7B8B6E" w14:textId="42835C1B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1A0DD6B" w14:textId="713172BC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992" w:type="dxa"/>
            <w:vAlign w:val="center"/>
          </w:tcPr>
          <w:p w14:paraId="335B1F46" w14:textId="100B861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49CB8C42" w14:textId="54D2D7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0D092E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CA1447E" w14:textId="387A5212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104973" w:rsidRPr="00104973" w14:paraId="05AC9FEE" w14:textId="77777777" w:rsidTr="00104973">
        <w:trPr>
          <w:jc w:val="center"/>
        </w:trPr>
        <w:tc>
          <w:tcPr>
            <w:tcW w:w="628" w:type="dxa"/>
            <w:vAlign w:val="center"/>
          </w:tcPr>
          <w:p w14:paraId="5641B21A" w14:textId="44714403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15A7340" w14:textId="5BC100E7" w:rsidR="00104973" w:rsidRPr="00104973" w:rsidRDefault="00097FB9" w:rsidP="00EA664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760435FD" w14:textId="698F69FD" w:rsidR="00104973" w:rsidRPr="00104973" w:rsidRDefault="00DF68C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1A981FA7" w14:textId="2998B2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5902FD2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B6461D" w14:textId="73C08890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104973" w:rsidRPr="00104973" w14:paraId="6B631090" w14:textId="7777777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14:paraId="4A80155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EBEDCE8" w14:textId="242B600E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DF68C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6B2D7C42" w14:textId="14A97EEA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DF68C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4B04D0D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CD5C85" w14:textId="7A945B73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DF68CD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527F51A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8E9A37" w14:textId="77777777" w:rsidR="00097FB9" w:rsidRDefault="00097FB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5A1515A" w14:textId="5E7798A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8BAF1D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3238" w:rsidRPr="00104973" w14:paraId="438B6C69" w14:textId="77777777" w:rsidTr="00103238">
        <w:trPr>
          <w:jc w:val="center"/>
        </w:trPr>
        <w:tc>
          <w:tcPr>
            <w:tcW w:w="628" w:type="dxa"/>
            <w:vAlign w:val="center"/>
          </w:tcPr>
          <w:p w14:paraId="4554DB64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6371597A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E82887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0BA33B1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25DEDC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78F63E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3238" w:rsidRPr="00104973" w14:paraId="1C2BBE92" w14:textId="77777777" w:rsidTr="00103238">
        <w:trPr>
          <w:jc w:val="center"/>
        </w:trPr>
        <w:tc>
          <w:tcPr>
            <w:tcW w:w="628" w:type="dxa"/>
            <w:vAlign w:val="center"/>
          </w:tcPr>
          <w:p w14:paraId="56CAC15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3B685EEE" w14:textId="44D398C4" w:rsidR="00103238" w:rsidRPr="00104973" w:rsidRDefault="00097FB9" w:rsidP="00097FB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="00103238"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="00103238"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992" w:type="dxa"/>
            <w:vAlign w:val="center"/>
          </w:tcPr>
          <w:p w14:paraId="2E0EA402" w14:textId="6604D260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2B6A883" w14:textId="79563E75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46B5D84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EF6614" w14:textId="0522E13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03238" w:rsidRPr="00104973" w14:paraId="52C7DC01" w14:textId="77777777" w:rsidTr="00103238">
        <w:trPr>
          <w:jc w:val="center"/>
        </w:trPr>
        <w:tc>
          <w:tcPr>
            <w:tcW w:w="628" w:type="dxa"/>
            <w:vAlign w:val="center"/>
          </w:tcPr>
          <w:p w14:paraId="553AAE72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7432939" w14:textId="294E7BED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 xml:space="preserve">Автоматизированная система управления </w:t>
            </w:r>
            <w:r w:rsidR="00103238">
              <w:t>«Экспресс»</w:t>
            </w:r>
          </w:p>
        </w:tc>
        <w:tc>
          <w:tcPr>
            <w:tcW w:w="992" w:type="dxa"/>
            <w:vAlign w:val="center"/>
          </w:tcPr>
          <w:p w14:paraId="7691596E" w14:textId="57EFD352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4120B61D" w14:textId="2D627BA8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EF758C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153611" w14:textId="4C8B60F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103238" w:rsidRPr="00104973" w14:paraId="70E308CB" w14:textId="77777777" w:rsidTr="00103238">
        <w:trPr>
          <w:jc w:val="center"/>
        </w:trPr>
        <w:tc>
          <w:tcPr>
            <w:tcW w:w="628" w:type="dxa"/>
            <w:vAlign w:val="center"/>
          </w:tcPr>
          <w:p w14:paraId="584FE42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F1C667" w14:textId="2BFA9B70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55552366" w14:textId="01953E7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E3BF2EC" w14:textId="02AE71F4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CE30CAC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D69DA28" w14:textId="49EC742A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103238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03238" w:rsidRPr="00104973" w14:paraId="2FB44FA6" w14:textId="77777777" w:rsidTr="00103238">
        <w:trPr>
          <w:jc w:val="center"/>
        </w:trPr>
        <w:tc>
          <w:tcPr>
            <w:tcW w:w="5524" w:type="dxa"/>
            <w:gridSpan w:val="2"/>
            <w:vAlign w:val="center"/>
          </w:tcPr>
          <w:p w14:paraId="50D552E6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2DA24D6" w14:textId="0E36047E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5C3F312" w14:textId="3D7D033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6950BE6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A5261F" w14:textId="3D84A502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14:paraId="0EFE66A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2EB712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931FB9D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B5EE9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14:paraId="6E8FC8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761"/>
        <w:gridCol w:w="3937"/>
      </w:tblGrid>
      <w:tr w:rsidR="00104973" w:rsidRPr="00104973" w14:paraId="673192D1" w14:textId="77777777" w:rsidTr="00730AF8">
        <w:trPr>
          <w:jc w:val="center"/>
        </w:trPr>
        <w:tc>
          <w:tcPr>
            <w:tcW w:w="653" w:type="dxa"/>
            <w:vAlign w:val="center"/>
          </w:tcPr>
          <w:p w14:paraId="1D19993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7A18494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61" w:type="dxa"/>
            <w:vAlign w:val="center"/>
          </w:tcPr>
          <w:p w14:paraId="10BFB7E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937" w:type="dxa"/>
            <w:vAlign w:val="center"/>
          </w:tcPr>
          <w:p w14:paraId="25FFF39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04973" w:rsidRPr="00104973" w14:paraId="7FDD15E2" w14:textId="77777777" w:rsidTr="00730AF8">
        <w:trPr>
          <w:jc w:val="center"/>
        </w:trPr>
        <w:tc>
          <w:tcPr>
            <w:tcW w:w="653" w:type="dxa"/>
            <w:vAlign w:val="center"/>
          </w:tcPr>
          <w:p w14:paraId="73DA5262" w14:textId="786BAC7B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61" w:type="dxa"/>
            <w:vAlign w:val="center"/>
          </w:tcPr>
          <w:p w14:paraId="1997807A" w14:textId="17204709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3937" w:type="dxa"/>
            <w:vAlign w:val="center"/>
          </w:tcPr>
          <w:p w14:paraId="1E4FF113" w14:textId="77777777" w:rsidR="00170A8B" w:rsidRPr="00730AF8" w:rsidRDefault="00170A8B" w:rsidP="00730AF8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642879FF" w14:textId="7F6531FA" w:rsidR="00104973" w:rsidRPr="00104973" w:rsidRDefault="00170A8B" w:rsidP="00730AF8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 w:rsidR="00730AF8"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</w:t>
            </w:r>
            <w:r w:rsidR="00730AF8" w:rsidRPr="00730AF8">
              <w:rPr>
                <w:szCs w:val="24"/>
              </w:rPr>
              <w:t>.</w:t>
            </w:r>
          </w:p>
        </w:tc>
      </w:tr>
      <w:tr w:rsidR="00104973" w:rsidRPr="00104973" w14:paraId="671884FF" w14:textId="77777777" w:rsidTr="00730AF8">
        <w:trPr>
          <w:jc w:val="center"/>
        </w:trPr>
        <w:tc>
          <w:tcPr>
            <w:tcW w:w="653" w:type="dxa"/>
            <w:vAlign w:val="center"/>
          </w:tcPr>
          <w:p w14:paraId="5F9D6EAB" w14:textId="55C4F2AD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61" w:type="dxa"/>
            <w:vAlign w:val="center"/>
          </w:tcPr>
          <w:p w14:paraId="35AB81CB" w14:textId="2F80FAA4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3937" w:type="dxa"/>
            <w:vAlign w:val="center"/>
          </w:tcPr>
          <w:p w14:paraId="09A28A00" w14:textId="77777777" w:rsidR="00594580" w:rsidRPr="00730AF8" w:rsidRDefault="00594580" w:rsidP="00594580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0F9F2343" w14:textId="3B94E2D0" w:rsidR="00104973" w:rsidRPr="00104973" w:rsidRDefault="00594580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c.</w:t>
            </w:r>
          </w:p>
        </w:tc>
      </w:tr>
      <w:tr w:rsidR="00104973" w:rsidRPr="00104973" w14:paraId="54A17C07" w14:textId="77777777" w:rsidTr="00730AF8">
        <w:trPr>
          <w:jc w:val="center"/>
        </w:trPr>
        <w:tc>
          <w:tcPr>
            <w:tcW w:w="653" w:type="dxa"/>
            <w:vAlign w:val="center"/>
          </w:tcPr>
          <w:p w14:paraId="32B32BAA" w14:textId="7F9ECAC2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61" w:type="dxa"/>
            <w:vAlign w:val="center"/>
          </w:tcPr>
          <w:p w14:paraId="1E9EEA5B" w14:textId="78588ED0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3937" w:type="dxa"/>
            <w:vAlign w:val="center"/>
          </w:tcPr>
          <w:p w14:paraId="59CE23F9" w14:textId="77777777" w:rsidR="00594580" w:rsidRPr="00730AF8" w:rsidRDefault="00594580" w:rsidP="00594580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5191777B" w14:textId="5446DC33" w:rsidR="00104973" w:rsidRPr="00104973" w:rsidRDefault="00594580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c.</w:t>
            </w:r>
          </w:p>
        </w:tc>
      </w:tr>
      <w:tr w:rsidR="00104973" w:rsidRPr="00104973" w14:paraId="61077832" w14:textId="77777777" w:rsidTr="00730AF8">
        <w:trPr>
          <w:jc w:val="center"/>
        </w:trPr>
        <w:tc>
          <w:tcPr>
            <w:tcW w:w="653" w:type="dxa"/>
            <w:vAlign w:val="center"/>
          </w:tcPr>
          <w:p w14:paraId="52200A4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61" w:type="dxa"/>
            <w:vAlign w:val="center"/>
          </w:tcPr>
          <w:p w14:paraId="32376205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37" w:type="dxa"/>
            <w:vAlign w:val="center"/>
          </w:tcPr>
          <w:p w14:paraId="11B828F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769AFD6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2F8B0E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9A6C52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DE6A7C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BFA774" w14:textId="77777777" w:rsidR="00104973" w:rsidRPr="00653ACF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8320F91" w14:textId="77777777" w:rsidR="00926E63" w:rsidRPr="00653ACF" w:rsidRDefault="00926E6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787FA6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369D7B83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0B5265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FB1BBD1" w14:textId="77777777" w:rsidR="00594580" w:rsidRPr="00594580" w:rsidRDefault="00594580" w:rsidP="00541C1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94580">
        <w:rPr>
          <w:sz w:val="28"/>
          <w:szCs w:val="28"/>
        </w:rPr>
        <w:t>Макарова Е.А., Котенко А.Г. Информационные технологии в системе управления пассажирскими железнодорожными перевозками: учеб. пособие. – СПб.: Петербургский гос. ун-т. путей сообщения, 2013 – 76 c.</w:t>
      </w:r>
    </w:p>
    <w:p w14:paraId="1446433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68C880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384BCE49" w14:textId="0E08909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94580">
        <w:rPr>
          <w:rFonts w:eastAsia="Times New Roman" w:cs="Times New Roman"/>
          <w:bCs/>
          <w:sz w:val="28"/>
          <w:szCs w:val="28"/>
          <w:lang w:eastAsia="ru-RU"/>
        </w:rPr>
        <w:t>Системы автоматизации и информационные технологии управления перевозками на железных дорогах: учебник для вузов ж.-д. трансп. / В.А. Гапанович, А.А. Грачев и др.; под ред. В.И. Ковалева, А.Т. Осьминина, Г.М. Грошева. _ М.: Маршрут</w:t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, 2006. – 544 с.</w:t>
      </w:r>
    </w:p>
    <w:p w14:paraId="331F9F2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F2A573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660B8F6" w14:textId="3C8B5BB1" w:rsidR="00104973" w:rsidRPr="00541C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Транспортная стратегия Российской Федерации на период до 2030 г., утвержденная Правительством РФ от 22.11.2008 №1734-р.</w:t>
      </w:r>
    </w:p>
    <w:p w14:paraId="73F7A8B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EB6C75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650A91DF" w14:textId="3437905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512 с.</w:t>
      </w:r>
    </w:p>
    <w:p w14:paraId="2F757D8B" w14:textId="77777777" w:rsidR="00104973" w:rsidRPr="00653AC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AD56936" w14:textId="77777777" w:rsidR="00926E63" w:rsidRPr="00653ACF" w:rsidRDefault="00926E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E9779A3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26E63">
        <w:rPr>
          <w:rFonts w:eastAsia="Calibri" w:cs="Times New Roman"/>
          <w:b/>
          <w:sz w:val="28"/>
          <w:szCs w:val="28"/>
        </w:rPr>
        <w:t xml:space="preserve">9. </w:t>
      </w:r>
      <w:r w:rsidRPr="00926E63">
        <w:rPr>
          <w:rFonts w:eastAsia="Times New Roman" w:cs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24224F03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[Электронный ресурс]. </w:t>
      </w:r>
      <w:r w:rsidRPr="00926E63">
        <w:rPr>
          <w:rFonts w:eastAsia="Calibri" w:cs="Times New Roman"/>
          <w:sz w:val="28"/>
          <w:szCs w:val="28"/>
          <w:lang w:eastAsia="ru-RU"/>
        </w:rPr>
        <w:t>–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Режим доступа: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http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://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sdo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pgups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ru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авторизация);</w:t>
      </w:r>
    </w:p>
    <w:p w14:paraId="533DF60A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сеть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ibooks.ru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[Электронный ресурс]. 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Режим доступа: http://ibooks.ru/;</w:t>
      </w:r>
    </w:p>
    <w:p w14:paraId="0B14B035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сеть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ЛАНЬ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[Электронный ресурс]. 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Режим доступа: </w:t>
      </w:r>
      <w:hyperlink r:id="rId9" w:history="1">
        <w:r w:rsidRPr="00926E63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http://e.lanbook.com</w:t>
        </w:r>
      </w:hyperlink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33B89B2D" w14:textId="77777777" w:rsidR="00926E63" w:rsidRPr="00653ACF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70D447DA" w14:textId="77777777" w:rsidR="00926E63" w:rsidRPr="00653ACF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4C25D07C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75049F6B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2BE2CB2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54C55219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30EB7415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53D122CB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</w:t>
      </w:r>
      <w:r w:rsidRPr="00926E6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должен пройти промежуточную аттестацию (см. фонд оценочных средств по дисциплине)</w:t>
      </w:r>
    </w:p>
    <w:p w14:paraId="1930A56F" w14:textId="77777777" w:rsid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0B5FAF49" w14:textId="77777777" w:rsidR="00926E63" w:rsidRP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7A474513" w14:textId="77777777" w:rsidR="00926E63" w:rsidRPr="00926E63" w:rsidRDefault="00926E63" w:rsidP="00926E63">
      <w:pPr>
        <w:tabs>
          <w:tab w:val="left" w:pos="0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B31DB1F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1D9229F0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62AFF96B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140070D0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технические средства (проектор, интерактивная доска);</w:t>
      </w:r>
    </w:p>
    <w:p w14:paraId="6FF4A776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14:paraId="17C95A26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I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[Электронный ресурс]. Режим доступа: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http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://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sdo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pgups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ru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22941615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Windows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,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MS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Office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261FF8E6" w14:textId="77777777" w:rsidR="00926E63" w:rsidRPr="00653ACF" w:rsidRDefault="00926E63" w:rsidP="00926E63">
      <w:pPr>
        <w:widowControl w:val="0"/>
        <w:tabs>
          <w:tab w:val="left" w:pos="0"/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14:paraId="79A72DBA" w14:textId="77777777" w:rsidR="00926E63" w:rsidRPr="00653ACF" w:rsidRDefault="00926E63" w:rsidP="00926E63">
      <w:pPr>
        <w:widowControl w:val="0"/>
        <w:tabs>
          <w:tab w:val="left" w:pos="0"/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14:paraId="339C5E28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10D4ECC4" w14:textId="77777777" w:rsidR="00926E63" w:rsidRPr="00926E63" w:rsidRDefault="00926E63" w:rsidP="00926E63">
      <w:pPr>
        <w:spacing w:after="0" w:line="240" w:lineRule="auto"/>
        <w:ind w:firstLine="851"/>
        <w:contextualSpacing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14:paraId="538BD293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926E63">
        <w:rPr>
          <w:rFonts w:eastAsia="Calibri" w:cs="Times New Roman"/>
          <w:sz w:val="28"/>
          <w:szCs w:val="28"/>
          <w:lang w:eastAsia="ru-RU"/>
        </w:rPr>
        <w:t>«Эксплуатация железных дорог</w:t>
      </w:r>
      <w:r w:rsidRPr="00926E63">
        <w:rPr>
          <w:rFonts w:eastAsia="Times New Roman" w:cs="Times New Roman"/>
          <w:sz w:val="28"/>
          <w:szCs w:val="28"/>
          <w:lang w:eastAsia="ru-RU"/>
        </w:rPr>
        <w:t>»</w:t>
      </w: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14:paraId="361A3429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>Она содержит:</w:t>
      </w:r>
    </w:p>
    <w:p w14:paraId="264FCBCF" w14:textId="77777777" w:rsidR="00926E63" w:rsidRPr="00926E63" w:rsidRDefault="00926E63" w:rsidP="00926E63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доской);</w:t>
      </w:r>
    </w:p>
    <w:p w14:paraId="5E4A7F8A" w14:textId="77777777" w:rsidR="00926E63" w:rsidRPr="00926E63" w:rsidRDefault="00926E63" w:rsidP="00926E63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926E63">
        <w:rPr>
          <w:rFonts w:eastAsia="Calibri" w:cs="Times New Roman"/>
          <w:sz w:val="28"/>
          <w:szCs w:val="28"/>
          <w:lang w:eastAsia="ru-RU"/>
        </w:rPr>
        <w:t>«Интернет</w:t>
      </w:r>
      <w:r w:rsidRPr="00926E63">
        <w:rPr>
          <w:rFonts w:eastAsia="Times New Roman" w:cs="Times New Roman"/>
          <w:sz w:val="28"/>
          <w:szCs w:val="28"/>
          <w:lang w:eastAsia="ru-RU"/>
        </w:rPr>
        <w:t>»;</w:t>
      </w:r>
    </w:p>
    <w:p w14:paraId="44455533" w14:textId="67FB1B4C" w:rsidR="00E540B0" w:rsidRPr="00744617" w:rsidRDefault="00926E63" w:rsidP="0061514A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926E63">
        <w:rPr>
          <w:rFonts w:eastAsia="Times New Roman" w:cs="Times New Roman"/>
          <w:sz w:val="28"/>
          <w:szCs w:val="28"/>
          <w:lang w:eastAsia="ru-RU"/>
        </w:rPr>
        <w:t xml:space="preserve">помещения для проведения текущего и промежуточной аттестации, укомплектованные специализированной учебной мебелью и </w:t>
      </w:r>
      <w:r w:rsidR="0061514A">
        <w:rPr>
          <w:noProof/>
          <w:lang w:eastAsia="ru-RU"/>
        </w:rPr>
        <w:lastRenderedPageBreak/>
        <w:drawing>
          <wp:inline distT="0" distB="0" distL="0" distR="0" wp14:anchorId="27532B2C" wp14:editId="529CAADF">
            <wp:extent cx="5940425" cy="23488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8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7"/>
  </w:num>
  <w:num w:numId="11">
    <w:abstractNumId w:val="22"/>
  </w:num>
  <w:num w:numId="12">
    <w:abstractNumId w:val="29"/>
  </w:num>
  <w:num w:numId="13">
    <w:abstractNumId w:val="2"/>
  </w:num>
  <w:num w:numId="14">
    <w:abstractNumId w:val="11"/>
  </w:num>
  <w:num w:numId="15">
    <w:abstractNumId w:val="25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7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423CB"/>
    <w:rsid w:val="00097FB9"/>
    <w:rsid w:val="000C6723"/>
    <w:rsid w:val="000E1457"/>
    <w:rsid w:val="0010175E"/>
    <w:rsid w:val="00103238"/>
    <w:rsid w:val="00104973"/>
    <w:rsid w:val="00145133"/>
    <w:rsid w:val="00154B3B"/>
    <w:rsid w:val="001679F7"/>
    <w:rsid w:val="00170A8B"/>
    <w:rsid w:val="00171E60"/>
    <w:rsid w:val="001A7CF3"/>
    <w:rsid w:val="001B2398"/>
    <w:rsid w:val="00280DFF"/>
    <w:rsid w:val="0034651C"/>
    <w:rsid w:val="00391B3A"/>
    <w:rsid w:val="003948D7"/>
    <w:rsid w:val="003D44B0"/>
    <w:rsid w:val="004122F1"/>
    <w:rsid w:val="00441C65"/>
    <w:rsid w:val="00450BFC"/>
    <w:rsid w:val="00461115"/>
    <w:rsid w:val="00464FF9"/>
    <w:rsid w:val="00471641"/>
    <w:rsid w:val="00482CA6"/>
    <w:rsid w:val="004B1CC0"/>
    <w:rsid w:val="004C3A45"/>
    <w:rsid w:val="00541C18"/>
    <w:rsid w:val="00566189"/>
    <w:rsid w:val="00584DB0"/>
    <w:rsid w:val="00594580"/>
    <w:rsid w:val="005F5714"/>
    <w:rsid w:val="0061514A"/>
    <w:rsid w:val="00635E06"/>
    <w:rsid w:val="00650B79"/>
    <w:rsid w:val="00653ACF"/>
    <w:rsid w:val="006A446D"/>
    <w:rsid w:val="00722B71"/>
    <w:rsid w:val="00730AF8"/>
    <w:rsid w:val="00744617"/>
    <w:rsid w:val="007819DE"/>
    <w:rsid w:val="007B19F4"/>
    <w:rsid w:val="00826AE3"/>
    <w:rsid w:val="00830D79"/>
    <w:rsid w:val="00843881"/>
    <w:rsid w:val="008726F8"/>
    <w:rsid w:val="008851C2"/>
    <w:rsid w:val="00926E63"/>
    <w:rsid w:val="00975DF3"/>
    <w:rsid w:val="00977AFA"/>
    <w:rsid w:val="00992693"/>
    <w:rsid w:val="00A872D8"/>
    <w:rsid w:val="00AC3DF3"/>
    <w:rsid w:val="00AF0D8B"/>
    <w:rsid w:val="00B13628"/>
    <w:rsid w:val="00B15245"/>
    <w:rsid w:val="00B22EA1"/>
    <w:rsid w:val="00BA17C8"/>
    <w:rsid w:val="00BF48B5"/>
    <w:rsid w:val="00BF6173"/>
    <w:rsid w:val="00C008F5"/>
    <w:rsid w:val="00C37C2C"/>
    <w:rsid w:val="00CA314D"/>
    <w:rsid w:val="00CC3B10"/>
    <w:rsid w:val="00CD7F5B"/>
    <w:rsid w:val="00CF59F2"/>
    <w:rsid w:val="00D002E5"/>
    <w:rsid w:val="00D16BFC"/>
    <w:rsid w:val="00D24722"/>
    <w:rsid w:val="00D55E03"/>
    <w:rsid w:val="00D96C21"/>
    <w:rsid w:val="00D96E0F"/>
    <w:rsid w:val="00DB3FE7"/>
    <w:rsid w:val="00DF68CD"/>
    <w:rsid w:val="00E420CC"/>
    <w:rsid w:val="00E446B0"/>
    <w:rsid w:val="00E540B0"/>
    <w:rsid w:val="00E55E7C"/>
    <w:rsid w:val="00E57254"/>
    <w:rsid w:val="00EA664A"/>
    <w:rsid w:val="00EE3A11"/>
    <w:rsid w:val="00EF2C8F"/>
    <w:rsid w:val="00F00A95"/>
    <w:rsid w:val="00F05E95"/>
    <w:rsid w:val="00F10AC0"/>
    <w:rsid w:val="00F10F87"/>
    <w:rsid w:val="00F51C48"/>
    <w:rsid w:val="00FA168D"/>
    <w:rsid w:val="00FA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C5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CA2BD-D2F1-4421-90F2-56A4144C6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11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user</cp:lastModifiedBy>
  <cp:revision>30</cp:revision>
  <cp:lastPrinted>2016-09-20T07:06:00Z</cp:lastPrinted>
  <dcterms:created xsi:type="dcterms:W3CDTF">2017-03-26T16:04:00Z</dcterms:created>
  <dcterms:modified xsi:type="dcterms:W3CDTF">2017-12-25T08:26:00Z</dcterms:modified>
</cp:coreProperties>
</file>