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77B4143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14:paraId="362B17B4" w14:textId="77777777" w:rsidR="004D3FFD" w:rsidRPr="004D3FFD" w:rsidRDefault="004D3FFD" w:rsidP="004D3FFD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lastRenderedPageBreak/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9870A35" w14:textId="4A06C600" w:rsidR="004D3FFD" w:rsidRPr="004D3FFD" w:rsidRDefault="005B3305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 w:cs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 w:cs="Times New Roman"/>
          <w:sz w:val="24"/>
          <w:szCs w:val="24"/>
        </w:rPr>
        <w:br/>
        <w:t>Сервис в пассажирских перевозках.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2AD73945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6F0132AA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25DB79DE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7064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32152D31" w14:textId="5161D259" w:rsidR="00DD223F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начала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14:paraId="71738A56" w14:textId="77777777" w:rsidR="00DD223F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788F07C4" w14:textId="23AE2EBA" w:rsidR="00DD223F" w:rsidRPr="007E3C95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229D43B" w14:textId="6DC052BC" w:rsidR="00DD223F" w:rsidRPr="007E3C95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9BF8FCF" w14:textId="2053A5DC" w:rsidR="00DD223F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1E1BD80" w14:textId="77777777" w:rsidR="00DD223F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27A06289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</w:t>
      </w:r>
      <w:r w:rsidR="00DD223F">
        <w:rPr>
          <w:rFonts w:ascii="Times New Roman" w:hAnsi="Times New Roman" w:cs="Times New Roman"/>
          <w:sz w:val="24"/>
          <w:szCs w:val="24"/>
        </w:rPr>
        <w:t xml:space="preserve"> 2013 г. начала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13146010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55B8C011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609DCD2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DD223F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B22DB73" w14:textId="2DAFB6F4" w:rsidR="00DD223F" w:rsidRDefault="00DD223F" w:rsidP="00DD22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0645"/>
    <w:rsid w:val="0018685C"/>
    <w:rsid w:val="00211CF8"/>
    <w:rsid w:val="00287447"/>
    <w:rsid w:val="003879B4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AF682E"/>
    <w:rsid w:val="00B60C03"/>
    <w:rsid w:val="00CA35C1"/>
    <w:rsid w:val="00D06585"/>
    <w:rsid w:val="00D5166C"/>
    <w:rsid w:val="00DD223F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FA76C"/>
  <w15:docId w15:val="{66B5515B-46C0-41C1-809D-7B36F24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2017-03-23T14:52:00Z</cp:lastPrinted>
  <dcterms:created xsi:type="dcterms:W3CDTF">2017-10-30T20:38:00Z</dcterms:created>
  <dcterms:modified xsi:type="dcterms:W3CDTF">2017-12-26T12:01:00Z</dcterms:modified>
</cp:coreProperties>
</file>