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6E7C" w14:textId="77777777"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14:paraId="65BD7B70" w14:textId="77777777"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14:paraId="31356336" w14:textId="77777777"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  <w:r w:rsidR="003E2AAD">
        <w:rPr>
          <w:rFonts w:ascii="Times New Roman" w:hAnsi="Times New Roman" w:cs="Times New Roman"/>
          <w:sz w:val="24"/>
          <w:szCs w:val="24"/>
        </w:rPr>
        <w:t xml:space="preserve"> В ПАССАЖИРСКОМ КОМПЛЕКСЕ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682BDB31" w14:textId="77777777"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84D910" w14:textId="77777777"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04883B18" w14:textId="77777777"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794FB9FE" w14:textId="77777777"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3E2AAD">
        <w:rPr>
          <w:rFonts w:ascii="Times New Roman" w:hAnsi="Times New Roman" w:cs="Times New Roman"/>
          <w:sz w:val="24"/>
          <w:szCs w:val="24"/>
        </w:rPr>
        <w:t xml:space="preserve"> «Пассажирский комплекс железнодорожного транспорта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029F40E9" w14:textId="77777777"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3289D308" w14:textId="77777777"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пассажирском комплексе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(Б1.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14:paraId="6C71B013" w14:textId="77777777"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CB566" w14:textId="77777777" w:rsidR="003E2AAD" w:rsidRDefault="007E3C95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2B47E47F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3E2AAD">
        <w:rPr>
          <w:rFonts w:ascii="Times New Roman" w:hAnsi="Times New Roman" w:cs="Times New Roman"/>
          <w:sz w:val="24"/>
          <w:szCs w:val="24"/>
        </w:rPr>
        <w:t xml:space="preserve">достижение наибольшей эффективности производства и качества работ по перевозке пассажиров, грузобагажа и багажа на основе </w:t>
      </w:r>
      <w:r w:rsidRPr="003E2AA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применения технологий сбора, обработки и передачи информации о состоянии бизнес-процессов пассажирского комплекса</w:t>
      </w:r>
      <w:r w:rsidRPr="003E2AAD">
        <w:rPr>
          <w:rFonts w:ascii="Times New Roman" w:hAnsi="Times New Roman" w:cs="Times New Roman"/>
          <w:sz w:val="24"/>
          <w:szCs w:val="24"/>
        </w:rPr>
        <w:t>.</w:t>
      </w:r>
    </w:p>
    <w:p w14:paraId="001598D5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5794DBCC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формирование представлений об </w:t>
      </w: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информационно-аналитическом обеспечении процессов регулирования пассажирских перевозок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на российских железных дорогах;</w:t>
      </w:r>
    </w:p>
    <w:p w14:paraId="04C118B3" w14:textId="77777777" w:rsidR="00667EEB" w:rsidRPr="003E2AAD" w:rsidRDefault="003E2AAD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закрепление понимания </w:t>
      </w:r>
      <w:r w:rsidRPr="003E2AAD">
        <w:rPr>
          <w:rFonts w:ascii="Times New Roman" w:eastAsia="Calibri" w:hAnsi="Times New Roman" w:cs="Times New Roman"/>
          <w:sz w:val="24"/>
          <w:szCs w:val="24"/>
        </w:rPr>
        <w:t>содержания оценки экономического эффекта от проведения регулировочных мероприятий</w:t>
      </w:r>
      <w:r w:rsidRPr="003E2AAD">
        <w:rPr>
          <w:rFonts w:ascii="Times New Roman" w:hAnsi="Times New Roman" w:cs="Times New Roman"/>
          <w:sz w:val="24"/>
          <w:szCs w:val="24"/>
        </w:rPr>
        <w:t xml:space="preserve"> в пассажирском комплексе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>как и</w:t>
      </w:r>
      <w:r w:rsidRPr="003E2AAD">
        <w:rPr>
          <w:rFonts w:ascii="Times New Roman" w:eastAsia="Calibri" w:hAnsi="Times New Roman" w:cs="Times New Roman"/>
          <w:sz w:val="24"/>
          <w:szCs w:val="24"/>
        </w:rPr>
        <w:t xml:space="preserve">нформационного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>анализа соответствия</w:t>
      </w:r>
      <w:r w:rsidRPr="003E2AAD">
        <w:rPr>
          <w:rFonts w:ascii="Times New Roman" w:hAnsi="Times New Roman" w:cs="Times New Roman"/>
          <w:sz w:val="24"/>
          <w:szCs w:val="24"/>
        </w:rPr>
        <w:t xml:space="preserve"> технологических операций системы реализации ключевых бизнес-процессов регулирования пассажирских перевозок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требованиям освоения спроса.</w:t>
      </w:r>
    </w:p>
    <w:p w14:paraId="7EDD483E" w14:textId="77777777"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95BBA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6FB0A2F1" w14:textId="77777777"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3E2AAD">
        <w:rPr>
          <w:rFonts w:ascii="Times New Roman" w:eastAsia="Times New Roman" w:hAnsi="Times New Roman" w:cs="Times New Roman"/>
          <w:color w:val="000000"/>
          <w:sz w:val="24"/>
          <w:szCs w:val="24"/>
        </w:rPr>
        <w:t>ПСК-4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14:paraId="6667F67A" w14:textId="77777777"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679B22" w14:textId="77777777" w:rsidR="003E2AAD" w:rsidRPr="003E2AAD" w:rsidRDefault="003E2AAD" w:rsidP="003E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4AB74802" w14:textId="77777777"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14:paraId="74525AB3" w14:textId="77777777"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ЗНАТЬ:</w:t>
      </w:r>
    </w:p>
    <w:p w14:paraId="166E8D66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информационное обеспечение оперативного анализа пассажирских перевозок;</w:t>
      </w:r>
    </w:p>
    <w:p w14:paraId="2A334C03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содержание системы показателей регулирования пассажирских перевозок и соответствующих форм представления информации;</w:t>
      </w:r>
    </w:p>
    <w:p w14:paraId="0CF7CD49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 xml:space="preserve">- </w:t>
      </w:r>
      <w:r w:rsidRPr="003E2AAD">
        <w:rPr>
          <w:rFonts w:ascii="Times New Roman" w:eastAsia="Calibri" w:hAnsi="Times New Roman" w:cs="Times New Roman"/>
        </w:rPr>
        <w:t>этапы проведения оперативных регулировочных мероприятий по освоению спроса</w:t>
      </w:r>
      <w:r w:rsidRPr="003E2AAD">
        <w:rPr>
          <w:rFonts w:ascii="Times New Roman" w:hAnsi="Times New Roman" w:cs="Times New Roman"/>
        </w:rPr>
        <w:t xml:space="preserve"> на пассажирские перевозки;</w:t>
      </w:r>
    </w:p>
    <w:p w14:paraId="198B13DB" w14:textId="77777777"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14:paraId="07858417" w14:textId="77777777"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УМЕТЬ:</w:t>
      </w:r>
    </w:p>
    <w:p w14:paraId="28291D6E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обеспечивать наполнение информационных форм, генерируемых в процессе оперативного планирования услуг пассажирского комплекса;</w:t>
      </w:r>
    </w:p>
    <w:p w14:paraId="4C5ACBD8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использовать элементы информационных технологий для прогнозирования пассажиропотока, объема перевозок, уровня сервиса и потребностей инфраструктуры пассажирского комплекса;</w:t>
      </w:r>
    </w:p>
    <w:p w14:paraId="524AF0DD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применять специализированное программное обеспечение для оценки экономической эффективности оперативных регулировочных мероприятий на базе автоматизированной системы управления «Экспресс».</w:t>
      </w:r>
    </w:p>
    <w:p w14:paraId="20072E7F" w14:textId="77777777" w:rsidR="003E2AAD" w:rsidRPr="003E2AAD" w:rsidRDefault="003E2AAD" w:rsidP="003E2AAD">
      <w:pPr>
        <w:pStyle w:val="a5"/>
        <w:ind w:left="66" w:firstLine="643"/>
        <w:outlineLvl w:val="0"/>
        <w:rPr>
          <w:rFonts w:ascii="Times New Roman" w:hAnsi="Times New Roman" w:cs="Times New Roman"/>
          <w:b/>
        </w:rPr>
      </w:pPr>
    </w:p>
    <w:p w14:paraId="4E8F7A4E" w14:textId="77777777" w:rsidR="003E2AAD" w:rsidRPr="003E2AAD" w:rsidRDefault="003E2AAD" w:rsidP="003E2AAD">
      <w:pPr>
        <w:pStyle w:val="a5"/>
        <w:ind w:left="66" w:firstLine="76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ВЛАДЕТЬ:</w:t>
      </w:r>
    </w:p>
    <w:p w14:paraId="7153D6B4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14:paraId="3860A576" w14:textId="77777777"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87343" w14:textId="77777777"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352AB18C" w14:textId="77777777"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процессов регулирования пассажирских перевозок</w:t>
      </w:r>
    </w:p>
    <w:p w14:paraId="41EA2A64" w14:textId="77777777"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Система показателей регулирования и ее информационное обеспечение</w:t>
      </w:r>
    </w:p>
    <w:p w14:paraId="4F6912B2" w14:textId="77777777" w:rsidR="00DB54C8" w:rsidRPr="00DB54C8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Оценка экономической эффективности оперативных регулировочных мероприятий с использованием АСУ «Экспресс»</w:t>
      </w:r>
      <w:r w:rsidR="009D3792" w:rsidRPr="009D3792">
        <w:rPr>
          <w:rFonts w:ascii="Times New Roman" w:hAnsi="Times New Roman" w:cs="Times New Roman"/>
          <w:sz w:val="24"/>
          <w:szCs w:val="24"/>
        </w:rPr>
        <w:t>.</w:t>
      </w:r>
    </w:p>
    <w:p w14:paraId="0CFF24BD" w14:textId="77777777"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1139E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CCA6DA2" w14:textId="77777777"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DCECDD" w14:textId="77777777"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14:paraId="4277D4CB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0A2B48FD" w14:textId="77777777"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5E3F4F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99BD233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5E3F4F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9DBC286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3F4F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EC259E8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14:paraId="31000135" w14:textId="77777777"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3B25B1" w14:textId="77777777"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14:paraId="4021F688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71FB8337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58E5BD94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0A6C67D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195638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C0D6DA5" w14:textId="77777777"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DE2A3E"/>
    <w:multiLevelType w:val="hybridMultilevel"/>
    <w:tmpl w:val="8138C62C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6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E1C"/>
    <w:rsid w:val="0018685C"/>
    <w:rsid w:val="002F74EC"/>
    <w:rsid w:val="00351C07"/>
    <w:rsid w:val="003879B4"/>
    <w:rsid w:val="003E2AAD"/>
    <w:rsid w:val="00403D4E"/>
    <w:rsid w:val="00554D26"/>
    <w:rsid w:val="005A2389"/>
    <w:rsid w:val="005E3F4F"/>
    <w:rsid w:val="00632136"/>
    <w:rsid w:val="00667EEB"/>
    <w:rsid w:val="00677863"/>
    <w:rsid w:val="006E419F"/>
    <w:rsid w:val="006E519C"/>
    <w:rsid w:val="00723430"/>
    <w:rsid w:val="007E3C95"/>
    <w:rsid w:val="00821E48"/>
    <w:rsid w:val="00833D12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19FA"/>
    <w:rsid w:val="00DB54C8"/>
    <w:rsid w:val="00E60B1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7B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 Котенко</cp:lastModifiedBy>
  <cp:revision>3</cp:revision>
  <cp:lastPrinted>2017-04-06T08:49:00Z</cp:lastPrinted>
  <dcterms:created xsi:type="dcterms:W3CDTF">2017-04-06T08:25:00Z</dcterms:created>
  <dcterms:modified xsi:type="dcterms:W3CDTF">2017-12-22T14:09:00Z</dcterms:modified>
</cp:coreProperties>
</file>