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07EFF">
        <w:rPr>
          <w:rFonts w:cs="Times New Roman"/>
          <w:szCs w:val="24"/>
        </w:rPr>
        <w:t>ОБЩИЙ КУРС ТРАНСПОРТА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F51FC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F51FC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Общий курс транспорта» (Б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.Б.22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07EFF" w:rsidRPr="00307EFF" w:rsidRDefault="00307EFF" w:rsidP="00A06D23">
      <w:pPr>
        <w:pStyle w:val="1"/>
        <w:ind w:left="0" w:firstLine="851"/>
        <w:jc w:val="both"/>
        <w:rPr>
          <w:sz w:val="24"/>
          <w:szCs w:val="24"/>
        </w:rPr>
      </w:pPr>
      <w:proofErr w:type="gramStart"/>
      <w:r w:rsidRPr="00307EFF">
        <w:rPr>
          <w:rFonts w:cs="Times New Roman"/>
          <w:sz w:val="24"/>
          <w:szCs w:val="24"/>
        </w:rPr>
        <w:t>Целью изучения дисциплины «Общий курс транспорта» является приобретение знаний, умений и навыков в области содержания, функционирования и управления различными видами транспорта для применения их при организации эксплуатации железных дорог; формирование мышления и ценностных ориентаций, при которых эффективная и безопасная работа различных видов транспорта рассматривается как основа формирования единой транспортной сети страны, в которой существенную роль играет железнодорожный транспорт.</w:t>
      </w:r>
      <w:proofErr w:type="gramEnd"/>
    </w:p>
    <w:p w:rsidR="00307EFF" w:rsidRPr="00307EFF" w:rsidRDefault="00307EFF" w:rsidP="00307EF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7EFF" w:rsidRPr="00307EFF" w:rsidRDefault="00307EFF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освоение знаний, умений и навыков, которые способствуют формированию практических навыков по управлению (эксплуатации) транспортом;</w:t>
      </w:r>
    </w:p>
    <w:p w:rsidR="00307EFF" w:rsidRPr="00307EFF" w:rsidRDefault="00307EFF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обеспечение будущих специалистов знанием методов и принципов выбора вида транспорта и их эксплуатации для организации наиболее эффективного способа перевозки грузов и пассажиров.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764B9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764B9" w:rsidRPr="001764B9">
        <w:rPr>
          <w:rFonts w:cs="Times New Roman"/>
          <w:szCs w:val="24"/>
        </w:rPr>
        <w:t>ПК-6, ПК-16, ПК-24, ПК-30.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764B9">
        <w:rPr>
          <w:rFonts w:cs="Times New Roman"/>
          <w:szCs w:val="24"/>
        </w:rPr>
        <w:t>обучающийся</w:t>
      </w:r>
      <w:proofErr w:type="gramEnd"/>
      <w:r w:rsidRPr="001764B9">
        <w:rPr>
          <w:rFonts w:cs="Times New Roman"/>
          <w:szCs w:val="24"/>
        </w:rPr>
        <w:t xml:space="preserve"> должен 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ЗНАТЬ: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основные понятия о транспорте, транспортных системах, взаимосвязь развития транспортных систем; 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мировые тенденции развития различных видов транспорта, основные характеристики различных видов транспорта;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технику и технологии различных видов транспорта, организацию работы, инженерные сооружения, системы управления; 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критерии выбора вида транспорта, стратегию развития железнодорожного транспорта.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УМЕТЬ:</w:t>
      </w:r>
    </w:p>
    <w:p w:rsidR="001764B9" w:rsidRPr="001764B9" w:rsidRDefault="001764B9" w:rsidP="001764B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определять основные показатели, характеризующие работу и развитие транспортных систем: показатели оснащения, развития сети, перевозочной, технической и эксплуатационной работы; 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осуществлять выбор вида транспорта потребителями транспортных услуг.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ВЛАДЕТЬ:</w:t>
      </w:r>
    </w:p>
    <w:p w:rsidR="001764B9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1764B9">
        <w:rPr>
          <w:szCs w:val="24"/>
        </w:rPr>
        <w:t>специальной терминологией и профессиональной лексикой, способами стимулирования развития транспортного рынка и методами определения технико-экономических показателей транспортных систем.</w:t>
      </w:r>
    </w:p>
    <w:p w:rsidR="001764B9" w:rsidRPr="001764B9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2"/>
        <w:gridCol w:w="8388"/>
      </w:tblGrid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Возникновение и развитие транспорта. Его роль в системе мирового хозяйствования.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2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Органы государственного управления транспортом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3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Транспортное пространство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4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Оценка работы транспорта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5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Транспортно-дорожный комплекс России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6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Обеспечение безопасности на транспорте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7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Автомобильный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8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Автодорожная сеть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9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Внутренний водный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10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Обустройство водных путей и прибрежных пунктов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11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Морской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12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Морские порты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13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Воздушный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14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Организация движения воздушных судов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15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Трубопроводный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16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Транспортное обслуживание населённых пунктов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17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Проектирование комплексных транспортных схем городов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18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Транспорт промышленных предприятий</w:t>
            </w:r>
          </w:p>
        </w:tc>
      </w:tr>
    </w:tbl>
    <w:p w:rsidR="001764B9" w:rsidRDefault="001764B9" w:rsidP="00744617">
      <w:pPr>
        <w:contextualSpacing/>
        <w:jc w:val="both"/>
        <w:rPr>
          <w:rFonts w:cs="Times New Roman"/>
          <w:szCs w:val="24"/>
          <w:highlight w:val="yellow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1764B9">
        <w:rPr>
          <w:rFonts w:cs="Times New Roman"/>
          <w:szCs w:val="24"/>
        </w:rPr>
        <w:t xml:space="preserve">4_ зачетные единицы (144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1764B9">
        <w:rPr>
          <w:rFonts w:cs="Times New Roman"/>
          <w:szCs w:val="24"/>
        </w:rPr>
        <w:t xml:space="preserve">36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1764B9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764B9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1764B9"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4 </w:t>
      </w:r>
      <w:r w:rsidRPr="00152A7C">
        <w:rPr>
          <w:rFonts w:cs="Times New Roman"/>
          <w:szCs w:val="24"/>
        </w:rPr>
        <w:t>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45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>
        <w:rPr>
          <w:rFonts w:cs="Times New Roman"/>
          <w:szCs w:val="24"/>
        </w:rPr>
        <w:t xml:space="preserve">6 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123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экзамен.</w:t>
      </w:r>
    </w:p>
    <w:sectPr w:rsidR="001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5133"/>
    <w:rsid w:val="001679F7"/>
    <w:rsid w:val="001764B9"/>
    <w:rsid w:val="001A7CF3"/>
    <w:rsid w:val="00307EFF"/>
    <w:rsid w:val="00461115"/>
    <w:rsid w:val="00566189"/>
    <w:rsid w:val="00744617"/>
    <w:rsid w:val="007B19F4"/>
    <w:rsid w:val="00982E70"/>
    <w:rsid w:val="00A06D23"/>
    <w:rsid w:val="00BF48B5"/>
    <w:rsid w:val="00CA314D"/>
    <w:rsid w:val="00D96C21"/>
    <w:rsid w:val="00D96E0F"/>
    <w:rsid w:val="00E420CC"/>
    <w:rsid w:val="00E446B0"/>
    <w:rsid w:val="00E540B0"/>
    <w:rsid w:val="00E55E7C"/>
    <w:rsid w:val="00F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C732-D00D-45EF-A560-5F236137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2017-10-19T09:57:00Z</dcterms:created>
  <dcterms:modified xsi:type="dcterms:W3CDTF">2017-10-19T09:57:00Z</dcterms:modified>
</cp:coreProperties>
</file>