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145" w:rsidRDefault="00B93A8E" w:rsidP="00804B9B">
      <w:pPr>
        <w:ind w:left="-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left:0;text-align:left;margin-left:216.65pt;margin-top:160.8pt;width:192.75pt;height:84.75pt;z-index:251655168" strokecolor="white"/>
        </w:pict>
      </w:r>
      <w:r>
        <w:rPr>
          <w:noProof/>
          <w:sz w:val="28"/>
          <w:szCs w:val="28"/>
        </w:rPr>
        <w:pict>
          <v:rect id="_x0000_s1028" style="position:absolute;left:0;text-align:left;margin-left:114.65pt;margin-top:406.8pt;width:192.75pt;height:33pt;z-index:251656192" strokecolor="white"/>
        </w:pict>
      </w:r>
      <w:r w:rsidR="003C50FD">
        <w:rPr>
          <w:noProof/>
          <w:sz w:val="28"/>
          <w:szCs w:val="28"/>
        </w:rPr>
        <w:drawing>
          <wp:inline distT="0" distB="0" distL="0" distR="0">
            <wp:extent cx="5936615" cy="8173085"/>
            <wp:effectExtent l="19050" t="0" r="6985" b="0"/>
            <wp:docPr id="1" name="Рисунок 1" descr="РП ЭЭБ = ЭМ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П ЭЭБ = ЭМ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8E" w:rsidRPr="00DF50EC" w:rsidRDefault="004C3145" w:rsidP="00B93A8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93A8E" w:rsidRDefault="00B93A8E" w:rsidP="00B93A8E">
      <w:pPr>
        <w:jc w:val="center"/>
        <w:rPr>
          <w:sz w:val="28"/>
          <w:szCs w:val="28"/>
        </w:rPr>
      </w:pPr>
    </w:p>
    <w:p w:rsidR="0093031B" w:rsidRPr="00001C7F" w:rsidRDefault="005216AA" w:rsidP="00001C7F">
      <w:pPr>
        <w:ind w:left="-1134"/>
        <w:jc w:val="center"/>
        <w:rPr>
          <w:sz w:val="28"/>
          <w:szCs w:val="28"/>
        </w:rPr>
      </w:pPr>
      <w:r w:rsidRPr="005216AA">
        <w:rPr>
          <w:sz w:val="28"/>
          <w:szCs w:val="28"/>
        </w:rPr>
        <w:drawing>
          <wp:inline distT="0" distB="0" distL="0" distR="0">
            <wp:extent cx="5940425" cy="7448683"/>
            <wp:effectExtent l="19050" t="0" r="3175" b="0"/>
            <wp:docPr id="9" name="Рисунок 1" descr="C:\Users\Admin\Desktop\АКТУАЛИЗАЦИЯ 2017-2018\1 проверенное для ЕАИСУ\2015  ЭЭБ\оборот тит листа ЭЭ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1 проверенное для ЕАИСУ\2015  ЭЭБ\оборот тит листа ЭЭБ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31B" w:rsidRPr="0093031B" w:rsidRDefault="003C50FD" w:rsidP="00804B9B">
      <w:pPr>
        <w:ind w:left="-1134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64555" cy="8947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894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B9B" w:rsidRDefault="00804B9B" w:rsidP="00804B9B">
      <w:pPr>
        <w:ind w:left="-1134"/>
        <w:jc w:val="center"/>
        <w:rPr>
          <w:sz w:val="28"/>
          <w:szCs w:val="28"/>
        </w:rPr>
      </w:pPr>
    </w:p>
    <w:p w:rsidR="00500836" w:rsidRPr="004C61B2" w:rsidRDefault="000A0566" w:rsidP="00F13DE3">
      <w:pPr>
        <w:ind w:left="-1418"/>
        <w:jc w:val="center"/>
        <w:rPr>
          <w:noProof/>
          <w:sz w:val="28"/>
          <w:szCs w:val="28"/>
          <w:lang w:val="en-GB" w:eastAsia="en-GB"/>
        </w:rPr>
      </w:pPr>
      <w:r>
        <w:rPr>
          <w:sz w:val="28"/>
          <w:szCs w:val="28"/>
        </w:rPr>
        <w:br w:type="page"/>
      </w:r>
      <w:r w:rsidR="00F13DE3" w:rsidRPr="004C61B2">
        <w:rPr>
          <w:noProof/>
          <w:sz w:val="28"/>
          <w:szCs w:val="28"/>
          <w:lang w:val="en-GB" w:eastAsia="en-GB"/>
        </w:rPr>
        <w:lastRenderedPageBreak/>
        <w:t xml:space="preserve"> </w:t>
      </w:r>
    </w:p>
    <w:p w:rsidR="00500836" w:rsidRPr="00D2714B" w:rsidRDefault="00500836" w:rsidP="00500836">
      <w:pPr>
        <w:jc w:val="center"/>
        <w:rPr>
          <w:sz w:val="28"/>
          <w:szCs w:val="28"/>
        </w:rPr>
      </w:pPr>
    </w:p>
    <w:p w:rsidR="00B93A8E" w:rsidRPr="00D2714B" w:rsidRDefault="00F13DE3" w:rsidP="00500836">
      <w:pPr>
        <w:ind w:left="-1418"/>
        <w:jc w:val="center"/>
        <w:rPr>
          <w:sz w:val="28"/>
          <w:szCs w:val="28"/>
        </w:rPr>
      </w:pPr>
      <w:r w:rsidRPr="00F13DE3">
        <w:rPr>
          <w:sz w:val="28"/>
          <w:szCs w:val="28"/>
        </w:rPr>
        <w:drawing>
          <wp:inline distT="0" distB="0" distL="0" distR="0">
            <wp:extent cx="5940425" cy="4961832"/>
            <wp:effectExtent l="19050" t="0" r="317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012" w:rsidRPr="00CA2765" w:rsidRDefault="00B93A8E" w:rsidP="00B93A8E">
      <w:pPr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ListParagraph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0E1E0F">
      <w:pPr>
        <w:pStyle w:val="ListParagraph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CE150E">
        <w:rPr>
          <w:rFonts w:cs="Times New Roman"/>
          <w:szCs w:val="28"/>
        </w:rPr>
        <w:t xml:space="preserve"> ВО</w:t>
      </w:r>
      <w:r w:rsidRPr="00CA2765">
        <w:rPr>
          <w:rFonts w:cs="Times New Roman"/>
          <w:szCs w:val="28"/>
        </w:rPr>
        <w:t xml:space="preserve">, утвержденным </w:t>
      </w:r>
      <w:r w:rsidR="00CE150E">
        <w:rPr>
          <w:rFonts w:cs="Times New Roman"/>
          <w:szCs w:val="28"/>
        </w:rPr>
        <w:t>03.09.2015</w:t>
      </w:r>
      <w:r w:rsidR="00D84018">
        <w:rPr>
          <w:rFonts w:cs="Times New Roman"/>
          <w:szCs w:val="28"/>
        </w:rPr>
        <w:t xml:space="preserve"> г.</w:t>
      </w:r>
      <w:r w:rsidRPr="00CA2765">
        <w:rPr>
          <w:rFonts w:cs="Times New Roman"/>
          <w:szCs w:val="28"/>
        </w:rPr>
        <w:t xml:space="preserve">, приказ № </w:t>
      </w:r>
      <w:r w:rsidR="00CE150E">
        <w:rPr>
          <w:rFonts w:cs="Times New Roman"/>
          <w:szCs w:val="28"/>
        </w:rPr>
        <w:t>955</w:t>
      </w:r>
      <w:r w:rsidR="00925C21" w:rsidRPr="00CA2765">
        <w:rPr>
          <w:rFonts w:cs="Times New Roman"/>
          <w:szCs w:val="28"/>
        </w:rPr>
        <w:t xml:space="preserve"> по </w:t>
      </w:r>
      <w:r w:rsidR="007E12BD">
        <w:rPr>
          <w:rFonts w:cs="Times New Roman"/>
          <w:szCs w:val="28"/>
        </w:rPr>
        <w:t>направлению 13.03.02</w:t>
      </w:r>
      <w:r w:rsidR="00474CF5" w:rsidRPr="00CA2765">
        <w:rPr>
          <w:rFonts w:cs="Times New Roman"/>
          <w:szCs w:val="28"/>
        </w:rPr>
        <w:t xml:space="preserve"> «</w:t>
      </w:r>
      <w:r w:rsidR="007E12BD">
        <w:rPr>
          <w:rFonts w:cs="Times New Roman"/>
          <w:szCs w:val="28"/>
        </w:rPr>
        <w:t>Электроэнергетика и электротехника</w:t>
      </w:r>
      <w:r w:rsidR="00474CF5" w:rsidRPr="00CA2765">
        <w:rPr>
          <w:rFonts w:cs="Times New Roman"/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96381A">
        <w:rPr>
          <w:rFonts w:cs="Times New Roman"/>
          <w:szCs w:val="28"/>
        </w:rPr>
        <w:t>Э</w:t>
      </w:r>
      <w:r w:rsidR="00D84018">
        <w:rPr>
          <w:rFonts w:cs="Times New Roman"/>
          <w:szCs w:val="28"/>
        </w:rPr>
        <w:t>лектр</w:t>
      </w:r>
      <w:r w:rsidR="00A117BA">
        <w:rPr>
          <w:rFonts w:cs="Times New Roman"/>
          <w:szCs w:val="28"/>
        </w:rPr>
        <w:t>ические машины</w:t>
      </w:r>
      <w:r w:rsidRPr="00CA2765">
        <w:rPr>
          <w:rFonts w:cs="Times New Roman"/>
          <w:szCs w:val="28"/>
        </w:rPr>
        <w:t>».</w:t>
      </w:r>
    </w:p>
    <w:p w:rsidR="00A117BA" w:rsidRDefault="00A117BA" w:rsidP="00A117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«Электрические машины»</w:t>
      </w:r>
      <w:r w:rsidRPr="00943F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приобретение знаний, навыков и умений в области электрических машин, трансформаторов и электромеханического преобразования энергии для применения их в профессиональной деятельности при проектировании, эксплуатации и ремонте </w:t>
      </w:r>
      <w:r w:rsidR="00982460">
        <w:rPr>
          <w:sz w:val="28"/>
          <w:szCs w:val="28"/>
        </w:rPr>
        <w:t>электроэнергетического и электротехнического оборудования</w:t>
      </w:r>
      <w:r>
        <w:rPr>
          <w:sz w:val="28"/>
          <w:szCs w:val="28"/>
        </w:rPr>
        <w:t>.</w:t>
      </w:r>
    </w:p>
    <w:p w:rsidR="00A117BA" w:rsidRDefault="00A117BA" w:rsidP="00A117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A117BA" w:rsidRDefault="00A117BA" w:rsidP="00A117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формирование у студентов базовых теоретических знаний об основных законах, методах анализа и расчета электрических машин и трансформаторов;</w:t>
      </w:r>
    </w:p>
    <w:p w:rsidR="00A117BA" w:rsidRDefault="00A117BA" w:rsidP="00A117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формирование у студентов знаний об устройстве, принципах действия, параметрах, основных характеристиках электрических машин и трансформаторов и способах управления ими;</w:t>
      </w:r>
    </w:p>
    <w:p w:rsidR="00A117BA" w:rsidRDefault="00A117BA" w:rsidP="00A117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обучение студентов начальным навыкам практической безопасной работы с электрическими машинами и трансформаторами.</w:t>
      </w:r>
    </w:p>
    <w:p w:rsidR="0096381A" w:rsidRPr="00CA2765" w:rsidRDefault="0096381A" w:rsidP="00681155">
      <w:pPr>
        <w:pStyle w:val="ListParagraph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CE150E" w:rsidRPr="00CE150E" w:rsidRDefault="00CE150E" w:rsidP="00CE150E">
      <w:pPr>
        <w:ind w:firstLine="851"/>
        <w:jc w:val="both"/>
        <w:rPr>
          <w:rFonts w:eastAsia="Times New Roman"/>
          <w:sz w:val="28"/>
          <w:szCs w:val="28"/>
        </w:rPr>
      </w:pPr>
      <w:r w:rsidRPr="00CE150E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CA2765" w:rsidRDefault="00E54C36" w:rsidP="005C75CB">
      <w:pPr>
        <w:tabs>
          <w:tab w:val="left" w:pos="0"/>
        </w:tabs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  <w:r w:rsidR="00A117BA">
        <w:rPr>
          <w:bCs/>
          <w:sz w:val="28"/>
          <w:szCs w:val="28"/>
        </w:rPr>
        <w:t xml:space="preserve"> </w:t>
      </w:r>
      <w:r w:rsidR="00982460">
        <w:rPr>
          <w:bCs/>
          <w:sz w:val="28"/>
          <w:szCs w:val="28"/>
        </w:rPr>
        <w:t>основы теории электромеханического преобразования энергии и физические основы работы электрических машин, виды электрических машин и их основные характеристики, эксплуатационные требования к различным видам электрических машин</w:t>
      </w:r>
      <w:r w:rsidR="00A117BA">
        <w:rPr>
          <w:bCs/>
          <w:sz w:val="28"/>
          <w:szCs w:val="28"/>
        </w:rPr>
        <w:t>.</w:t>
      </w:r>
    </w:p>
    <w:p w:rsidR="00E54C36" w:rsidRPr="00CA2765" w:rsidRDefault="00E54C36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  <w:r w:rsidR="00F94988">
        <w:rPr>
          <w:bCs/>
          <w:sz w:val="28"/>
          <w:szCs w:val="28"/>
        </w:rPr>
        <w:t xml:space="preserve"> применять, эксплуатировать и производить выбор электрических машин, формировать законченное представление о принятых решениях и полученных результатах в виде научно-технического отчета с его публичной защитой.</w:t>
      </w:r>
    </w:p>
    <w:p w:rsidR="00E54C36" w:rsidRPr="00CA2765" w:rsidRDefault="00E54C36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  <w:r w:rsidR="00A117BA">
        <w:rPr>
          <w:bCs/>
          <w:sz w:val="28"/>
          <w:szCs w:val="28"/>
        </w:rPr>
        <w:t xml:space="preserve"> методами </w:t>
      </w:r>
      <w:r w:rsidR="00F94988">
        <w:rPr>
          <w:bCs/>
          <w:sz w:val="28"/>
          <w:szCs w:val="28"/>
        </w:rPr>
        <w:t>расчета, проектирования и конструирования электроэнергетического и электротехнического оборудования и систем, методами анализа режимов работы электроэнергетического и электротехнического оборудования и систем, методами расчета параметров электроэнергетических устройств и электроустановок.</w:t>
      </w:r>
    </w:p>
    <w:p w:rsidR="00E54C36" w:rsidRDefault="0065714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65714B">
        <w:rPr>
          <w:rFonts w:eastAsia="Times New Roman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65714B">
        <w:rPr>
          <w:rFonts w:eastAsia="Times New Roman"/>
          <w:sz w:val="28"/>
          <w:szCs w:val="28"/>
        </w:rPr>
        <w:lastRenderedPageBreak/>
        <w:t>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65714B" w:rsidRPr="0065714B" w:rsidRDefault="0065714B" w:rsidP="0065714B">
      <w:pPr>
        <w:ind w:firstLine="851"/>
        <w:jc w:val="both"/>
        <w:rPr>
          <w:rFonts w:eastAsia="Times New Roman"/>
          <w:sz w:val="28"/>
          <w:szCs w:val="28"/>
        </w:rPr>
      </w:pPr>
      <w:r w:rsidRPr="0065714B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65714B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65714B">
        <w:rPr>
          <w:rFonts w:eastAsia="Times New Roman"/>
          <w:sz w:val="28"/>
          <w:szCs w:val="28"/>
        </w:rPr>
        <w:t xml:space="preserve">, </w:t>
      </w:r>
      <w:r w:rsidRPr="0065714B">
        <w:rPr>
          <w:rFonts w:eastAsia="Times New Roman"/>
          <w:bCs/>
          <w:sz w:val="28"/>
          <w:szCs w:val="28"/>
        </w:rPr>
        <w:t xml:space="preserve">соответствующих </w:t>
      </w:r>
      <w:r w:rsidR="00D3251D" w:rsidRPr="00D3251D">
        <w:rPr>
          <w:rFonts w:eastAsia="Times New Roman"/>
          <w:bCs/>
          <w:sz w:val="28"/>
          <w:szCs w:val="28"/>
        </w:rPr>
        <w:t>в</w:t>
      </w:r>
      <w:r w:rsidRPr="0065714B">
        <w:rPr>
          <w:rFonts w:eastAsia="Times New Roman"/>
          <w:bCs/>
          <w:sz w:val="28"/>
          <w:szCs w:val="28"/>
        </w:rPr>
        <w:t>идам профессиональной деятельности, на которые ориентирована программа бакалавриата:</w:t>
      </w:r>
    </w:p>
    <w:p w:rsidR="0065714B" w:rsidRDefault="00D3251D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Производственно-технологическая деятельность:</w:t>
      </w:r>
    </w:p>
    <w:p w:rsidR="00D3251D" w:rsidRDefault="00D3251D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готовностью определять параметры оборудования объектов профессиональной деятельности (ПК-5);</w:t>
      </w:r>
    </w:p>
    <w:p w:rsidR="00D3251D" w:rsidRDefault="00D3251D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способностью рассчитывать режимы работы объектов профессиональной деятельности (ПК-6);</w:t>
      </w:r>
    </w:p>
    <w:p w:rsidR="00D3251D" w:rsidRDefault="00D3251D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готовностью обеспечивать требуемые режимы и задванные параметры технологического процесса по заданной методике (ПК-7);</w:t>
      </w:r>
    </w:p>
    <w:p w:rsidR="00D3251D" w:rsidRDefault="00D3251D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Монтажно-наладочная деятельность:</w:t>
      </w:r>
    </w:p>
    <w:p w:rsidR="00D3251D" w:rsidRDefault="00D3251D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способностью участвоватьв пуско-наладочных работах (ПК-13)</w:t>
      </w:r>
    </w:p>
    <w:p w:rsidR="00D3251D" w:rsidRDefault="00D3251D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Сервисно-эксплуатационная деятельность:</w:t>
      </w:r>
    </w:p>
    <w:p w:rsidR="00D3251D" w:rsidRDefault="00D3251D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способностью оценивать техническое состояние и остаточный ресурс оборудования (ПК-15).</w:t>
      </w:r>
    </w:p>
    <w:p w:rsidR="0065714B" w:rsidRPr="0065714B" w:rsidRDefault="0065714B" w:rsidP="0065714B">
      <w:pPr>
        <w:ind w:firstLine="851"/>
        <w:jc w:val="both"/>
        <w:rPr>
          <w:rFonts w:eastAsia="Times New Roman"/>
          <w:sz w:val="28"/>
          <w:szCs w:val="28"/>
        </w:rPr>
      </w:pPr>
      <w:r w:rsidRPr="0065714B">
        <w:rPr>
          <w:rFonts w:eastAsia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65714B" w:rsidRPr="0065714B" w:rsidRDefault="0065714B" w:rsidP="0065714B">
      <w:pPr>
        <w:ind w:firstLine="851"/>
        <w:jc w:val="both"/>
        <w:rPr>
          <w:rFonts w:eastAsia="Times New Roman"/>
          <w:sz w:val="28"/>
          <w:szCs w:val="28"/>
        </w:rPr>
      </w:pPr>
      <w:r w:rsidRPr="0065714B">
        <w:rPr>
          <w:rFonts w:eastAsia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65714B" w:rsidRPr="00CA2765" w:rsidRDefault="0065714B" w:rsidP="005C75CB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8E3C5A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96381A">
        <w:rPr>
          <w:sz w:val="28"/>
          <w:szCs w:val="28"/>
        </w:rPr>
        <w:t>Э</w:t>
      </w:r>
      <w:r w:rsidR="000B32D9">
        <w:rPr>
          <w:sz w:val="28"/>
          <w:szCs w:val="28"/>
        </w:rPr>
        <w:t>лектр</w:t>
      </w:r>
      <w:r w:rsidR="005223DF">
        <w:rPr>
          <w:sz w:val="28"/>
          <w:szCs w:val="28"/>
        </w:rPr>
        <w:t>ические машины</w:t>
      </w:r>
      <w:r w:rsidR="00564235" w:rsidRPr="008E3C5A">
        <w:rPr>
          <w:sz w:val="28"/>
          <w:szCs w:val="28"/>
        </w:rPr>
        <w:t>» (</w:t>
      </w:r>
      <w:r w:rsidR="000E25FD">
        <w:rPr>
          <w:sz w:val="28"/>
          <w:szCs w:val="28"/>
        </w:rPr>
        <w:t>Б</w:t>
      </w:r>
      <w:r w:rsidR="00307153">
        <w:rPr>
          <w:sz w:val="28"/>
          <w:szCs w:val="28"/>
        </w:rPr>
        <w:t>1</w:t>
      </w:r>
      <w:r w:rsidR="000B32D9">
        <w:rPr>
          <w:sz w:val="28"/>
          <w:szCs w:val="28"/>
        </w:rPr>
        <w:t>.Б.</w:t>
      </w:r>
      <w:r w:rsidR="00307153">
        <w:rPr>
          <w:sz w:val="28"/>
          <w:szCs w:val="28"/>
        </w:rPr>
        <w:t>14</w:t>
      </w:r>
      <w:r w:rsidR="00564235" w:rsidRPr="008E3C5A">
        <w:rPr>
          <w:sz w:val="28"/>
          <w:szCs w:val="28"/>
        </w:rPr>
        <w:t>) относится к базовой</w:t>
      </w:r>
      <w:r w:rsidR="001E1FA1" w:rsidRPr="008E3C5A">
        <w:rPr>
          <w:sz w:val="28"/>
          <w:szCs w:val="28"/>
        </w:rPr>
        <w:t xml:space="preserve"> </w:t>
      </w:r>
      <w:r w:rsidR="00564235" w:rsidRPr="008E3C5A">
        <w:rPr>
          <w:sz w:val="28"/>
          <w:szCs w:val="28"/>
        </w:rPr>
        <w:t xml:space="preserve">части </w:t>
      </w:r>
      <w:r w:rsidR="00EE3827" w:rsidRPr="008E3C5A">
        <w:rPr>
          <w:sz w:val="28"/>
          <w:szCs w:val="28"/>
        </w:rPr>
        <w:t xml:space="preserve"> и является обязательной</w:t>
      </w:r>
      <w:r w:rsidR="000B32D9">
        <w:rPr>
          <w:sz w:val="28"/>
          <w:szCs w:val="28"/>
        </w:rPr>
        <w:t xml:space="preserve"> дисциплиной</w:t>
      </w:r>
      <w:r w:rsidR="00EE3827" w:rsidRPr="008E3C5A">
        <w:rPr>
          <w:sz w:val="28"/>
          <w:szCs w:val="28"/>
        </w:rPr>
        <w:t>.</w:t>
      </w:r>
    </w:p>
    <w:p w:rsidR="00B54067" w:rsidRDefault="00B54067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tbl>
      <w:tblPr>
        <w:tblW w:w="9414" w:type="dxa"/>
        <w:jc w:val="center"/>
        <w:tblInd w:w="1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16"/>
        <w:gridCol w:w="1390"/>
        <w:gridCol w:w="1437"/>
        <w:gridCol w:w="1571"/>
      </w:tblGrid>
      <w:tr w:rsidR="0024499B" w:rsidRPr="009F761D" w:rsidTr="00416F0B">
        <w:trPr>
          <w:jc w:val="center"/>
        </w:trPr>
        <w:tc>
          <w:tcPr>
            <w:tcW w:w="5016" w:type="dxa"/>
            <w:vMerge w:val="restart"/>
            <w:shd w:val="clear" w:color="auto" w:fill="auto"/>
            <w:vAlign w:val="center"/>
          </w:tcPr>
          <w:p w:rsidR="0024499B" w:rsidRP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4499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390" w:type="dxa"/>
            <w:vMerge w:val="restart"/>
            <w:shd w:val="clear" w:color="auto" w:fill="auto"/>
            <w:vAlign w:val="center"/>
          </w:tcPr>
          <w:p w:rsidR="0024499B" w:rsidRP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4499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008" w:type="dxa"/>
            <w:gridSpan w:val="2"/>
            <w:shd w:val="clear" w:color="auto" w:fill="auto"/>
            <w:vAlign w:val="center"/>
          </w:tcPr>
          <w:p w:rsidR="0024499B" w:rsidRPr="0024499B" w:rsidRDefault="0024499B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4499B">
              <w:rPr>
                <w:b/>
                <w:sz w:val="28"/>
                <w:szCs w:val="28"/>
              </w:rPr>
              <w:t>Семестр</w:t>
            </w:r>
          </w:p>
        </w:tc>
      </w:tr>
      <w:tr w:rsidR="00D8120F" w:rsidRPr="009F761D" w:rsidTr="00416F0B">
        <w:trPr>
          <w:jc w:val="center"/>
        </w:trPr>
        <w:tc>
          <w:tcPr>
            <w:tcW w:w="5016" w:type="dxa"/>
            <w:vMerge/>
            <w:shd w:val="clear" w:color="auto" w:fill="auto"/>
            <w:vAlign w:val="center"/>
          </w:tcPr>
          <w:p w:rsidR="00D8120F" w:rsidRPr="0024499B" w:rsidRDefault="00D8120F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90" w:type="dxa"/>
            <w:vMerge/>
            <w:shd w:val="clear" w:color="auto" w:fill="auto"/>
            <w:vAlign w:val="center"/>
          </w:tcPr>
          <w:p w:rsidR="00D8120F" w:rsidRPr="0024499B" w:rsidRDefault="00D8120F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D8120F" w:rsidRPr="0024499B" w:rsidRDefault="00620FD1" w:rsidP="00B5406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71" w:type="dxa"/>
          </w:tcPr>
          <w:p w:rsidR="00D8120F" w:rsidRPr="00620FD1" w:rsidRDefault="00620FD1" w:rsidP="00CE513A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D8120F" w:rsidRPr="009F761D" w:rsidTr="00416F0B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8120F" w:rsidRPr="0024499B" w:rsidRDefault="00307153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="00D8120F" w:rsidRPr="0024499B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="00D8120F" w:rsidRPr="0024499B">
              <w:rPr>
                <w:sz w:val="28"/>
                <w:szCs w:val="28"/>
              </w:rPr>
              <w:t>)</w:t>
            </w:r>
          </w:p>
          <w:p w:rsidR="00D8120F" w:rsidRPr="0024499B" w:rsidRDefault="00D8120F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В том числе:</w:t>
            </w:r>
          </w:p>
          <w:p w:rsidR="00D8120F" w:rsidRPr="0024499B" w:rsidRDefault="00D8120F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лекции (Л)</w:t>
            </w:r>
          </w:p>
          <w:p w:rsidR="00D8120F" w:rsidRPr="0024499B" w:rsidRDefault="00D8120F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практические занятия (ПЗ)</w:t>
            </w:r>
          </w:p>
          <w:p w:rsidR="00F549FA" w:rsidRPr="00F549FA" w:rsidRDefault="00D8120F" w:rsidP="00F549FA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24499B" w:rsidRDefault="0024499B" w:rsidP="00620F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20FD1" w:rsidRDefault="00EC529D" w:rsidP="00620F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</w:t>
            </w:r>
          </w:p>
          <w:p w:rsidR="00620FD1" w:rsidRDefault="00620FD1" w:rsidP="00620F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20FD1" w:rsidRDefault="00EC529D" w:rsidP="00620F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  <w:p w:rsidR="00620FD1" w:rsidRDefault="00EC529D" w:rsidP="00620F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20FD1" w:rsidRPr="00F549FA" w:rsidRDefault="00EC529D" w:rsidP="00620F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20FD1" w:rsidRDefault="00EC529D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620FD1" w:rsidRDefault="00620FD1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20FD1" w:rsidRDefault="00620FD1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620FD1" w:rsidRDefault="00620FD1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620FD1" w:rsidRPr="0024499B" w:rsidRDefault="00620FD1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571" w:type="dxa"/>
          </w:tcPr>
          <w:p w:rsid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20FD1" w:rsidRDefault="00EC529D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620FD1" w:rsidRDefault="00620FD1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20FD1" w:rsidRDefault="00620FD1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20FD1" w:rsidRDefault="00620FD1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20FD1" w:rsidRPr="00620FD1" w:rsidRDefault="00620FD1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D8120F" w:rsidRPr="009F761D" w:rsidTr="00416F0B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8120F" w:rsidRPr="0024499B" w:rsidRDefault="00D8120F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D8120F" w:rsidRPr="00865F11" w:rsidRDefault="00B54067" w:rsidP="00865F1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9</w:t>
            </w:r>
            <w:r w:rsidR="00865F11">
              <w:rPr>
                <w:sz w:val="28"/>
                <w:szCs w:val="28"/>
              </w:rPr>
              <w:t>4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8120F" w:rsidRPr="00865F11" w:rsidRDefault="00B54067" w:rsidP="00865F1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7</w:t>
            </w:r>
            <w:r w:rsidR="00865F11">
              <w:rPr>
                <w:sz w:val="28"/>
                <w:szCs w:val="28"/>
              </w:rPr>
              <w:t>6</w:t>
            </w:r>
          </w:p>
        </w:tc>
        <w:tc>
          <w:tcPr>
            <w:tcW w:w="1571" w:type="dxa"/>
          </w:tcPr>
          <w:p w:rsidR="00D8120F" w:rsidRPr="00B54067" w:rsidRDefault="00B54067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</w:tr>
      <w:tr w:rsidR="00D8120F" w:rsidRPr="009F761D" w:rsidTr="00416F0B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8120F" w:rsidRPr="0024499B" w:rsidRDefault="00307153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D8120F" w:rsidRPr="00B54067" w:rsidRDefault="00B54067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8120F" w:rsidRPr="00416F0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571" w:type="dxa"/>
          </w:tcPr>
          <w:p w:rsidR="00D8120F" w:rsidRPr="00B54067" w:rsidRDefault="00B54067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</w:tr>
      <w:tr w:rsidR="00D8120F" w:rsidRPr="009F761D" w:rsidTr="00416F0B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8120F" w:rsidRPr="0024499B" w:rsidRDefault="00D8120F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D8120F" w:rsidRPr="0024499B" w:rsidRDefault="00D8120F" w:rsidP="00A423E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D8120F" w:rsidRPr="00416F0B" w:rsidRDefault="00416F0B" w:rsidP="00416F0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571" w:type="dxa"/>
          </w:tcPr>
          <w:p w:rsidR="00D8120F" w:rsidRPr="0024499B" w:rsidRDefault="00B54067" w:rsidP="00B540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  <w:r w:rsidR="00416F0B">
              <w:rPr>
                <w:sz w:val="28"/>
                <w:szCs w:val="28"/>
              </w:rPr>
              <w:t>, К</w:t>
            </w:r>
            <w:r>
              <w:rPr>
                <w:sz w:val="28"/>
                <w:szCs w:val="28"/>
              </w:rPr>
              <w:t>Р</w:t>
            </w:r>
          </w:p>
        </w:tc>
      </w:tr>
      <w:tr w:rsidR="00D8120F" w:rsidRPr="009F761D" w:rsidTr="00416F0B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8120F" w:rsidRPr="0024499B" w:rsidRDefault="00D8120F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D8120F" w:rsidRPr="00B54067" w:rsidRDefault="00B54067" w:rsidP="00B5406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252</w:t>
            </w:r>
            <w:r w:rsidR="00416F0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8120F" w:rsidRPr="00B54067" w:rsidRDefault="00B54067" w:rsidP="00B5406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144</w:t>
            </w:r>
            <w:r w:rsidR="00416F0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571" w:type="dxa"/>
          </w:tcPr>
          <w:p w:rsidR="00D8120F" w:rsidRPr="00B54067" w:rsidRDefault="00B54067" w:rsidP="00B5406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  <w:r w:rsidR="00416F0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</w:tr>
    </w:tbl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2"/>
        <w:gridCol w:w="2903"/>
        <w:gridCol w:w="5876"/>
      </w:tblGrid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№</w:t>
            </w:r>
          </w:p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п</w:t>
            </w:r>
            <w:r w:rsidRPr="00E024BC">
              <w:rPr>
                <w:b/>
                <w:sz w:val="28"/>
                <w:szCs w:val="28"/>
                <w:lang w:val="en-US"/>
              </w:rPr>
              <w:t>/</w:t>
            </w:r>
            <w:r w:rsidRPr="00E024BC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Наименование</w:t>
            </w:r>
          </w:p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76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62ED3" w:rsidTr="000F7016">
        <w:tc>
          <w:tcPr>
            <w:tcW w:w="792" w:type="dxa"/>
            <w:shd w:val="clear" w:color="auto" w:fill="auto"/>
            <w:vAlign w:val="center"/>
          </w:tcPr>
          <w:p w:rsidR="00762ED3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762ED3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5876" w:type="dxa"/>
            <w:shd w:val="clear" w:color="auto" w:fill="auto"/>
          </w:tcPr>
          <w:p w:rsidR="00762ED3" w:rsidRPr="00872C3F" w:rsidRDefault="00762ED3" w:rsidP="00531881">
            <w:pPr>
              <w:rPr>
                <w:sz w:val="28"/>
                <w:szCs w:val="28"/>
              </w:rPr>
            </w:pPr>
            <w:r w:rsidRPr="00872C3F">
              <w:rPr>
                <w:sz w:val="28"/>
                <w:szCs w:val="28"/>
              </w:rPr>
              <w:t>Закон электромагнитной индукции, закон электромагнитных сил, принцип действия машины постоянного тока (МПТ) в режиме генератора, двигателя и электромагнитного торможения. Роль коллектора. Основные элементы конструкции МПТ и их назначение. Обмотки якоря: классификация, принципы построения, свойства. Реакция якоря в МПТ, способы снижения вредного влияния реакции якоря. Коммутация МПТ, виды коммутации, способы улучшения коммутации. ЭДС и электромагнитный момент МПТ. Уравнения равновесия напряжений и ЭДС, уравнения равновесия моментов МПТ для генераторного и двигательного режимов. Генераторы постоянного тока с независимым возбуждением и с самовозбуждением: опытные и эксплуатационные характеристики. Двигатели постоянного тока с параллельным и последовательным возбуждением: естественные и искусственные механические характеристики. Виды потерь мощности в МПТ, энергетическая диаграмма МПТ в генераторном и двигательном режимах.</w:t>
            </w:r>
          </w:p>
        </w:tc>
      </w:tr>
      <w:tr w:rsidR="00762ED3" w:rsidTr="000F7016">
        <w:tc>
          <w:tcPr>
            <w:tcW w:w="792" w:type="dxa"/>
            <w:shd w:val="clear" w:color="auto" w:fill="auto"/>
            <w:vAlign w:val="center"/>
          </w:tcPr>
          <w:p w:rsidR="00762ED3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762ED3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5876" w:type="dxa"/>
            <w:shd w:val="clear" w:color="auto" w:fill="auto"/>
          </w:tcPr>
          <w:p w:rsidR="00762ED3" w:rsidRPr="00872C3F" w:rsidRDefault="00762ED3" w:rsidP="00531881">
            <w:pPr>
              <w:rPr>
                <w:sz w:val="28"/>
                <w:szCs w:val="28"/>
              </w:rPr>
            </w:pPr>
            <w:r w:rsidRPr="00872C3F">
              <w:rPr>
                <w:sz w:val="28"/>
                <w:szCs w:val="28"/>
              </w:rPr>
              <w:t xml:space="preserve">Назначение, классификация и принцип действия трансформатора. Однофазный двухобмоточный трансформатор в режиме холостого хода и при работе под нагрузкой, векторные диаграммы. Приведение вторичной обмотки трансформатора, Т-образная схема замещения трансформатора, физический смысл элементов схемы. Опыты холостого хода и короткого замыкания трансформатора. Изменение вторичного напряжения трансформатора под нагрузкой. Внешние характеристики при различных характерах нагрузки. Виды потерь мощности, КПД и коэффициент мощности трансформатора. Трехфазные трансформаторы: группы соединения обмоток. Условия включения </w:t>
            </w:r>
            <w:r w:rsidRPr="00872C3F">
              <w:rPr>
                <w:sz w:val="28"/>
                <w:szCs w:val="28"/>
              </w:rPr>
              <w:lastRenderedPageBreak/>
              <w:t>трансформаторов на параллельную работу. Автотрансформаторы.</w:t>
            </w:r>
            <w:r w:rsidR="00AB0F24">
              <w:rPr>
                <w:sz w:val="28"/>
                <w:szCs w:val="28"/>
              </w:rPr>
              <w:t xml:space="preserve"> Многообмоточные трансформаторы. Специальные трансформаторы.</w:t>
            </w:r>
          </w:p>
        </w:tc>
      </w:tr>
      <w:tr w:rsidR="00762ED3" w:rsidTr="000F7016">
        <w:tc>
          <w:tcPr>
            <w:tcW w:w="792" w:type="dxa"/>
            <w:shd w:val="clear" w:color="auto" w:fill="auto"/>
            <w:vAlign w:val="center"/>
          </w:tcPr>
          <w:p w:rsidR="00762ED3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762ED3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вопросы электрических  машин переменного тока</w:t>
            </w:r>
          </w:p>
        </w:tc>
        <w:tc>
          <w:tcPr>
            <w:tcW w:w="5876" w:type="dxa"/>
            <w:shd w:val="clear" w:color="auto" w:fill="auto"/>
          </w:tcPr>
          <w:p w:rsidR="00762ED3" w:rsidRPr="00872C3F" w:rsidRDefault="00762ED3" w:rsidP="00531881">
            <w:pPr>
              <w:rPr>
                <w:sz w:val="28"/>
                <w:szCs w:val="28"/>
              </w:rPr>
            </w:pPr>
            <w:r w:rsidRPr="00872C3F">
              <w:rPr>
                <w:sz w:val="28"/>
                <w:szCs w:val="28"/>
              </w:rPr>
              <w:t>Вращающееся магнитное поле трехфазного тока. Обмотки машин переменного тока. ЭДС обмотки машины переменного тока, обмоточный коэффициент,  улучшение формы кривой ЭДС.</w:t>
            </w:r>
          </w:p>
        </w:tc>
      </w:tr>
      <w:tr w:rsidR="00762ED3" w:rsidTr="000F7016">
        <w:tc>
          <w:tcPr>
            <w:tcW w:w="792" w:type="dxa"/>
            <w:shd w:val="clear" w:color="auto" w:fill="auto"/>
            <w:vAlign w:val="center"/>
          </w:tcPr>
          <w:p w:rsidR="00762ED3" w:rsidRPr="00AF02D5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762ED3" w:rsidRPr="00055D27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Асинхронные электрические машины</w:t>
            </w:r>
          </w:p>
        </w:tc>
        <w:tc>
          <w:tcPr>
            <w:tcW w:w="5876" w:type="dxa"/>
            <w:shd w:val="clear" w:color="auto" w:fill="auto"/>
          </w:tcPr>
          <w:p w:rsidR="00762ED3" w:rsidRPr="00872C3F" w:rsidRDefault="00762ED3" w:rsidP="00531881">
            <w:pPr>
              <w:rPr>
                <w:sz w:val="28"/>
                <w:szCs w:val="28"/>
              </w:rPr>
            </w:pPr>
            <w:r w:rsidRPr="00872C3F">
              <w:rPr>
                <w:sz w:val="28"/>
                <w:szCs w:val="28"/>
              </w:rPr>
              <w:t>Конструкция асинхронной машины (АМ), принцип действия АМ. Режимы работы АМ, скольжение. АМ при заторможенном и вращающемся роторе. Т-образная схема замещения, векторная диаграмма, энергетическая диаграмма. Г-образная схема замещения. Электромагнитный момент АМ. Механическая характеристика АМ и ее основные точки. Зависимость максимального момента и критического скольжения от подведенного напряжения и сопротивления в цепи ротора. Понятие об устойчивости работы АД.</w:t>
            </w:r>
            <w:r w:rsidR="00B54067">
              <w:rPr>
                <w:sz w:val="28"/>
                <w:szCs w:val="28"/>
              </w:rPr>
              <w:t xml:space="preserve"> Однофазные асинхронные двигатели.</w:t>
            </w:r>
          </w:p>
        </w:tc>
      </w:tr>
      <w:tr w:rsidR="00762ED3" w:rsidTr="000F7016">
        <w:tc>
          <w:tcPr>
            <w:tcW w:w="792" w:type="dxa"/>
            <w:shd w:val="clear" w:color="auto" w:fill="auto"/>
            <w:vAlign w:val="center"/>
          </w:tcPr>
          <w:p w:rsidR="00762ED3" w:rsidRPr="00AF02D5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762ED3" w:rsidRPr="00055D27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Синхронные электрические машины</w:t>
            </w:r>
          </w:p>
        </w:tc>
        <w:tc>
          <w:tcPr>
            <w:tcW w:w="5876" w:type="dxa"/>
            <w:shd w:val="clear" w:color="auto" w:fill="auto"/>
          </w:tcPr>
          <w:p w:rsidR="00762ED3" w:rsidRPr="00872C3F" w:rsidRDefault="00762ED3" w:rsidP="00531881">
            <w:pPr>
              <w:rPr>
                <w:sz w:val="28"/>
                <w:szCs w:val="28"/>
              </w:rPr>
            </w:pPr>
            <w:r w:rsidRPr="00872C3F">
              <w:rPr>
                <w:sz w:val="28"/>
                <w:szCs w:val="28"/>
              </w:rPr>
              <w:t>Конструкция и принцип действия синхронной машины (СМ). Магнитное поле СМ при холостом ходе и при нагрузке. Реакция якоря в СМ. Уравнение ЭДС и намагничивающих сил СМ, угловые характеристики. Устойчивость СМ. Колебания ротора СМ. Работа синхронного генератора (СГ) на автономную нагрузку: опытные и эксплуатационные характеристики. Работа СГ на сеть большой мощности: включение СГ на сеть, регулирование активной и реактивной мощности. Параллельная работа СГ. Работа СМ в двигательном режиме. Синхронный компенсатор.</w:t>
            </w:r>
          </w:p>
        </w:tc>
      </w:tr>
    </w:tbl>
    <w:p w:rsidR="00872C3F" w:rsidRDefault="00872C3F" w:rsidP="0011101E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F041B6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041B6" w:rsidRPr="009F761D" w:rsidRDefault="00F041B6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041B6" w:rsidRPr="009F761D" w:rsidRDefault="00F041B6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9F761D" w:rsidRDefault="00F041B6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9F761D" w:rsidRDefault="00F041B6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9F761D" w:rsidRDefault="00F041B6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9F761D" w:rsidRDefault="00F041B6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F041B6" w:rsidRPr="009F761D" w:rsidTr="009168E1">
        <w:trPr>
          <w:trHeight w:val="73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041B6" w:rsidRDefault="00F041B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041B6" w:rsidRDefault="00F041B6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F041B6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F041B6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F041B6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096CA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041B6">
              <w:rPr>
                <w:sz w:val="28"/>
                <w:szCs w:val="28"/>
              </w:rPr>
              <w:t>0</w:t>
            </w:r>
          </w:p>
        </w:tc>
      </w:tr>
      <w:tr w:rsidR="00F041B6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041B6" w:rsidRPr="00AF02D5" w:rsidRDefault="00F041B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041B6" w:rsidRDefault="00F041B6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F041B6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F041B6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F041B6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096CA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F041B6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041B6" w:rsidRPr="00AF02D5" w:rsidRDefault="00F041B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041B6" w:rsidRDefault="00F041B6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вопросы электрических  машин переменного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F041B6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F041B6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F041B6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096CA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041B6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041B6" w:rsidRDefault="00F041B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041B6" w:rsidRPr="00055D27" w:rsidRDefault="00F041B6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Асинхронные электрические машины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F041B6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F041B6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F041B6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096CA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041B6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041B6" w:rsidRDefault="00F041B6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041B6" w:rsidRPr="00055D27" w:rsidRDefault="00F041B6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Синхронные электрические машины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F041B6" w:rsidP="00F041B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F041B6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F041B6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BC2512" w:rsidRDefault="00096CA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041B6" w:rsidRPr="009F761D" w:rsidTr="00AB2467">
        <w:trPr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F041B6" w:rsidRPr="00F041B6" w:rsidRDefault="00F041B6" w:rsidP="00531881">
            <w:pPr>
              <w:jc w:val="center"/>
              <w:rPr>
                <w:b/>
                <w:sz w:val="28"/>
                <w:szCs w:val="28"/>
              </w:rPr>
            </w:pPr>
            <w:r w:rsidRPr="00F041B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F041B6" w:rsidRDefault="00F041B6" w:rsidP="0053188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F041B6" w:rsidRDefault="00F041B6" w:rsidP="0053188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F041B6" w:rsidRDefault="00F041B6" w:rsidP="0053188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41B6" w:rsidRPr="00F041B6" w:rsidRDefault="00F041B6" w:rsidP="0053188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94</w:t>
            </w:r>
          </w:p>
        </w:tc>
      </w:tr>
    </w:tbl>
    <w:p w:rsidR="00AA1DCF" w:rsidRDefault="00AA1DCF" w:rsidP="0001761F">
      <w:pPr>
        <w:ind w:firstLine="851"/>
        <w:jc w:val="both"/>
        <w:rPr>
          <w:sz w:val="28"/>
          <w:szCs w:val="28"/>
        </w:rPr>
      </w:pPr>
    </w:p>
    <w:p w:rsidR="00195834" w:rsidRDefault="00195834" w:rsidP="0001761F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6545A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F14D72" w:rsidRPr="009F761D" w:rsidTr="006D409D">
        <w:trPr>
          <w:trHeight w:val="90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F14D72" w:rsidRPr="00C40EB8" w:rsidRDefault="00F14D72" w:rsidP="00F14D72">
            <w:pPr>
              <w:numPr>
                <w:ilvl w:val="0"/>
                <w:numId w:val="34"/>
              </w:numPr>
              <w:ind w:left="459" w:hanging="284"/>
              <w:rPr>
                <w:rFonts w:eastAsia="Times New Roman"/>
                <w:sz w:val="24"/>
                <w:szCs w:val="24"/>
              </w:rPr>
            </w:pPr>
            <w:r w:rsidRPr="00C40EB8">
              <w:rPr>
                <w:rFonts w:eastAsia="Times New Roman"/>
                <w:sz w:val="24"/>
                <w:szCs w:val="24"/>
              </w:rPr>
              <w:t>Электрические машины [Электронный ресурс] / А. П. Епифанов. - Москва : Лань, 2006. - 272 с.</w:t>
            </w:r>
          </w:p>
          <w:p w:rsidR="00F14D72" w:rsidRPr="0053328A" w:rsidRDefault="00F14D72" w:rsidP="00F14D72">
            <w:pPr>
              <w:numPr>
                <w:ilvl w:val="0"/>
                <w:numId w:val="34"/>
              </w:numPr>
              <w:ind w:left="459" w:hanging="284"/>
              <w:rPr>
                <w:rFonts w:eastAsia="Times New Roman"/>
                <w:sz w:val="24"/>
                <w:szCs w:val="24"/>
              </w:rPr>
            </w:pPr>
            <w:r w:rsidRPr="0053328A">
              <w:rPr>
                <w:rFonts w:eastAsia="Times New Roman"/>
                <w:sz w:val="24"/>
                <w:szCs w:val="24"/>
              </w:rPr>
              <w:t>Электрические машины. Машины переменного тока [Текст] : учеб. для вузов / А. И. Вольдек, В. В. Попов. - М. ; СПб. ; Нижний Н</w:t>
            </w:r>
            <w:r>
              <w:rPr>
                <w:rFonts w:eastAsia="Times New Roman"/>
                <w:sz w:val="24"/>
                <w:szCs w:val="24"/>
              </w:rPr>
              <w:t>овгород : Питер, 2007. - 349 с.</w:t>
            </w:r>
          </w:p>
          <w:p w:rsidR="00F14D72" w:rsidRPr="009C0E0B" w:rsidRDefault="00F14D72" w:rsidP="00F14D72">
            <w:pPr>
              <w:numPr>
                <w:ilvl w:val="0"/>
                <w:numId w:val="34"/>
              </w:numPr>
              <w:ind w:left="459" w:hanging="284"/>
              <w:rPr>
                <w:rFonts w:eastAsia="Times New Roman"/>
                <w:sz w:val="24"/>
                <w:szCs w:val="24"/>
              </w:rPr>
            </w:pPr>
            <w:r w:rsidRPr="009C0E0B">
              <w:rPr>
                <w:rFonts w:eastAsia="Times New Roman"/>
                <w:sz w:val="24"/>
                <w:szCs w:val="24"/>
              </w:rPr>
              <w:t>Электрические машины: введение в электромеханику. Машины постоянного тока и трансформаторы : учеб. / А. И. Вольдек, В. В. Попов. - М. ; СПб. ; Нижний Новгород : Питер, 2008. - 319 с.</w:t>
            </w:r>
          </w:p>
          <w:p w:rsidR="00F14D72" w:rsidRPr="00A55396" w:rsidRDefault="00F14D72" w:rsidP="00F14D72">
            <w:pPr>
              <w:numPr>
                <w:ilvl w:val="0"/>
                <w:numId w:val="34"/>
              </w:numPr>
              <w:ind w:left="459" w:hanging="284"/>
              <w:rPr>
                <w:rFonts w:eastAsia="Times New Roman"/>
                <w:sz w:val="24"/>
                <w:szCs w:val="24"/>
              </w:rPr>
            </w:pPr>
            <w:r w:rsidRPr="00A55396">
              <w:rPr>
                <w:rFonts w:eastAsia="Times New Roman"/>
                <w:sz w:val="24"/>
                <w:szCs w:val="24"/>
              </w:rPr>
              <w:t xml:space="preserve">Электрические машины и трансформаторы : учеб. пособие. Ч. 1 / Г. А. Давидчук, А. М. Лебедев. - СПб. : ПГУПС, 2008. - 100 с. </w:t>
            </w:r>
          </w:p>
          <w:p w:rsidR="00F14D72" w:rsidRPr="00A55396" w:rsidRDefault="00F14D72" w:rsidP="00F14D72">
            <w:pPr>
              <w:numPr>
                <w:ilvl w:val="0"/>
                <w:numId w:val="34"/>
              </w:numPr>
              <w:ind w:left="459" w:hanging="284"/>
              <w:rPr>
                <w:rFonts w:eastAsia="Times New Roman"/>
                <w:sz w:val="24"/>
                <w:szCs w:val="24"/>
              </w:rPr>
            </w:pPr>
            <w:r w:rsidRPr="00A55396">
              <w:rPr>
                <w:rFonts w:eastAsia="Times New Roman"/>
                <w:sz w:val="24"/>
                <w:szCs w:val="24"/>
              </w:rPr>
              <w:t>Электрические машины и трансформаторы [Текст] : учеб. пособие. Ч. 2 / Г. А. Давидчук, А. М. Лебедев. - СПб. : ПГУПС, 2010. - 56 с.</w:t>
            </w:r>
          </w:p>
          <w:p w:rsidR="00F14D72" w:rsidRPr="006D409D" w:rsidRDefault="00F14D72" w:rsidP="00F14D72">
            <w:pPr>
              <w:numPr>
                <w:ilvl w:val="0"/>
                <w:numId w:val="34"/>
              </w:numPr>
              <w:ind w:left="459" w:hanging="284"/>
              <w:rPr>
                <w:b/>
                <w:bCs/>
                <w:sz w:val="24"/>
                <w:szCs w:val="24"/>
              </w:rPr>
            </w:pPr>
            <w:r w:rsidRPr="007779EB">
              <w:rPr>
                <w:rStyle w:val="bolighting"/>
                <w:bCs/>
                <w:szCs w:val="24"/>
              </w:rPr>
              <w:t>Исследование электрических машин</w:t>
            </w:r>
            <w:r w:rsidRPr="007779EB">
              <w:rPr>
                <w:sz w:val="24"/>
                <w:szCs w:val="24"/>
              </w:rPr>
              <w:t xml:space="preserve"> постоянного и переменного тока [Текст] : метод. указания к лаб. работам / ПГУПС, каф. "Электр. машины" ; сост.: Г. А. Попов [и др.] ; ред.: А. А. Смирнов, М. Н. Новиков. - СПб. : ПГУПС, 2004. - 99 с. </w:t>
            </w:r>
          </w:p>
        </w:tc>
      </w:tr>
      <w:tr w:rsidR="00F14D72" w:rsidRPr="009F761D" w:rsidTr="006D409D">
        <w:trPr>
          <w:trHeight w:val="83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Pr="00AF02D5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F14D72" w:rsidRPr="009F761D" w:rsidRDefault="00F14D72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14D72" w:rsidRPr="009F761D" w:rsidTr="006D409D">
        <w:trPr>
          <w:trHeight w:val="1409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Pr="00AF02D5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вопросы электрических  машин переменного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F14D72" w:rsidRPr="009F761D" w:rsidRDefault="00F14D72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14D72" w:rsidRPr="009F761D" w:rsidTr="006D409D">
        <w:trPr>
          <w:trHeight w:val="111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Pr="00055D27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Асинхронные электрические машины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F14D72" w:rsidRPr="009F761D" w:rsidRDefault="00F14D72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6D409D" w:rsidRPr="009F761D" w:rsidTr="006D409D">
        <w:trPr>
          <w:trHeight w:val="141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D409D" w:rsidRDefault="006D409D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D409D" w:rsidRPr="00055D27" w:rsidRDefault="006D409D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Синхронные электрические машины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D409D" w:rsidRPr="00BC2512" w:rsidRDefault="006D409D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E86720" w:rsidRDefault="00E86720" w:rsidP="00E8672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63D27" w:rsidRDefault="00C63D27" w:rsidP="008E4B3C">
      <w:pPr>
        <w:ind w:firstLine="851"/>
        <w:rPr>
          <w:bCs/>
          <w:sz w:val="28"/>
          <w:szCs w:val="28"/>
        </w:rPr>
      </w:pPr>
    </w:p>
    <w:p w:rsidR="009101EA" w:rsidRP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="00330910" w:rsidRPr="00330910">
        <w:rPr>
          <w:rFonts w:eastAsia="Times New Roman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A7EA5" w:rsidRDefault="009A7EA5" w:rsidP="006E2F99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F14D72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4"/>
          <w:szCs w:val="24"/>
        </w:rPr>
        <w:t>1.</w:t>
      </w:r>
      <w:r w:rsidRPr="00F14D72">
        <w:rPr>
          <w:rFonts w:eastAsia="Times New Roman"/>
          <w:sz w:val="24"/>
          <w:szCs w:val="24"/>
        </w:rPr>
        <w:tab/>
      </w:r>
      <w:r w:rsidRPr="00F14D72">
        <w:rPr>
          <w:rFonts w:eastAsia="Times New Roman"/>
          <w:sz w:val="28"/>
          <w:szCs w:val="28"/>
        </w:rPr>
        <w:t>Электрические машины [Электронный ресурс] / А. П. Епифанов. - Москва : Лань, 2006. - 272 с.</w:t>
      </w:r>
    </w:p>
    <w:p w:rsidR="00F14D72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8"/>
          <w:szCs w:val="28"/>
        </w:rPr>
        <w:t>2.</w:t>
      </w:r>
      <w:r w:rsidRPr="00F14D72">
        <w:rPr>
          <w:rFonts w:eastAsia="Times New Roman"/>
          <w:sz w:val="28"/>
          <w:szCs w:val="28"/>
        </w:rPr>
        <w:tab/>
        <w:t>Электрические машины. Машины переменного тока [Текст] : учеб. для вузов / А. И. Вольдек, В. В. Попов. - М. ; СПб. ; Нижний Новгород : Питер, 2007. - 349 с.</w:t>
      </w:r>
    </w:p>
    <w:p w:rsidR="00F14D72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8"/>
          <w:szCs w:val="28"/>
        </w:rPr>
        <w:t>3.</w:t>
      </w:r>
      <w:r w:rsidRPr="00F14D72">
        <w:rPr>
          <w:rFonts w:eastAsia="Times New Roman"/>
          <w:sz w:val="28"/>
          <w:szCs w:val="28"/>
        </w:rPr>
        <w:tab/>
        <w:t>Электрические машины: введение в электромеханику. Машины постоянного тока и трансформаторы : учеб. / А. И. Вольдек, В. В. Попов. - М. ; СПб. ; Нижний Новгород : Питер, 2008. - 319 с.</w:t>
      </w:r>
    </w:p>
    <w:p w:rsidR="00F14D72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8"/>
          <w:szCs w:val="28"/>
        </w:rPr>
        <w:t>4.</w:t>
      </w:r>
      <w:r w:rsidRPr="00F14D72">
        <w:rPr>
          <w:rFonts w:eastAsia="Times New Roman"/>
          <w:sz w:val="28"/>
          <w:szCs w:val="28"/>
        </w:rPr>
        <w:tab/>
        <w:t xml:space="preserve">Электрические машины и трансформаторы : учеб. пособие. Ч. 1 / Г. А. Давидчук, А. М. Лебедев. - СПб. : ПГУПС, 2008. - 100 с. </w:t>
      </w:r>
    </w:p>
    <w:p w:rsidR="00F14D72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8"/>
          <w:szCs w:val="28"/>
        </w:rPr>
        <w:t>5.</w:t>
      </w:r>
      <w:r w:rsidRPr="00F14D72">
        <w:rPr>
          <w:rFonts w:eastAsia="Times New Roman"/>
          <w:sz w:val="28"/>
          <w:szCs w:val="28"/>
        </w:rPr>
        <w:tab/>
        <w:t>Электрические машины и трансформаторы [Текст] : учеб. пособие. Ч. 2 / Г. А. Давидчук, А. М. Лебедев. - СПб. : ПГУПС, 2010. - 56 с.</w:t>
      </w:r>
    </w:p>
    <w:p w:rsidR="00F14D72" w:rsidRPr="00401DA4" w:rsidRDefault="00F14D72" w:rsidP="002B275F">
      <w:pPr>
        <w:ind w:left="720"/>
        <w:rPr>
          <w:rFonts w:eastAsia="Times New Roman"/>
          <w:sz w:val="24"/>
          <w:szCs w:val="24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F14D72" w:rsidRPr="00F14D72" w:rsidRDefault="00F14D72" w:rsidP="00F14D72">
      <w:pPr>
        <w:ind w:left="993" w:hanging="284"/>
        <w:rPr>
          <w:rFonts w:eastAsia="Times New Roman"/>
          <w:sz w:val="28"/>
          <w:szCs w:val="28"/>
        </w:rPr>
      </w:pPr>
      <w:r>
        <w:rPr>
          <w:rFonts w:eastAsia="Times New Roman"/>
          <w:sz w:val="24"/>
          <w:szCs w:val="24"/>
        </w:rPr>
        <w:t xml:space="preserve">1. </w:t>
      </w:r>
      <w:r w:rsidRPr="00F14D72">
        <w:rPr>
          <w:rFonts w:eastAsia="Times New Roman"/>
          <w:sz w:val="28"/>
          <w:szCs w:val="28"/>
        </w:rPr>
        <w:t xml:space="preserve">Электрические машины [Текст] : Учеб.пособие для электротехн. и энерг. спец. вузов / Токарев Б.Ф. - М. : Энергоатомиздат, 1990. - 624с. </w:t>
      </w:r>
    </w:p>
    <w:p w:rsidR="00F14D72" w:rsidRPr="00F14D72" w:rsidRDefault="00F14D72" w:rsidP="00F14D72">
      <w:pPr>
        <w:ind w:left="993" w:hanging="284"/>
        <w:rPr>
          <w:sz w:val="28"/>
          <w:szCs w:val="28"/>
        </w:rPr>
      </w:pPr>
      <w:r w:rsidRPr="00C63D27">
        <w:rPr>
          <w:bCs/>
          <w:sz w:val="28"/>
          <w:szCs w:val="28"/>
        </w:rPr>
        <w:t>2. Проектирование электрических машин</w:t>
      </w:r>
      <w:r w:rsidRPr="00F14D72">
        <w:rPr>
          <w:sz w:val="28"/>
          <w:szCs w:val="28"/>
        </w:rPr>
        <w:t xml:space="preserve"> : учеб. для взов / И. П. Копылов [и др.] ; ред. И. П. Копылов. - 4-е изд., перераб. и доп. - М. : Высшая школа, 2005. - 767 с. </w:t>
      </w:r>
    </w:p>
    <w:p w:rsidR="00F14D72" w:rsidRPr="00F14D72" w:rsidRDefault="00F14D72" w:rsidP="00F14D72">
      <w:pPr>
        <w:ind w:left="993" w:hanging="284"/>
        <w:rPr>
          <w:rFonts w:eastAsia="Times New Roman"/>
          <w:sz w:val="28"/>
          <w:szCs w:val="28"/>
        </w:rPr>
      </w:pPr>
      <w:r w:rsidRPr="00C63D27">
        <w:rPr>
          <w:rFonts w:eastAsia="Times New Roman"/>
          <w:bCs/>
          <w:sz w:val="28"/>
          <w:szCs w:val="28"/>
        </w:rPr>
        <w:t>3. Проектирование электрических машин</w:t>
      </w:r>
      <w:r w:rsidRPr="00F14D72">
        <w:rPr>
          <w:rFonts w:eastAsia="Times New Roman"/>
          <w:sz w:val="28"/>
          <w:szCs w:val="28"/>
        </w:rPr>
        <w:t xml:space="preserve"> [Текст] : учеб.для вузов:В 2 кн. / И.П.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Копылов,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Б.К.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Клоков,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В.П.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Морозкин,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Б.Ф.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Токарев;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Под ред.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И.П.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Копылова. - 2-е изд.,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перераб.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и доп. - М.: Энергоатомиздат.</w:t>
      </w:r>
      <w:r w:rsidR="00C870C4">
        <w:rPr>
          <w:rFonts w:eastAsia="Times New Roman"/>
          <w:sz w:val="28"/>
          <w:szCs w:val="28"/>
        </w:rPr>
        <w:t xml:space="preserve"> </w:t>
      </w:r>
      <w:r w:rsidRPr="00C63D27">
        <w:rPr>
          <w:rFonts w:eastAsia="Times New Roman"/>
          <w:bCs/>
          <w:sz w:val="28"/>
          <w:szCs w:val="28"/>
        </w:rPr>
        <w:t>Кн.1</w:t>
      </w:r>
      <w:r w:rsidRPr="00C63D27">
        <w:rPr>
          <w:rFonts w:eastAsia="Times New Roman"/>
          <w:sz w:val="28"/>
          <w:szCs w:val="28"/>
        </w:rPr>
        <w:t>.</w:t>
      </w:r>
      <w:r w:rsidRPr="00F14D72">
        <w:rPr>
          <w:rFonts w:eastAsia="Times New Roman"/>
          <w:sz w:val="28"/>
          <w:szCs w:val="28"/>
        </w:rPr>
        <w:t xml:space="preserve"> - 2-е изд,перераби доп. - 1993. - 463 с.</w:t>
      </w:r>
    </w:p>
    <w:p w:rsidR="00F14D72" w:rsidRPr="00F14D72" w:rsidRDefault="00C870C4" w:rsidP="00F14D72">
      <w:pPr>
        <w:ind w:left="993" w:hanging="284"/>
        <w:rPr>
          <w:rFonts w:eastAsia="Times New Roman"/>
          <w:sz w:val="28"/>
          <w:szCs w:val="28"/>
        </w:rPr>
      </w:pPr>
      <w:r w:rsidRPr="00C63D27">
        <w:rPr>
          <w:rFonts w:eastAsia="Times New Roman"/>
          <w:bCs/>
          <w:sz w:val="28"/>
          <w:szCs w:val="28"/>
        </w:rPr>
        <w:t xml:space="preserve">4. </w:t>
      </w:r>
      <w:r w:rsidR="00F14D72" w:rsidRPr="00C63D27">
        <w:rPr>
          <w:rFonts w:eastAsia="Times New Roman"/>
          <w:bCs/>
          <w:sz w:val="28"/>
          <w:szCs w:val="28"/>
        </w:rPr>
        <w:t>Проектирование электрических машин</w:t>
      </w:r>
      <w:r w:rsidR="00F14D72" w:rsidRPr="00F14D72">
        <w:rPr>
          <w:rFonts w:eastAsia="Times New Roman"/>
          <w:sz w:val="28"/>
          <w:szCs w:val="28"/>
        </w:rPr>
        <w:t xml:space="preserve"> [Текст] : учеб.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для вузов: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В 2 кн. / И.П.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Копылов,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Б.К.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Клоков,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В.П.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Морозкин,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Б.Ф.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Токарев;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Под ред.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И.П.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Копылова. - 2-е изд.,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перераб.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и доп. - М. :Энергоатомиздат.</w:t>
      </w:r>
      <w:r>
        <w:rPr>
          <w:rFonts w:eastAsia="Times New Roman"/>
          <w:sz w:val="28"/>
          <w:szCs w:val="28"/>
        </w:rPr>
        <w:t xml:space="preserve"> </w:t>
      </w:r>
      <w:r w:rsidR="00F14D72" w:rsidRPr="00C63D27">
        <w:rPr>
          <w:rFonts w:eastAsia="Times New Roman"/>
          <w:bCs/>
          <w:sz w:val="28"/>
          <w:szCs w:val="28"/>
        </w:rPr>
        <w:t>Кн.2</w:t>
      </w:r>
      <w:r w:rsidR="00F14D72" w:rsidRPr="00F14D72">
        <w:rPr>
          <w:rFonts w:eastAsia="Times New Roman"/>
          <w:sz w:val="28"/>
          <w:szCs w:val="28"/>
        </w:rPr>
        <w:t>. - 2-е изд,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перераб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и доп. - 1993. - 383 с.</w:t>
      </w:r>
    </w:p>
    <w:p w:rsidR="00F14D72" w:rsidRDefault="00F14D72" w:rsidP="00F14D72">
      <w:pPr>
        <w:ind w:left="993" w:hanging="284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8"/>
          <w:szCs w:val="28"/>
        </w:rPr>
        <w:t>4. Электрические машины [Текст] : учебник для электротехн. сред. спец. учеб. заведений / М. М.</w:t>
      </w:r>
      <w:r w:rsidR="00C870C4"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 xml:space="preserve">Кацман. - Изд. 4-е, перераб. и доп. - М. : Высшая школа, 2003. - 469 с. </w:t>
      </w:r>
    </w:p>
    <w:p w:rsidR="00DA7F35" w:rsidRPr="00F14D72" w:rsidRDefault="00DA7F35" w:rsidP="00F14D72">
      <w:pPr>
        <w:ind w:left="993" w:hanging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 </w:t>
      </w:r>
      <w:r w:rsidRPr="00F14D72">
        <w:rPr>
          <w:rFonts w:eastAsia="Times New Roman"/>
          <w:sz w:val="28"/>
          <w:szCs w:val="28"/>
        </w:rPr>
        <w:t>Исследование электрических машин постоянного и переменного тока [Текст] : метод. указания к лаб. работам / ПГУПС, каф. "Электр. машины" ; сост.: Г. А. Попов [и др.] ; ред.: А. А. Смирнов, М. Н. Новиков. - СПб. : ПГУПС, 2004. - 99 с</w:t>
      </w:r>
    </w:p>
    <w:p w:rsidR="00F14D72" w:rsidRDefault="00F14D72" w:rsidP="009101EA">
      <w:pPr>
        <w:ind w:firstLine="851"/>
        <w:jc w:val="both"/>
        <w:rPr>
          <w:bCs/>
          <w:sz w:val="28"/>
          <w:szCs w:val="28"/>
        </w:rPr>
      </w:pPr>
    </w:p>
    <w:p w:rsidR="00ED7D9F" w:rsidRDefault="00ED7D9F" w:rsidP="009101EA">
      <w:pPr>
        <w:ind w:firstLine="851"/>
        <w:jc w:val="both"/>
        <w:rPr>
          <w:bCs/>
          <w:sz w:val="28"/>
          <w:szCs w:val="28"/>
        </w:rPr>
      </w:pPr>
    </w:p>
    <w:p w:rsidR="00ED7D9F" w:rsidRPr="00ED7D9F" w:rsidRDefault="00ED7D9F" w:rsidP="00ED7D9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ED7D9F">
        <w:rPr>
          <w:rFonts w:eastAsia="Times New Roman"/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ED7D9F" w:rsidRDefault="008507C5" w:rsidP="00ED7D9F">
      <w:pPr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1. ГОСТ 27471-87: Машины электрические вращающиеся. Термины и определения.</w:t>
      </w:r>
    </w:p>
    <w:p w:rsidR="008507C5" w:rsidRDefault="008507C5" w:rsidP="00ED7D9F">
      <w:pPr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2. ГОСТ Р 52776-2007: Машины электрические вращающиеся. Номинальные данные и характеристики.</w:t>
      </w:r>
    </w:p>
    <w:p w:rsidR="008507C5" w:rsidRPr="00ED7D9F" w:rsidRDefault="008507C5" w:rsidP="00ED7D9F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ED7D9F" w:rsidRPr="00ED7D9F" w:rsidRDefault="00ED7D9F" w:rsidP="00ED7D9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ED7D9F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ED7D9F" w:rsidRDefault="00CD4499" w:rsidP="009101EA">
      <w:pPr>
        <w:ind w:firstLine="851"/>
        <w:jc w:val="both"/>
        <w:rPr>
          <w:bCs/>
          <w:sz w:val="28"/>
          <w:szCs w:val="28"/>
        </w:rPr>
      </w:pPr>
      <w:r w:rsidRPr="00ED7D9F">
        <w:rPr>
          <w:rFonts w:eastAsia="Times New Roman"/>
          <w:bCs/>
          <w:sz w:val="28"/>
          <w:szCs w:val="28"/>
        </w:rPr>
        <w:t>Другие издания для освоения дисциплины</w:t>
      </w:r>
      <w:r>
        <w:rPr>
          <w:rFonts w:eastAsia="Times New Roman"/>
          <w:bCs/>
          <w:sz w:val="28"/>
          <w:szCs w:val="28"/>
        </w:rPr>
        <w:t xml:space="preserve"> не используются.</w:t>
      </w:r>
    </w:p>
    <w:p w:rsidR="00CD4499" w:rsidRDefault="00CD4499" w:rsidP="009101EA">
      <w:pPr>
        <w:ind w:firstLine="851"/>
        <w:jc w:val="both"/>
        <w:rPr>
          <w:bCs/>
          <w:sz w:val="28"/>
          <w:szCs w:val="28"/>
        </w:rPr>
      </w:pPr>
    </w:p>
    <w:p w:rsidR="00610658" w:rsidRDefault="00610658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ED7D9F" w:rsidP="009101EA">
      <w:pPr>
        <w:ind w:firstLine="851"/>
        <w:jc w:val="both"/>
        <w:rPr>
          <w:b/>
          <w:bCs/>
          <w:sz w:val="28"/>
          <w:szCs w:val="28"/>
        </w:rPr>
      </w:pPr>
      <w:r w:rsidRPr="00ED7D9F">
        <w:rPr>
          <w:b/>
          <w:bCs/>
          <w:sz w:val="28"/>
          <w:szCs w:val="28"/>
        </w:rPr>
        <w:t xml:space="preserve">9. </w:t>
      </w:r>
      <w:r w:rsidR="009101EA" w:rsidRPr="00ED7D9F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</w:t>
      </w:r>
      <w:r w:rsidR="00704649" w:rsidRPr="00ED7D9F">
        <w:rPr>
          <w:b/>
          <w:bCs/>
          <w:sz w:val="28"/>
          <w:szCs w:val="28"/>
        </w:rPr>
        <w:t>ходимых для освоения дисциплины</w:t>
      </w:r>
    </w:p>
    <w:p w:rsidR="007667E5" w:rsidRPr="00ED7D9F" w:rsidRDefault="007667E5" w:rsidP="009101EA">
      <w:pPr>
        <w:ind w:firstLine="851"/>
        <w:jc w:val="both"/>
        <w:rPr>
          <w:b/>
          <w:bCs/>
          <w:sz w:val="28"/>
          <w:szCs w:val="28"/>
        </w:rPr>
      </w:pPr>
    </w:p>
    <w:p w:rsidR="007667E5" w:rsidRPr="007667E5" w:rsidRDefault="007667E5" w:rsidP="007667E5">
      <w:pPr>
        <w:ind w:firstLine="851"/>
        <w:contextualSpacing/>
        <w:jc w:val="both"/>
        <w:rPr>
          <w:sz w:val="28"/>
          <w:szCs w:val="28"/>
        </w:rPr>
      </w:pPr>
      <w:r w:rsidRPr="007667E5">
        <w:rPr>
          <w:sz w:val="28"/>
          <w:szCs w:val="28"/>
        </w:rPr>
        <w:t>1.</w:t>
      </w:r>
      <w:r w:rsidRPr="007667E5">
        <w:rPr>
          <w:sz w:val="28"/>
          <w:szCs w:val="28"/>
        </w:rPr>
        <w:tab/>
        <w:t xml:space="preserve">Личный кабинет обучающегося и электронная информационно-образовательная среда [электронный ресурс]. – Режим доступа: </w:t>
      </w:r>
      <w:hyperlink r:id="rId12" w:history="1">
        <w:r w:rsidRPr="007667E5">
          <w:rPr>
            <w:rStyle w:val="af7"/>
            <w:color w:val="auto"/>
            <w:sz w:val="28"/>
            <w:szCs w:val="28"/>
            <w:lang w:val="en-US"/>
          </w:rPr>
          <w:t>http</w:t>
        </w:r>
        <w:r w:rsidRPr="007667E5">
          <w:rPr>
            <w:rStyle w:val="af7"/>
            <w:color w:val="auto"/>
            <w:sz w:val="28"/>
            <w:szCs w:val="28"/>
          </w:rPr>
          <w:t>://</w:t>
        </w:r>
        <w:r w:rsidRPr="007667E5">
          <w:rPr>
            <w:rStyle w:val="af7"/>
            <w:color w:val="auto"/>
            <w:sz w:val="28"/>
            <w:szCs w:val="28"/>
            <w:lang w:val="en-US"/>
          </w:rPr>
          <w:t>sdo</w:t>
        </w:r>
        <w:r w:rsidRPr="007667E5">
          <w:rPr>
            <w:rStyle w:val="af7"/>
            <w:color w:val="auto"/>
            <w:sz w:val="28"/>
            <w:szCs w:val="28"/>
          </w:rPr>
          <w:t>.</w:t>
        </w:r>
        <w:r w:rsidRPr="007667E5">
          <w:rPr>
            <w:rStyle w:val="af7"/>
            <w:color w:val="auto"/>
            <w:sz w:val="28"/>
            <w:szCs w:val="28"/>
            <w:lang w:val="en-US"/>
          </w:rPr>
          <w:t>pgups</w:t>
        </w:r>
        <w:r w:rsidRPr="007667E5">
          <w:rPr>
            <w:rStyle w:val="af7"/>
            <w:color w:val="auto"/>
            <w:sz w:val="28"/>
            <w:szCs w:val="28"/>
          </w:rPr>
          <w:t>.</w:t>
        </w:r>
        <w:r w:rsidRPr="007667E5">
          <w:rPr>
            <w:rStyle w:val="af7"/>
            <w:color w:val="auto"/>
            <w:sz w:val="28"/>
            <w:szCs w:val="28"/>
            <w:lang w:val="en-US"/>
          </w:rPr>
          <w:t>ru</w:t>
        </w:r>
        <w:r w:rsidRPr="007667E5">
          <w:rPr>
            <w:rStyle w:val="af7"/>
            <w:color w:val="auto"/>
            <w:sz w:val="28"/>
            <w:szCs w:val="28"/>
          </w:rPr>
          <w:t>/</w:t>
        </w:r>
      </w:hyperlink>
      <w:r w:rsidRPr="007667E5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7667E5" w:rsidRPr="007667E5" w:rsidRDefault="007667E5" w:rsidP="007667E5">
      <w:pPr>
        <w:ind w:firstLine="851"/>
        <w:contextualSpacing/>
        <w:jc w:val="both"/>
        <w:rPr>
          <w:bCs/>
          <w:sz w:val="28"/>
          <w:szCs w:val="28"/>
        </w:rPr>
      </w:pPr>
      <w:r w:rsidRPr="007667E5">
        <w:rPr>
          <w:sz w:val="28"/>
          <w:szCs w:val="28"/>
        </w:rPr>
        <w:t>2.</w:t>
      </w:r>
      <w:r w:rsidRPr="007667E5">
        <w:rPr>
          <w:sz w:val="28"/>
          <w:szCs w:val="28"/>
        </w:rPr>
        <w:tab/>
        <w:t xml:space="preserve">Электронная библиотечная система ЛАНЬ [электронный ресурс]. – Режим доступа: </w:t>
      </w:r>
      <w:hyperlink r:id="rId13" w:history="1">
        <w:r w:rsidRPr="007667E5">
          <w:rPr>
            <w:bCs/>
            <w:sz w:val="28"/>
            <w:szCs w:val="28"/>
            <w:u w:val="single"/>
          </w:rPr>
          <w:t>http://e.lanbook.com</w:t>
        </w:r>
      </w:hyperlink>
      <w:r w:rsidRPr="007667E5">
        <w:rPr>
          <w:bCs/>
          <w:sz w:val="28"/>
          <w:szCs w:val="28"/>
        </w:rPr>
        <w:t>.</w:t>
      </w:r>
    </w:p>
    <w:p w:rsidR="007667E5" w:rsidRPr="007667E5" w:rsidRDefault="007667E5" w:rsidP="007667E5">
      <w:pPr>
        <w:ind w:firstLine="851"/>
        <w:contextualSpacing/>
        <w:jc w:val="both"/>
        <w:rPr>
          <w:sz w:val="28"/>
          <w:szCs w:val="28"/>
        </w:rPr>
      </w:pPr>
      <w:r w:rsidRPr="007667E5">
        <w:rPr>
          <w:bCs/>
          <w:sz w:val="28"/>
          <w:szCs w:val="28"/>
        </w:rPr>
        <w:t>3.</w:t>
      </w:r>
      <w:r w:rsidRPr="007667E5">
        <w:rPr>
          <w:bCs/>
          <w:sz w:val="28"/>
          <w:szCs w:val="28"/>
        </w:rPr>
        <w:tab/>
        <w:t xml:space="preserve">Электронная бибилиотечная система </w:t>
      </w:r>
      <w:r w:rsidRPr="007667E5">
        <w:rPr>
          <w:bCs/>
          <w:sz w:val="28"/>
          <w:szCs w:val="28"/>
          <w:lang w:val="en-US"/>
        </w:rPr>
        <w:t>ibooks</w:t>
      </w:r>
      <w:r w:rsidRPr="007667E5">
        <w:rPr>
          <w:bCs/>
          <w:sz w:val="28"/>
          <w:szCs w:val="28"/>
        </w:rPr>
        <w:t xml:space="preserve"> </w:t>
      </w:r>
      <w:r w:rsidRPr="007667E5">
        <w:rPr>
          <w:sz w:val="28"/>
          <w:szCs w:val="28"/>
        </w:rPr>
        <w:t xml:space="preserve">[электронный ресурс]. – Режим доступа: </w:t>
      </w:r>
      <w:hyperlink r:id="rId14" w:history="1">
        <w:r w:rsidRPr="007667E5">
          <w:rPr>
            <w:rStyle w:val="af7"/>
            <w:color w:val="auto"/>
            <w:sz w:val="28"/>
            <w:szCs w:val="28"/>
            <w:lang w:val="en-US"/>
          </w:rPr>
          <w:t>http</w:t>
        </w:r>
        <w:r w:rsidRPr="007667E5">
          <w:rPr>
            <w:rStyle w:val="af7"/>
            <w:color w:val="auto"/>
            <w:sz w:val="28"/>
            <w:szCs w:val="28"/>
          </w:rPr>
          <w:t>://</w:t>
        </w:r>
        <w:r w:rsidRPr="007667E5">
          <w:rPr>
            <w:rStyle w:val="af7"/>
            <w:color w:val="auto"/>
            <w:sz w:val="28"/>
            <w:szCs w:val="28"/>
            <w:lang w:val="en-US"/>
          </w:rPr>
          <w:t>ibooks</w:t>
        </w:r>
        <w:r w:rsidRPr="007667E5">
          <w:rPr>
            <w:rStyle w:val="af7"/>
            <w:color w:val="auto"/>
            <w:sz w:val="28"/>
            <w:szCs w:val="28"/>
          </w:rPr>
          <w:t>.</w:t>
        </w:r>
        <w:r w:rsidRPr="007667E5">
          <w:rPr>
            <w:rStyle w:val="af7"/>
            <w:color w:val="auto"/>
            <w:sz w:val="28"/>
            <w:szCs w:val="28"/>
            <w:lang w:val="en-US"/>
          </w:rPr>
          <w:t>ru</w:t>
        </w:r>
        <w:r w:rsidRPr="007667E5">
          <w:rPr>
            <w:rStyle w:val="af7"/>
            <w:color w:val="auto"/>
            <w:sz w:val="28"/>
            <w:szCs w:val="28"/>
          </w:rPr>
          <w:t>/</w:t>
        </w:r>
      </w:hyperlink>
    </w:p>
    <w:p w:rsidR="00610658" w:rsidRDefault="00610658" w:rsidP="007667E5">
      <w:pPr>
        <w:jc w:val="both"/>
        <w:rPr>
          <w:bCs/>
          <w:sz w:val="28"/>
          <w:szCs w:val="28"/>
        </w:rPr>
      </w:pPr>
    </w:p>
    <w:p w:rsidR="00CD4499" w:rsidRPr="00CD4499" w:rsidRDefault="00CD4499" w:rsidP="00CD4499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CD4499">
        <w:rPr>
          <w:rFonts w:eastAsia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D4499" w:rsidRPr="00CD4499" w:rsidRDefault="00CD4499" w:rsidP="00CD449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CD4499" w:rsidRPr="00CD4499" w:rsidRDefault="00CD4499" w:rsidP="00CD449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CD4499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CD4499" w:rsidRPr="00CD4499" w:rsidRDefault="00CD4499" w:rsidP="00CD4499">
      <w:pPr>
        <w:widowControl w:val="0"/>
        <w:numPr>
          <w:ilvl w:val="0"/>
          <w:numId w:val="35"/>
        </w:numPr>
        <w:tabs>
          <w:tab w:val="left" w:pos="1418"/>
        </w:tabs>
        <w:spacing w:line="30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CD4499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D4499" w:rsidRPr="00CD4499" w:rsidRDefault="00CD4499" w:rsidP="00CD4499">
      <w:pPr>
        <w:widowControl w:val="0"/>
        <w:numPr>
          <w:ilvl w:val="0"/>
          <w:numId w:val="35"/>
        </w:numPr>
        <w:tabs>
          <w:tab w:val="left" w:pos="1418"/>
        </w:tabs>
        <w:spacing w:line="30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CD4499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D4499" w:rsidRPr="00CD4499" w:rsidRDefault="00CD4499" w:rsidP="00CD4499">
      <w:pPr>
        <w:widowControl w:val="0"/>
        <w:numPr>
          <w:ilvl w:val="0"/>
          <w:numId w:val="35"/>
        </w:numPr>
        <w:tabs>
          <w:tab w:val="left" w:pos="1418"/>
        </w:tabs>
        <w:spacing w:line="30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CD4499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10658" w:rsidRDefault="00610658" w:rsidP="007667E5">
      <w:pPr>
        <w:jc w:val="both"/>
        <w:rPr>
          <w:bCs/>
          <w:sz w:val="28"/>
          <w:szCs w:val="28"/>
        </w:rPr>
      </w:pPr>
    </w:p>
    <w:p w:rsidR="00EF384B" w:rsidRDefault="00610658" w:rsidP="00EF384B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="00E04986" w:rsidRPr="00E04986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2732E7">
        <w:rPr>
          <w:b/>
          <w:bCs/>
          <w:sz w:val="28"/>
          <w:szCs w:val="28"/>
        </w:rPr>
        <w:t>нформационных справочных систем</w:t>
      </w:r>
    </w:p>
    <w:p w:rsidR="00EF384B" w:rsidRDefault="00EF384B" w:rsidP="00EF384B">
      <w:pPr>
        <w:ind w:firstLine="851"/>
        <w:jc w:val="both"/>
        <w:rPr>
          <w:b/>
          <w:bCs/>
          <w:sz w:val="28"/>
          <w:szCs w:val="28"/>
        </w:rPr>
      </w:pPr>
    </w:p>
    <w:p w:rsidR="007667E5" w:rsidRPr="007667E5" w:rsidRDefault="007667E5" w:rsidP="007667E5">
      <w:pPr>
        <w:ind w:firstLine="633"/>
        <w:jc w:val="both"/>
        <w:rPr>
          <w:bCs/>
          <w:sz w:val="28"/>
          <w:szCs w:val="28"/>
        </w:rPr>
      </w:pPr>
      <w:r w:rsidRPr="007667E5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667E5" w:rsidRPr="007667E5" w:rsidRDefault="007667E5" w:rsidP="007667E5">
      <w:pPr>
        <w:pStyle w:val="af8"/>
        <w:numPr>
          <w:ilvl w:val="0"/>
          <w:numId w:val="36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 w:rsidRPr="007667E5">
        <w:rPr>
          <w:rFonts w:ascii="Times New Roman" w:hAnsi="Times New Roman"/>
          <w:bCs/>
          <w:sz w:val="28"/>
          <w:szCs w:val="28"/>
        </w:rPr>
        <w:t>Технические средства обучения (мультимедийный проектор, интерактивная доска).</w:t>
      </w:r>
    </w:p>
    <w:p w:rsidR="007667E5" w:rsidRPr="007667E5" w:rsidRDefault="007667E5" w:rsidP="007667E5">
      <w:pPr>
        <w:pStyle w:val="af8"/>
        <w:numPr>
          <w:ilvl w:val="0"/>
          <w:numId w:val="36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 w:rsidRPr="007667E5">
        <w:rPr>
          <w:rFonts w:ascii="Times New Roman" w:hAnsi="Times New Roman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7667E5" w:rsidRPr="007667E5" w:rsidRDefault="007667E5" w:rsidP="007667E5">
      <w:pPr>
        <w:pStyle w:val="af8"/>
        <w:numPr>
          <w:ilvl w:val="0"/>
          <w:numId w:val="36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 w:rsidRPr="007667E5">
        <w:rPr>
          <w:rFonts w:ascii="Times New Roman" w:hAnsi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7667E5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7667E5">
        <w:rPr>
          <w:rFonts w:ascii="Times New Roman" w:hAnsi="Times New Roman"/>
          <w:bCs/>
          <w:sz w:val="28"/>
          <w:szCs w:val="28"/>
        </w:rPr>
        <w:t xml:space="preserve"> [электронный ресурс]. Режим доступа: </w:t>
      </w:r>
      <w:hyperlink r:id="rId15" w:history="1">
        <w:r w:rsidRPr="007667E5">
          <w:rPr>
            <w:rStyle w:val="af7"/>
            <w:rFonts w:ascii="Times New Roman" w:hAnsi="Times New Roman"/>
            <w:bCs/>
            <w:color w:val="auto"/>
            <w:sz w:val="28"/>
            <w:szCs w:val="28"/>
            <w:lang w:val="en-US"/>
          </w:rPr>
          <w:t>http://sdo.pgups.ru</w:t>
        </w:r>
      </w:hyperlink>
      <w:r w:rsidRPr="007667E5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:rsidR="007667E5" w:rsidRPr="007667E5" w:rsidRDefault="007667E5" w:rsidP="007667E5">
      <w:pPr>
        <w:ind w:firstLine="633"/>
        <w:jc w:val="both"/>
        <w:rPr>
          <w:bCs/>
          <w:sz w:val="28"/>
          <w:szCs w:val="28"/>
        </w:rPr>
      </w:pPr>
      <w:r w:rsidRPr="007667E5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7667E5">
        <w:rPr>
          <w:bCs/>
          <w:sz w:val="28"/>
          <w:szCs w:val="28"/>
          <w:lang w:val="en-US"/>
        </w:rPr>
        <w:t>Windows</w:t>
      </w:r>
      <w:r w:rsidRPr="007667E5">
        <w:rPr>
          <w:bCs/>
          <w:sz w:val="28"/>
          <w:szCs w:val="28"/>
        </w:rPr>
        <w:t xml:space="preserve">, пакет </w:t>
      </w:r>
      <w:r w:rsidRPr="007667E5">
        <w:rPr>
          <w:bCs/>
          <w:sz w:val="28"/>
          <w:szCs w:val="28"/>
          <w:lang w:val="en-US"/>
        </w:rPr>
        <w:t>MS</w:t>
      </w:r>
      <w:r w:rsidRPr="007667E5">
        <w:rPr>
          <w:bCs/>
          <w:sz w:val="28"/>
          <w:szCs w:val="28"/>
        </w:rPr>
        <w:t xml:space="preserve"> </w:t>
      </w:r>
      <w:r w:rsidRPr="007667E5">
        <w:rPr>
          <w:bCs/>
          <w:sz w:val="28"/>
          <w:szCs w:val="28"/>
          <w:lang w:val="en-US"/>
        </w:rPr>
        <w:t>Office</w:t>
      </w:r>
      <w:r w:rsidRPr="007667E5">
        <w:rPr>
          <w:bCs/>
          <w:sz w:val="28"/>
          <w:szCs w:val="28"/>
        </w:rPr>
        <w:t>.</w:t>
      </w:r>
    </w:p>
    <w:p w:rsidR="00EF384B" w:rsidRDefault="00EF384B" w:rsidP="00647E13">
      <w:pPr>
        <w:ind w:firstLine="851"/>
        <w:jc w:val="both"/>
        <w:rPr>
          <w:bCs/>
          <w:sz w:val="28"/>
          <w:szCs w:val="28"/>
        </w:rPr>
      </w:pPr>
    </w:p>
    <w:p w:rsidR="00E04986" w:rsidRDefault="00BF0C9D" w:rsidP="00647E13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610658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 w:rsidR="00704649">
        <w:rPr>
          <w:b/>
          <w:bCs/>
          <w:sz w:val="28"/>
          <w:szCs w:val="28"/>
        </w:rPr>
        <w:t>тельного процесса по дисциплине</w:t>
      </w:r>
    </w:p>
    <w:p w:rsidR="007667E5" w:rsidRPr="007667E5" w:rsidRDefault="007667E5" w:rsidP="007667E5">
      <w:pPr>
        <w:ind w:firstLine="708"/>
        <w:jc w:val="both"/>
        <w:rPr>
          <w:sz w:val="28"/>
          <w:szCs w:val="28"/>
        </w:rPr>
      </w:pPr>
      <w:r w:rsidRPr="007667E5"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7667E5" w:rsidRPr="007667E5" w:rsidRDefault="007667E5" w:rsidP="007667E5">
      <w:pPr>
        <w:ind w:firstLine="708"/>
        <w:jc w:val="both"/>
        <w:rPr>
          <w:sz w:val="28"/>
          <w:szCs w:val="28"/>
        </w:rPr>
      </w:pPr>
      <w:r w:rsidRPr="007667E5">
        <w:rPr>
          <w:sz w:val="28"/>
          <w:szCs w:val="28"/>
        </w:rPr>
        <w:t>Она содержит:</w:t>
      </w:r>
    </w:p>
    <w:p w:rsidR="007667E5" w:rsidRPr="007667E5" w:rsidRDefault="007667E5" w:rsidP="007667E5">
      <w:pPr>
        <w:pStyle w:val="af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67E5">
        <w:rPr>
          <w:rFonts w:ascii="Times New Roman" w:hAnsi="Times New Roman"/>
          <w:sz w:val="28"/>
          <w:szCs w:val="28"/>
        </w:rPr>
        <w:t>Для проведения занятий лекционного и семинарского типа, выполнения курсовых проектов (работ)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7667E5" w:rsidRPr="007667E5" w:rsidRDefault="007667E5" w:rsidP="007667E5">
      <w:pPr>
        <w:pStyle w:val="af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67E5">
        <w:rPr>
          <w:rFonts w:ascii="Times New Roman" w:hAnsi="Times New Roman"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7667E5" w:rsidRPr="007667E5" w:rsidRDefault="007667E5" w:rsidP="007667E5">
      <w:pPr>
        <w:pStyle w:val="af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67E5">
        <w:rPr>
          <w:rFonts w:ascii="Times New Roman" w:hAnsi="Times New Roman"/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7667E5" w:rsidRPr="007667E5" w:rsidRDefault="007667E5" w:rsidP="007667E5">
      <w:pPr>
        <w:pStyle w:val="af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67E5">
        <w:rPr>
          <w:rFonts w:ascii="Times New Roman" w:hAnsi="Times New Roman"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</w:t>
      </w:r>
      <w:r w:rsidRPr="007667E5">
        <w:rPr>
          <w:rFonts w:ascii="Times New Roman" w:hAnsi="Times New Roman"/>
          <w:sz w:val="28"/>
          <w:szCs w:val="28"/>
        </w:rPr>
        <w:lastRenderedPageBreak/>
        <w:t>образовательную среду Университета (компьютерные классы Университета).</w:t>
      </w:r>
    </w:p>
    <w:p w:rsidR="007667E5" w:rsidRPr="007667E5" w:rsidRDefault="007667E5" w:rsidP="007667E5">
      <w:pPr>
        <w:pStyle w:val="af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67E5">
        <w:rPr>
          <w:rFonts w:ascii="Times New Roman" w:hAnsi="Times New Roman"/>
          <w:sz w:val="28"/>
          <w:szCs w:val="28"/>
        </w:rPr>
        <w:t>Помещения для хранения и профилактического обслуживания учебного оборудования.</w:t>
      </w:r>
    </w:p>
    <w:p w:rsidR="003C775B" w:rsidRDefault="003C50FD" w:rsidP="00647E13">
      <w:pPr>
        <w:ind w:firstLine="851"/>
        <w:jc w:val="both"/>
        <w:rPr>
          <w:bCs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2250440</wp:posOffset>
            </wp:positionH>
            <wp:positionV relativeFrom="paragraph">
              <wp:posOffset>163195</wp:posOffset>
            </wp:positionV>
            <wp:extent cx="2278380" cy="853440"/>
            <wp:effectExtent l="19050" t="0" r="762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7E5" w:rsidRDefault="007667E5" w:rsidP="007667E5">
      <w:pPr>
        <w:widowControl w:val="0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Разработчик программы</w:t>
      </w:r>
    </w:p>
    <w:p w:rsidR="007667E5" w:rsidRDefault="007667E5" w:rsidP="007667E5">
      <w:pPr>
        <w:widowControl w:val="0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Заведующий кафедрой</w:t>
      </w:r>
    </w:p>
    <w:p w:rsidR="007667E5" w:rsidRDefault="007667E5" w:rsidP="007667E5">
      <w:pPr>
        <w:widowControl w:val="0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"Электромеханические </w:t>
      </w:r>
    </w:p>
    <w:p w:rsidR="007667E5" w:rsidRDefault="007667E5" w:rsidP="007667E5">
      <w:pPr>
        <w:widowControl w:val="0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комплексы и системы"</w:t>
      </w:r>
      <w:r>
        <w:rPr>
          <w:rFonts w:eastAsia="Times New Roman"/>
          <w:sz w:val="28"/>
          <w:szCs w:val="28"/>
        </w:rPr>
        <w:tab/>
      </w:r>
    </w:p>
    <w:p w:rsidR="007667E5" w:rsidRDefault="006659B7" w:rsidP="007667E5">
      <w:pPr>
        <w:widowControl w:val="0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 w:rsidR="007667E5">
        <w:rPr>
          <w:rFonts w:eastAsia="Times New Roman"/>
          <w:sz w:val="28"/>
          <w:szCs w:val="28"/>
        </w:rPr>
        <w:tab/>
        <w:t>В.В. Никитин</w:t>
      </w:r>
    </w:p>
    <w:p w:rsidR="007667E5" w:rsidRDefault="006659B7" w:rsidP="007667E5">
      <w:pPr>
        <w:widowControl w:val="0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</w:t>
      </w:r>
      <w:r w:rsidR="007667E5">
        <w:rPr>
          <w:rFonts w:eastAsia="Times New Roman"/>
          <w:sz w:val="28"/>
          <w:szCs w:val="28"/>
        </w:rPr>
        <w:t>6.1</w:t>
      </w:r>
      <w:r>
        <w:rPr>
          <w:rFonts w:eastAsia="Times New Roman"/>
          <w:sz w:val="28"/>
          <w:szCs w:val="28"/>
        </w:rPr>
        <w:t>0.2015</w:t>
      </w:r>
      <w:r w:rsidR="007667E5">
        <w:rPr>
          <w:rFonts w:eastAsia="Times New Roman"/>
          <w:sz w:val="28"/>
          <w:szCs w:val="28"/>
        </w:rPr>
        <w:t>.</w:t>
      </w:r>
    </w:p>
    <w:p w:rsidR="00804B9B" w:rsidRDefault="00804B9B" w:rsidP="007667E5">
      <w:pPr>
        <w:jc w:val="both"/>
        <w:rPr>
          <w:bCs/>
          <w:sz w:val="28"/>
          <w:szCs w:val="28"/>
        </w:rPr>
      </w:pPr>
    </w:p>
    <w:sectPr w:rsidR="00804B9B" w:rsidSect="001F3173">
      <w:footerReference w:type="default" r:id="rId17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5DBB" w:rsidRDefault="002A5DBB" w:rsidP="00FC1BEB">
      <w:r>
        <w:separator/>
      </w:r>
    </w:p>
  </w:endnote>
  <w:endnote w:type="continuationSeparator" w:id="1">
    <w:p w:rsidR="002A5DBB" w:rsidRDefault="002A5DBB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34" w:rsidRDefault="00974034">
    <w:pPr>
      <w:pStyle w:val="ab"/>
      <w:jc w:val="right"/>
    </w:pPr>
    <w:fldSimple w:instr="PAGE   \* MERGEFORMAT">
      <w:r w:rsidR="00F13DE3">
        <w:rPr>
          <w:noProof/>
        </w:rPr>
        <w:t>4</w:t>
      </w:r>
    </w:fldSimple>
  </w:p>
  <w:p w:rsidR="00974034" w:rsidRDefault="009740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5DBB" w:rsidRDefault="002A5DBB" w:rsidP="00FC1BEB">
      <w:r>
        <w:separator/>
      </w:r>
    </w:p>
  </w:footnote>
  <w:footnote w:type="continuationSeparator" w:id="1">
    <w:p w:rsidR="002A5DBB" w:rsidRDefault="002A5DBB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103" w:hanging="360"/>
      </w:p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8443C79"/>
    <w:multiLevelType w:val="hybridMultilevel"/>
    <w:tmpl w:val="2BA0024C"/>
    <w:lvl w:ilvl="0" w:tplc="DD800E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9E172A7"/>
    <w:multiLevelType w:val="hybridMultilevel"/>
    <w:tmpl w:val="8836F7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1"/>
  </w:num>
  <w:num w:numId="3">
    <w:abstractNumId w:val="19"/>
  </w:num>
  <w:num w:numId="4">
    <w:abstractNumId w:val="26"/>
  </w:num>
  <w:num w:numId="5">
    <w:abstractNumId w:val="14"/>
  </w:num>
  <w:num w:numId="6">
    <w:abstractNumId w:val="7"/>
  </w:num>
  <w:num w:numId="7">
    <w:abstractNumId w:val="9"/>
  </w:num>
  <w:num w:numId="8">
    <w:abstractNumId w:val="12"/>
  </w:num>
  <w:num w:numId="9">
    <w:abstractNumId w:val="22"/>
  </w:num>
  <w:num w:numId="10">
    <w:abstractNumId w:val="30"/>
  </w:num>
  <w:num w:numId="11">
    <w:abstractNumId w:val="15"/>
  </w:num>
  <w:num w:numId="12">
    <w:abstractNumId w:val="4"/>
  </w:num>
  <w:num w:numId="13">
    <w:abstractNumId w:val="34"/>
  </w:num>
  <w:num w:numId="14">
    <w:abstractNumId w:val="18"/>
  </w:num>
  <w:num w:numId="15">
    <w:abstractNumId w:val="20"/>
  </w:num>
  <w:num w:numId="16">
    <w:abstractNumId w:val="1"/>
  </w:num>
  <w:num w:numId="17">
    <w:abstractNumId w:val="27"/>
  </w:num>
  <w:num w:numId="18">
    <w:abstractNumId w:val="8"/>
  </w:num>
  <w:num w:numId="19">
    <w:abstractNumId w:val="24"/>
  </w:num>
  <w:num w:numId="20">
    <w:abstractNumId w:val="28"/>
  </w:num>
  <w:num w:numId="21">
    <w:abstractNumId w:val="10"/>
  </w:num>
  <w:num w:numId="22">
    <w:abstractNumId w:val="33"/>
  </w:num>
  <w:num w:numId="23">
    <w:abstractNumId w:val="17"/>
  </w:num>
  <w:num w:numId="24">
    <w:abstractNumId w:val="2"/>
  </w:num>
  <w:num w:numId="25">
    <w:abstractNumId w:val="13"/>
  </w:num>
  <w:num w:numId="26">
    <w:abstractNumId w:val="35"/>
  </w:num>
  <w:num w:numId="27">
    <w:abstractNumId w:val="21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11"/>
  </w:num>
  <w:num w:numId="31">
    <w:abstractNumId w:val="5"/>
  </w:num>
  <w:num w:numId="32">
    <w:abstractNumId w:val="23"/>
  </w:num>
  <w:num w:numId="33">
    <w:abstractNumId w:val="32"/>
  </w:num>
  <w:num w:numId="34">
    <w:abstractNumId w:val="16"/>
  </w:num>
  <w:num w:numId="35">
    <w:abstractNumId w:val="6"/>
  </w:num>
  <w:num w:numId="36">
    <w:abstractNumId w:val="3"/>
  </w:num>
  <w:num w:numId="37">
    <w:abstractNumId w:val="29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FA7ACD"/>
    <w:rsid w:val="0000007C"/>
    <w:rsid w:val="000002F1"/>
    <w:rsid w:val="00001C7F"/>
    <w:rsid w:val="00002C5D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2C9C"/>
    <w:rsid w:val="00013763"/>
    <w:rsid w:val="00013FBE"/>
    <w:rsid w:val="00014C18"/>
    <w:rsid w:val="00015ACA"/>
    <w:rsid w:val="00016037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1499"/>
    <w:rsid w:val="00031E85"/>
    <w:rsid w:val="000322F7"/>
    <w:rsid w:val="00032892"/>
    <w:rsid w:val="00033017"/>
    <w:rsid w:val="000331DA"/>
    <w:rsid w:val="00034883"/>
    <w:rsid w:val="00034AAB"/>
    <w:rsid w:val="00036CF1"/>
    <w:rsid w:val="00037A01"/>
    <w:rsid w:val="00037A8C"/>
    <w:rsid w:val="00037D32"/>
    <w:rsid w:val="00040DFD"/>
    <w:rsid w:val="00041BFC"/>
    <w:rsid w:val="00042D5D"/>
    <w:rsid w:val="0004413D"/>
    <w:rsid w:val="0004424D"/>
    <w:rsid w:val="00044494"/>
    <w:rsid w:val="00050D03"/>
    <w:rsid w:val="00051030"/>
    <w:rsid w:val="00051A6E"/>
    <w:rsid w:val="00051FAA"/>
    <w:rsid w:val="00052D26"/>
    <w:rsid w:val="00053A4D"/>
    <w:rsid w:val="00053CB1"/>
    <w:rsid w:val="000540E9"/>
    <w:rsid w:val="00055FA6"/>
    <w:rsid w:val="0006013E"/>
    <w:rsid w:val="00060680"/>
    <w:rsid w:val="000606B1"/>
    <w:rsid w:val="00060FF6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1059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CA2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32D9"/>
    <w:rsid w:val="000B3326"/>
    <w:rsid w:val="000B48E3"/>
    <w:rsid w:val="000B4B3E"/>
    <w:rsid w:val="000B6042"/>
    <w:rsid w:val="000B749B"/>
    <w:rsid w:val="000B7530"/>
    <w:rsid w:val="000C0DA6"/>
    <w:rsid w:val="000C105F"/>
    <w:rsid w:val="000C11E8"/>
    <w:rsid w:val="000C168A"/>
    <w:rsid w:val="000C16B1"/>
    <w:rsid w:val="000C21DF"/>
    <w:rsid w:val="000C30DE"/>
    <w:rsid w:val="000C443F"/>
    <w:rsid w:val="000C5156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366"/>
    <w:rsid w:val="000E0CD3"/>
    <w:rsid w:val="000E1E0F"/>
    <w:rsid w:val="000E25FD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1BD"/>
    <w:rsid w:val="000F5235"/>
    <w:rsid w:val="000F5AB9"/>
    <w:rsid w:val="000F5E53"/>
    <w:rsid w:val="000F6134"/>
    <w:rsid w:val="000F623B"/>
    <w:rsid w:val="000F6869"/>
    <w:rsid w:val="000F6D69"/>
    <w:rsid w:val="000F7016"/>
    <w:rsid w:val="000F7726"/>
    <w:rsid w:val="000F7EB7"/>
    <w:rsid w:val="00100001"/>
    <w:rsid w:val="00100CB0"/>
    <w:rsid w:val="00100E26"/>
    <w:rsid w:val="00101373"/>
    <w:rsid w:val="00101793"/>
    <w:rsid w:val="00101B1B"/>
    <w:rsid w:val="0010209B"/>
    <w:rsid w:val="00102A9E"/>
    <w:rsid w:val="001040F9"/>
    <w:rsid w:val="0010499E"/>
    <w:rsid w:val="00104CF1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528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03A8"/>
    <w:rsid w:val="00142AEF"/>
    <w:rsid w:val="00143936"/>
    <w:rsid w:val="00147E8A"/>
    <w:rsid w:val="00150E66"/>
    <w:rsid w:val="00152395"/>
    <w:rsid w:val="00152542"/>
    <w:rsid w:val="00153686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3DA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FA"/>
    <w:rsid w:val="00191994"/>
    <w:rsid w:val="001923A0"/>
    <w:rsid w:val="00195834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030C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CE0"/>
    <w:rsid w:val="001F1CE9"/>
    <w:rsid w:val="001F2F12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D06"/>
    <w:rsid w:val="00202FF6"/>
    <w:rsid w:val="00204016"/>
    <w:rsid w:val="002052DE"/>
    <w:rsid w:val="002058F6"/>
    <w:rsid w:val="002059F4"/>
    <w:rsid w:val="002078AD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6EFA"/>
    <w:rsid w:val="002175A0"/>
    <w:rsid w:val="00217A79"/>
    <w:rsid w:val="0022099F"/>
    <w:rsid w:val="002213DF"/>
    <w:rsid w:val="0022164C"/>
    <w:rsid w:val="00221680"/>
    <w:rsid w:val="00222463"/>
    <w:rsid w:val="00223262"/>
    <w:rsid w:val="002235A9"/>
    <w:rsid w:val="002245CE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99B"/>
    <w:rsid w:val="00244A80"/>
    <w:rsid w:val="00245363"/>
    <w:rsid w:val="002455FD"/>
    <w:rsid w:val="00245C2D"/>
    <w:rsid w:val="002469B5"/>
    <w:rsid w:val="00246A9E"/>
    <w:rsid w:val="00246F52"/>
    <w:rsid w:val="0024724C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5CC6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7B6"/>
    <w:rsid w:val="002A4DA2"/>
    <w:rsid w:val="002A5DBB"/>
    <w:rsid w:val="002A66BD"/>
    <w:rsid w:val="002B0391"/>
    <w:rsid w:val="002B051F"/>
    <w:rsid w:val="002B0AA7"/>
    <w:rsid w:val="002B0CE1"/>
    <w:rsid w:val="002B25CE"/>
    <w:rsid w:val="002B275F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4959"/>
    <w:rsid w:val="002C5EFC"/>
    <w:rsid w:val="002C6186"/>
    <w:rsid w:val="002C73FC"/>
    <w:rsid w:val="002C7B88"/>
    <w:rsid w:val="002C7C86"/>
    <w:rsid w:val="002D0001"/>
    <w:rsid w:val="002D1559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1752"/>
    <w:rsid w:val="00302C52"/>
    <w:rsid w:val="00302D96"/>
    <w:rsid w:val="0030326C"/>
    <w:rsid w:val="00303CA9"/>
    <w:rsid w:val="0030422A"/>
    <w:rsid w:val="00304733"/>
    <w:rsid w:val="00306FF5"/>
    <w:rsid w:val="00307153"/>
    <w:rsid w:val="00310D76"/>
    <w:rsid w:val="00311D96"/>
    <w:rsid w:val="00311DB2"/>
    <w:rsid w:val="00312B77"/>
    <w:rsid w:val="00312E1F"/>
    <w:rsid w:val="00312ED2"/>
    <w:rsid w:val="00312F33"/>
    <w:rsid w:val="0031356C"/>
    <w:rsid w:val="00313AC1"/>
    <w:rsid w:val="00315148"/>
    <w:rsid w:val="00316345"/>
    <w:rsid w:val="00316F03"/>
    <w:rsid w:val="00320027"/>
    <w:rsid w:val="00320D70"/>
    <w:rsid w:val="00322833"/>
    <w:rsid w:val="00322906"/>
    <w:rsid w:val="00322F4F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091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D3C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CD"/>
    <w:rsid w:val="003620B7"/>
    <w:rsid w:val="003636D8"/>
    <w:rsid w:val="0036461D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8D8"/>
    <w:rsid w:val="00373C29"/>
    <w:rsid w:val="00374093"/>
    <w:rsid w:val="0037416D"/>
    <w:rsid w:val="003741EC"/>
    <w:rsid w:val="00375412"/>
    <w:rsid w:val="00380522"/>
    <w:rsid w:val="00380A6E"/>
    <w:rsid w:val="00380E09"/>
    <w:rsid w:val="00382BCE"/>
    <w:rsid w:val="00383E7A"/>
    <w:rsid w:val="0038454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059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0FD"/>
    <w:rsid w:val="003C5186"/>
    <w:rsid w:val="003C5349"/>
    <w:rsid w:val="003C54E5"/>
    <w:rsid w:val="003C59FE"/>
    <w:rsid w:val="003C5F63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7BC"/>
    <w:rsid w:val="00413913"/>
    <w:rsid w:val="0041412E"/>
    <w:rsid w:val="0041601D"/>
    <w:rsid w:val="004165B9"/>
    <w:rsid w:val="00416F0B"/>
    <w:rsid w:val="00417BCA"/>
    <w:rsid w:val="004206B3"/>
    <w:rsid w:val="00420EE3"/>
    <w:rsid w:val="004210B7"/>
    <w:rsid w:val="00421ADD"/>
    <w:rsid w:val="004224F1"/>
    <w:rsid w:val="004230F9"/>
    <w:rsid w:val="00423581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860"/>
    <w:rsid w:val="0043491C"/>
    <w:rsid w:val="00435286"/>
    <w:rsid w:val="00435E90"/>
    <w:rsid w:val="00435E91"/>
    <w:rsid w:val="004406AB"/>
    <w:rsid w:val="00440840"/>
    <w:rsid w:val="00440C3C"/>
    <w:rsid w:val="00442115"/>
    <w:rsid w:val="004432BB"/>
    <w:rsid w:val="004434C4"/>
    <w:rsid w:val="0044434D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527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08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1888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12E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145"/>
    <w:rsid w:val="004C3A54"/>
    <w:rsid w:val="004C3AE7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1B5"/>
    <w:rsid w:val="004E1655"/>
    <w:rsid w:val="004E4012"/>
    <w:rsid w:val="004E4260"/>
    <w:rsid w:val="004E427D"/>
    <w:rsid w:val="004E45AE"/>
    <w:rsid w:val="004E4B58"/>
    <w:rsid w:val="004E522E"/>
    <w:rsid w:val="004E5980"/>
    <w:rsid w:val="004E7684"/>
    <w:rsid w:val="004E7DC9"/>
    <w:rsid w:val="004F0F42"/>
    <w:rsid w:val="004F0F84"/>
    <w:rsid w:val="004F21FA"/>
    <w:rsid w:val="004F248E"/>
    <w:rsid w:val="004F475F"/>
    <w:rsid w:val="004F5425"/>
    <w:rsid w:val="004F6C42"/>
    <w:rsid w:val="004F7793"/>
    <w:rsid w:val="00500836"/>
    <w:rsid w:val="00500D6A"/>
    <w:rsid w:val="00500EDB"/>
    <w:rsid w:val="00502717"/>
    <w:rsid w:val="005028BD"/>
    <w:rsid w:val="00502EAC"/>
    <w:rsid w:val="00503CF7"/>
    <w:rsid w:val="005040AE"/>
    <w:rsid w:val="005040EE"/>
    <w:rsid w:val="00504568"/>
    <w:rsid w:val="005046C3"/>
    <w:rsid w:val="0050499F"/>
    <w:rsid w:val="00505995"/>
    <w:rsid w:val="00505B3C"/>
    <w:rsid w:val="0050672E"/>
    <w:rsid w:val="005068D1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557"/>
    <w:rsid w:val="0051472E"/>
    <w:rsid w:val="00515C9D"/>
    <w:rsid w:val="00516006"/>
    <w:rsid w:val="00516810"/>
    <w:rsid w:val="00517277"/>
    <w:rsid w:val="005173DA"/>
    <w:rsid w:val="0052062F"/>
    <w:rsid w:val="00520CDE"/>
    <w:rsid w:val="005216AA"/>
    <w:rsid w:val="00521994"/>
    <w:rsid w:val="00521E26"/>
    <w:rsid w:val="005223DF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881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5A78"/>
    <w:rsid w:val="00577B0D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681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2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2D92"/>
    <w:rsid w:val="005B2E16"/>
    <w:rsid w:val="005B301E"/>
    <w:rsid w:val="005B333A"/>
    <w:rsid w:val="005B33BD"/>
    <w:rsid w:val="005B4F4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530F"/>
    <w:rsid w:val="005C6645"/>
    <w:rsid w:val="005C6BF0"/>
    <w:rsid w:val="005C75CB"/>
    <w:rsid w:val="005C7B60"/>
    <w:rsid w:val="005D2084"/>
    <w:rsid w:val="005D211F"/>
    <w:rsid w:val="005D2300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E63"/>
    <w:rsid w:val="006013D2"/>
    <w:rsid w:val="00603059"/>
    <w:rsid w:val="00604E5A"/>
    <w:rsid w:val="00606221"/>
    <w:rsid w:val="006067B0"/>
    <w:rsid w:val="0060720A"/>
    <w:rsid w:val="00610658"/>
    <w:rsid w:val="006108D7"/>
    <w:rsid w:val="00612426"/>
    <w:rsid w:val="00612B75"/>
    <w:rsid w:val="00612E8E"/>
    <w:rsid w:val="00614C4D"/>
    <w:rsid w:val="006150DA"/>
    <w:rsid w:val="00615E6B"/>
    <w:rsid w:val="006174ED"/>
    <w:rsid w:val="00617C57"/>
    <w:rsid w:val="00620EB8"/>
    <w:rsid w:val="00620FD1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023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5CB"/>
    <w:rsid w:val="0065421D"/>
    <w:rsid w:val="006544C4"/>
    <w:rsid w:val="00654AF2"/>
    <w:rsid w:val="00654CF4"/>
    <w:rsid w:val="006559BB"/>
    <w:rsid w:val="00655AE6"/>
    <w:rsid w:val="00655E78"/>
    <w:rsid w:val="0065631A"/>
    <w:rsid w:val="0065659C"/>
    <w:rsid w:val="00656E79"/>
    <w:rsid w:val="0065714B"/>
    <w:rsid w:val="006572A6"/>
    <w:rsid w:val="00657483"/>
    <w:rsid w:val="006579F3"/>
    <w:rsid w:val="006615A8"/>
    <w:rsid w:val="0066552E"/>
    <w:rsid w:val="006659B7"/>
    <w:rsid w:val="0066602C"/>
    <w:rsid w:val="00666B6F"/>
    <w:rsid w:val="00667310"/>
    <w:rsid w:val="006677E4"/>
    <w:rsid w:val="0066790C"/>
    <w:rsid w:val="006703AD"/>
    <w:rsid w:val="006706CB"/>
    <w:rsid w:val="00670F10"/>
    <w:rsid w:val="00671301"/>
    <w:rsid w:val="00671EDD"/>
    <w:rsid w:val="00672496"/>
    <w:rsid w:val="00673444"/>
    <w:rsid w:val="0067412F"/>
    <w:rsid w:val="0067557A"/>
    <w:rsid w:val="00676B9F"/>
    <w:rsid w:val="00680776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5618"/>
    <w:rsid w:val="0068732B"/>
    <w:rsid w:val="00687AAE"/>
    <w:rsid w:val="006907CE"/>
    <w:rsid w:val="006913EA"/>
    <w:rsid w:val="0069183B"/>
    <w:rsid w:val="00691CD4"/>
    <w:rsid w:val="006923BE"/>
    <w:rsid w:val="00692D3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22B"/>
    <w:rsid w:val="006A5667"/>
    <w:rsid w:val="006A5E02"/>
    <w:rsid w:val="006A6A9D"/>
    <w:rsid w:val="006A7CF9"/>
    <w:rsid w:val="006A7ED1"/>
    <w:rsid w:val="006B0283"/>
    <w:rsid w:val="006B2CA2"/>
    <w:rsid w:val="006B3114"/>
    <w:rsid w:val="006B35C2"/>
    <w:rsid w:val="006B486E"/>
    <w:rsid w:val="006B4AE5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09D"/>
    <w:rsid w:val="006D425A"/>
    <w:rsid w:val="006D46CC"/>
    <w:rsid w:val="006D4875"/>
    <w:rsid w:val="006D5A4E"/>
    <w:rsid w:val="006D5D04"/>
    <w:rsid w:val="006D6744"/>
    <w:rsid w:val="006D6B70"/>
    <w:rsid w:val="006E02B9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2E22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8A"/>
    <w:rsid w:val="007356F9"/>
    <w:rsid w:val="007364E5"/>
    <w:rsid w:val="0073670B"/>
    <w:rsid w:val="00736FCF"/>
    <w:rsid w:val="007373CF"/>
    <w:rsid w:val="00737811"/>
    <w:rsid w:val="00737A63"/>
    <w:rsid w:val="00740098"/>
    <w:rsid w:val="00741005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6AE"/>
    <w:rsid w:val="00762ED3"/>
    <w:rsid w:val="00763023"/>
    <w:rsid w:val="00763AEC"/>
    <w:rsid w:val="007645D9"/>
    <w:rsid w:val="0076499B"/>
    <w:rsid w:val="007655CA"/>
    <w:rsid w:val="007664A6"/>
    <w:rsid w:val="007667E5"/>
    <w:rsid w:val="007669B5"/>
    <w:rsid w:val="0077155E"/>
    <w:rsid w:val="007718C0"/>
    <w:rsid w:val="00771FBC"/>
    <w:rsid w:val="00773952"/>
    <w:rsid w:val="007757F3"/>
    <w:rsid w:val="00775974"/>
    <w:rsid w:val="007772DC"/>
    <w:rsid w:val="00777BC7"/>
    <w:rsid w:val="00777BF2"/>
    <w:rsid w:val="00780A66"/>
    <w:rsid w:val="007836DE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6111"/>
    <w:rsid w:val="007963DF"/>
    <w:rsid w:val="0079784B"/>
    <w:rsid w:val="00797A42"/>
    <w:rsid w:val="00797B58"/>
    <w:rsid w:val="007A0A5D"/>
    <w:rsid w:val="007A0B52"/>
    <w:rsid w:val="007A13EB"/>
    <w:rsid w:val="007A1CE3"/>
    <w:rsid w:val="007A25FC"/>
    <w:rsid w:val="007A2919"/>
    <w:rsid w:val="007A368F"/>
    <w:rsid w:val="007A41DB"/>
    <w:rsid w:val="007A54F0"/>
    <w:rsid w:val="007A5C45"/>
    <w:rsid w:val="007A64E4"/>
    <w:rsid w:val="007A6BED"/>
    <w:rsid w:val="007A7336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2BD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B9B"/>
    <w:rsid w:val="00804D1F"/>
    <w:rsid w:val="00804F1D"/>
    <w:rsid w:val="00805985"/>
    <w:rsid w:val="008103FF"/>
    <w:rsid w:val="0081055C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3A7A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7C5"/>
    <w:rsid w:val="008519D1"/>
    <w:rsid w:val="00851CA9"/>
    <w:rsid w:val="00851CE8"/>
    <w:rsid w:val="0085252D"/>
    <w:rsid w:val="008536B4"/>
    <w:rsid w:val="00853D89"/>
    <w:rsid w:val="00857443"/>
    <w:rsid w:val="0085767C"/>
    <w:rsid w:val="00860D14"/>
    <w:rsid w:val="00861401"/>
    <w:rsid w:val="00861838"/>
    <w:rsid w:val="0086243C"/>
    <w:rsid w:val="00862F9F"/>
    <w:rsid w:val="0086392C"/>
    <w:rsid w:val="00865F11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C3F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1B04"/>
    <w:rsid w:val="00883057"/>
    <w:rsid w:val="008830DC"/>
    <w:rsid w:val="00883470"/>
    <w:rsid w:val="008834ED"/>
    <w:rsid w:val="0088420E"/>
    <w:rsid w:val="00885411"/>
    <w:rsid w:val="00885A28"/>
    <w:rsid w:val="00885B0A"/>
    <w:rsid w:val="00885B5C"/>
    <w:rsid w:val="00886239"/>
    <w:rsid w:val="008873B7"/>
    <w:rsid w:val="00887583"/>
    <w:rsid w:val="0088783B"/>
    <w:rsid w:val="00887EA4"/>
    <w:rsid w:val="0089074E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BA8"/>
    <w:rsid w:val="008A3665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4A0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3F08"/>
    <w:rsid w:val="008E404B"/>
    <w:rsid w:val="008E478B"/>
    <w:rsid w:val="008E4B3C"/>
    <w:rsid w:val="008E57A3"/>
    <w:rsid w:val="008E597F"/>
    <w:rsid w:val="008E5A29"/>
    <w:rsid w:val="008E5CB1"/>
    <w:rsid w:val="008E5E22"/>
    <w:rsid w:val="008E6404"/>
    <w:rsid w:val="008E69A8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9E1"/>
    <w:rsid w:val="008F5E7A"/>
    <w:rsid w:val="008F6E89"/>
    <w:rsid w:val="008F74D4"/>
    <w:rsid w:val="008F7E14"/>
    <w:rsid w:val="00900473"/>
    <w:rsid w:val="009004D2"/>
    <w:rsid w:val="00901D30"/>
    <w:rsid w:val="00902838"/>
    <w:rsid w:val="00902D14"/>
    <w:rsid w:val="009046FE"/>
    <w:rsid w:val="00904795"/>
    <w:rsid w:val="00905714"/>
    <w:rsid w:val="00906FE7"/>
    <w:rsid w:val="00907391"/>
    <w:rsid w:val="009101EA"/>
    <w:rsid w:val="00910490"/>
    <w:rsid w:val="00910671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8E1"/>
    <w:rsid w:val="0091691C"/>
    <w:rsid w:val="00916FE2"/>
    <w:rsid w:val="00917F8D"/>
    <w:rsid w:val="00920CFC"/>
    <w:rsid w:val="00922649"/>
    <w:rsid w:val="009245A7"/>
    <w:rsid w:val="0092478A"/>
    <w:rsid w:val="00925C21"/>
    <w:rsid w:val="0092730B"/>
    <w:rsid w:val="00927868"/>
    <w:rsid w:val="0093031B"/>
    <w:rsid w:val="00930EB3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0B8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81A"/>
    <w:rsid w:val="0096392A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460"/>
    <w:rsid w:val="009827C8"/>
    <w:rsid w:val="00983173"/>
    <w:rsid w:val="00983223"/>
    <w:rsid w:val="009832C2"/>
    <w:rsid w:val="009850D6"/>
    <w:rsid w:val="009852E6"/>
    <w:rsid w:val="00985E1C"/>
    <w:rsid w:val="00985F86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0A6"/>
    <w:rsid w:val="009A170E"/>
    <w:rsid w:val="009A1C5B"/>
    <w:rsid w:val="009A2EB2"/>
    <w:rsid w:val="009A2F5E"/>
    <w:rsid w:val="009A351C"/>
    <w:rsid w:val="009A3F40"/>
    <w:rsid w:val="009A4932"/>
    <w:rsid w:val="009A572F"/>
    <w:rsid w:val="009A60C5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58D"/>
    <w:rsid w:val="009C2A25"/>
    <w:rsid w:val="009C2E94"/>
    <w:rsid w:val="009C30D1"/>
    <w:rsid w:val="009C601D"/>
    <w:rsid w:val="009C6123"/>
    <w:rsid w:val="009C6416"/>
    <w:rsid w:val="009C65CF"/>
    <w:rsid w:val="009C6C4F"/>
    <w:rsid w:val="009C6FB4"/>
    <w:rsid w:val="009C6FF0"/>
    <w:rsid w:val="009C7063"/>
    <w:rsid w:val="009D05D6"/>
    <w:rsid w:val="009D284D"/>
    <w:rsid w:val="009D2C38"/>
    <w:rsid w:val="009D2E93"/>
    <w:rsid w:val="009D4CC1"/>
    <w:rsid w:val="009D58D9"/>
    <w:rsid w:val="009D63CC"/>
    <w:rsid w:val="009D7610"/>
    <w:rsid w:val="009E0ECA"/>
    <w:rsid w:val="009E13DA"/>
    <w:rsid w:val="009E2DD0"/>
    <w:rsid w:val="009E3FB0"/>
    <w:rsid w:val="009E4CAB"/>
    <w:rsid w:val="009E551D"/>
    <w:rsid w:val="009E566C"/>
    <w:rsid w:val="009E56F4"/>
    <w:rsid w:val="009E58DB"/>
    <w:rsid w:val="009F05CA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B71"/>
    <w:rsid w:val="009F72A8"/>
    <w:rsid w:val="009F761D"/>
    <w:rsid w:val="009F76E5"/>
    <w:rsid w:val="009F7CD8"/>
    <w:rsid w:val="00A000D9"/>
    <w:rsid w:val="00A021E3"/>
    <w:rsid w:val="00A036DC"/>
    <w:rsid w:val="00A04B3A"/>
    <w:rsid w:val="00A0547C"/>
    <w:rsid w:val="00A05AAF"/>
    <w:rsid w:val="00A05EF7"/>
    <w:rsid w:val="00A07560"/>
    <w:rsid w:val="00A076A6"/>
    <w:rsid w:val="00A117BA"/>
    <w:rsid w:val="00A11F3A"/>
    <w:rsid w:val="00A11F55"/>
    <w:rsid w:val="00A12DD1"/>
    <w:rsid w:val="00A13C89"/>
    <w:rsid w:val="00A13F59"/>
    <w:rsid w:val="00A1460D"/>
    <w:rsid w:val="00A161FB"/>
    <w:rsid w:val="00A167A4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0D53"/>
    <w:rsid w:val="00A422EA"/>
    <w:rsid w:val="00A423E5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2B4C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42C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1DCF"/>
    <w:rsid w:val="00AA209F"/>
    <w:rsid w:val="00AA26FF"/>
    <w:rsid w:val="00AA2A8D"/>
    <w:rsid w:val="00AA38F0"/>
    <w:rsid w:val="00AA42CA"/>
    <w:rsid w:val="00AA5C3B"/>
    <w:rsid w:val="00AA68EB"/>
    <w:rsid w:val="00AA7E1D"/>
    <w:rsid w:val="00AB0F24"/>
    <w:rsid w:val="00AB1086"/>
    <w:rsid w:val="00AB1AB3"/>
    <w:rsid w:val="00AB23AA"/>
    <w:rsid w:val="00AB2467"/>
    <w:rsid w:val="00AB2D7A"/>
    <w:rsid w:val="00AB38FD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A5C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2B8A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6BD0"/>
    <w:rsid w:val="00B2006D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1D6E"/>
    <w:rsid w:val="00B42EA2"/>
    <w:rsid w:val="00B4304A"/>
    <w:rsid w:val="00B44235"/>
    <w:rsid w:val="00B447F2"/>
    <w:rsid w:val="00B46ED9"/>
    <w:rsid w:val="00B47849"/>
    <w:rsid w:val="00B47A1C"/>
    <w:rsid w:val="00B515A3"/>
    <w:rsid w:val="00B52737"/>
    <w:rsid w:val="00B52934"/>
    <w:rsid w:val="00B5320D"/>
    <w:rsid w:val="00B53A16"/>
    <w:rsid w:val="00B54067"/>
    <w:rsid w:val="00B54BA8"/>
    <w:rsid w:val="00B556BF"/>
    <w:rsid w:val="00B565EB"/>
    <w:rsid w:val="00B60448"/>
    <w:rsid w:val="00B6156C"/>
    <w:rsid w:val="00B61739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3F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0FFA"/>
    <w:rsid w:val="00B918E2"/>
    <w:rsid w:val="00B91DB7"/>
    <w:rsid w:val="00B92B0E"/>
    <w:rsid w:val="00B92F2D"/>
    <w:rsid w:val="00B93A8E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278B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6E"/>
    <w:rsid w:val="00BB1572"/>
    <w:rsid w:val="00BB1A8A"/>
    <w:rsid w:val="00BB1D91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C7C45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4A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1837"/>
    <w:rsid w:val="00C223AB"/>
    <w:rsid w:val="00C22D04"/>
    <w:rsid w:val="00C23C48"/>
    <w:rsid w:val="00C24B57"/>
    <w:rsid w:val="00C24FFB"/>
    <w:rsid w:val="00C25145"/>
    <w:rsid w:val="00C25CCA"/>
    <w:rsid w:val="00C305CB"/>
    <w:rsid w:val="00C30EC9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081D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27"/>
    <w:rsid w:val="00C63D76"/>
    <w:rsid w:val="00C6433D"/>
    <w:rsid w:val="00C64633"/>
    <w:rsid w:val="00C66401"/>
    <w:rsid w:val="00C66676"/>
    <w:rsid w:val="00C70A96"/>
    <w:rsid w:val="00C70FE8"/>
    <w:rsid w:val="00C71269"/>
    <w:rsid w:val="00C71295"/>
    <w:rsid w:val="00C7175C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0C4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803"/>
    <w:rsid w:val="00CA2CF2"/>
    <w:rsid w:val="00CA43F4"/>
    <w:rsid w:val="00CA45A1"/>
    <w:rsid w:val="00CA5161"/>
    <w:rsid w:val="00CA52E1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B6FE8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0E05"/>
    <w:rsid w:val="00CD10D2"/>
    <w:rsid w:val="00CD14BC"/>
    <w:rsid w:val="00CD1B98"/>
    <w:rsid w:val="00CD1D74"/>
    <w:rsid w:val="00CD2A87"/>
    <w:rsid w:val="00CD4499"/>
    <w:rsid w:val="00CD5503"/>
    <w:rsid w:val="00CD59CE"/>
    <w:rsid w:val="00CD5A38"/>
    <w:rsid w:val="00CD6D5F"/>
    <w:rsid w:val="00CD723B"/>
    <w:rsid w:val="00CE150E"/>
    <w:rsid w:val="00CE1E9E"/>
    <w:rsid w:val="00CE27B3"/>
    <w:rsid w:val="00CE2F9E"/>
    <w:rsid w:val="00CE3CEC"/>
    <w:rsid w:val="00CE513A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2E9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2AD"/>
    <w:rsid w:val="00D137C7"/>
    <w:rsid w:val="00D13CDD"/>
    <w:rsid w:val="00D1435B"/>
    <w:rsid w:val="00D143D6"/>
    <w:rsid w:val="00D146D3"/>
    <w:rsid w:val="00D14AFA"/>
    <w:rsid w:val="00D14F78"/>
    <w:rsid w:val="00D15922"/>
    <w:rsid w:val="00D16249"/>
    <w:rsid w:val="00D21261"/>
    <w:rsid w:val="00D22DE7"/>
    <w:rsid w:val="00D23207"/>
    <w:rsid w:val="00D23A9E"/>
    <w:rsid w:val="00D24A5E"/>
    <w:rsid w:val="00D25736"/>
    <w:rsid w:val="00D27367"/>
    <w:rsid w:val="00D30E61"/>
    <w:rsid w:val="00D31A52"/>
    <w:rsid w:val="00D3210A"/>
    <w:rsid w:val="00D3251D"/>
    <w:rsid w:val="00D32F7D"/>
    <w:rsid w:val="00D32FD8"/>
    <w:rsid w:val="00D33333"/>
    <w:rsid w:val="00D33A16"/>
    <w:rsid w:val="00D34519"/>
    <w:rsid w:val="00D350EF"/>
    <w:rsid w:val="00D35AE1"/>
    <w:rsid w:val="00D35E91"/>
    <w:rsid w:val="00D36645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7121"/>
    <w:rsid w:val="00D47737"/>
    <w:rsid w:val="00D479EF"/>
    <w:rsid w:val="00D47B87"/>
    <w:rsid w:val="00D50046"/>
    <w:rsid w:val="00D51718"/>
    <w:rsid w:val="00D520D5"/>
    <w:rsid w:val="00D52CDC"/>
    <w:rsid w:val="00D53A5F"/>
    <w:rsid w:val="00D54054"/>
    <w:rsid w:val="00D543FA"/>
    <w:rsid w:val="00D54832"/>
    <w:rsid w:val="00D5483A"/>
    <w:rsid w:val="00D55D8D"/>
    <w:rsid w:val="00D562FC"/>
    <w:rsid w:val="00D573AD"/>
    <w:rsid w:val="00D60248"/>
    <w:rsid w:val="00D60253"/>
    <w:rsid w:val="00D60EA4"/>
    <w:rsid w:val="00D6107A"/>
    <w:rsid w:val="00D612CF"/>
    <w:rsid w:val="00D61C2E"/>
    <w:rsid w:val="00D61FB7"/>
    <w:rsid w:val="00D62EE1"/>
    <w:rsid w:val="00D6346A"/>
    <w:rsid w:val="00D6370D"/>
    <w:rsid w:val="00D64F8F"/>
    <w:rsid w:val="00D6545A"/>
    <w:rsid w:val="00D65731"/>
    <w:rsid w:val="00D669A2"/>
    <w:rsid w:val="00D670E1"/>
    <w:rsid w:val="00D67B2A"/>
    <w:rsid w:val="00D70492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C90"/>
    <w:rsid w:val="00D8120F"/>
    <w:rsid w:val="00D813F8"/>
    <w:rsid w:val="00D81E0E"/>
    <w:rsid w:val="00D82CB9"/>
    <w:rsid w:val="00D84018"/>
    <w:rsid w:val="00D8492B"/>
    <w:rsid w:val="00D84B3A"/>
    <w:rsid w:val="00D8590C"/>
    <w:rsid w:val="00D85E93"/>
    <w:rsid w:val="00D860F8"/>
    <w:rsid w:val="00D876D0"/>
    <w:rsid w:val="00D87DC0"/>
    <w:rsid w:val="00D87F77"/>
    <w:rsid w:val="00D9141A"/>
    <w:rsid w:val="00D91457"/>
    <w:rsid w:val="00D92334"/>
    <w:rsid w:val="00D92763"/>
    <w:rsid w:val="00D93EED"/>
    <w:rsid w:val="00D94C7E"/>
    <w:rsid w:val="00D95491"/>
    <w:rsid w:val="00D977B0"/>
    <w:rsid w:val="00DA0F34"/>
    <w:rsid w:val="00DA1C2F"/>
    <w:rsid w:val="00DA1D33"/>
    <w:rsid w:val="00DA1F2E"/>
    <w:rsid w:val="00DA20B2"/>
    <w:rsid w:val="00DA2351"/>
    <w:rsid w:val="00DA2B2C"/>
    <w:rsid w:val="00DA2CA9"/>
    <w:rsid w:val="00DA31E7"/>
    <w:rsid w:val="00DA3282"/>
    <w:rsid w:val="00DA3F42"/>
    <w:rsid w:val="00DA45A6"/>
    <w:rsid w:val="00DA49CC"/>
    <w:rsid w:val="00DA644A"/>
    <w:rsid w:val="00DA7D01"/>
    <w:rsid w:val="00DA7F35"/>
    <w:rsid w:val="00DB1211"/>
    <w:rsid w:val="00DB1AB4"/>
    <w:rsid w:val="00DB1BFC"/>
    <w:rsid w:val="00DB2650"/>
    <w:rsid w:val="00DB3370"/>
    <w:rsid w:val="00DB5A87"/>
    <w:rsid w:val="00DB68C1"/>
    <w:rsid w:val="00DC049C"/>
    <w:rsid w:val="00DC09FE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991"/>
    <w:rsid w:val="00DF2A1A"/>
    <w:rsid w:val="00DF2C0B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405"/>
    <w:rsid w:val="00E024BC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494"/>
    <w:rsid w:val="00E25153"/>
    <w:rsid w:val="00E25686"/>
    <w:rsid w:val="00E25F93"/>
    <w:rsid w:val="00E3007F"/>
    <w:rsid w:val="00E30B12"/>
    <w:rsid w:val="00E31530"/>
    <w:rsid w:val="00E32539"/>
    <w:rsid w:val="00E33528"/>
    <w:rsid w:val="00E35370"/>
    <w:rsid w:val="00E3553B"/>
    <w:rsid w:val="00E35CB4"/>
    <w:rsid w:val="00E36052"/>
    <w:rsid w:val="00E360DF"/>
    <w:rsid w:val="00E362E7"/>
    <w:rsid w:val="00E37028"/>
    <w:rsid w:val="00E3716A"/>
    <w:rsid w:val="00E414CC"/>
    <w:rsid w:val="00E415FE"/>
    <w:rsid w:val="00E41825"/>
    <w:rsid w:val="00E427D1"/>
    <w:rsid w:val="00E44176"/>
    <w:rsid w:val="00E4431E"/>
    <w:rsid w:val="00E447C3"/>
    <w:rsid w:val="00E4503C"/>
    <w:rsid w:val="00E456FE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C30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0"/>
    <w:rsid w:val="00E8672B"/>
    <w:rsid w:val="00E8691D"/>
    <w:rsid w:val="00E86E51"/>
    <w:rsid w:val="00E93982"/>
    <w:rsid w:val="00E9573D"/>
    <w:rsid w:val="00E9636F"/>
    <w:rsid w:val="00E9717B"/>
    <w:rsid w:val="00E9786C"/>
    <w:rsid w:val="00EA021A"/>
    <w:rsid w:val="00EA14B1"/>
    <w:rsid w:val="00EA1D8B"/>
    <w:rsid w:val="00EA35D3"/>
    <w:rsid w:val="00EA4F08"/>
    <w:rsid w:val="00EA56AE"/>
    <w:rsid w:val="00EA58B3"/>
    <w:rsid w:val="00EA5FC4"/>
    <w:rsid w:val="00EA7AF4"/>
    <w:rsid w:val="00EA7F3C"/>
    <w:rsid w:val="00EB11A7"/>
    <w:rsid w:val="00EB227C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29D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D7D9F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5FE2"/>
    <w:rsid w:val="00EE6332"/>
    <w:rsid w:val="00EE776F"/>
    <w:rsid w:val="00EE7F3C"/>
    <w:rsid w:val="00EF0818"/>
    <w:rsid w:val="00EF0B5B"/>
    <w:rsid w:val="00EF255A"/>
    <w:rsid w:val="00EF384B"/>
    <w:rsid w:val="00EF5317"/>
    <w:rsid w:val="00EF68A2"/>
    <w:rsid w:val="00EF6993"/>
    <w:rsid w:val="00F006C6"/>
    <w:rsid w:val="00F01997"/>
    <w:rsid w:val="00F02B0F"/>
    <w:rsid w:val="00F041B6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365C"/>
    <w:rsid w:val="00F13DE3"/>
    <w:rsid w:val="00F14D7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FE"/>
    <w:rsid w:val="00F260B4"/>
    <w:rsid w:val="00F2710F"/>
    <w:rsid w:val="00F271F8"/>
    <w:rsid w:val="00F272D8"/>
    <w:rsid w:val="00F27FD0"/>
    <w:rsid w:val="00F30180"/>
    <w:rsid w:val="00F302AE"/>
    <w:rsid w:val="00F309EF"/>
    <w:rsid w:val="00F3122A"/>
    <w:rsid w:val="00F3134E"/>
    <w:rsid w:val="00F31AF9"/>
    <w:rsid w:val="00F32308"/>
    <w:rsid w:val="00F323C7"/>
    <w:rsid w:val="00F336A9"/>
    <w:rsid w:val="00F339D2"/>
    <w:rsid w:val="00F33B4F"/>
    <w:rsid w:val="00F358B0"/>
    <w:rsid w:val="00F36DC1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1B10"/>
    <w:rsid w:val="00F52700"/>
    <w:rsid w:val="00F527BC"/>
    <w:rsid w:val="00F534BA"/>
    <w:rsid w:val="00F5468E"/>
    <w:rsid w:val="00F5470E"/>
    <w:rsid w:val="00F549FA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0682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4988"/>
    <w:rsid w:val="00F9571E"/>
    <w:rsid w:val="00F9752D"/>
    <w:rsid w:val="00FA0943"/>
    <w:rsid w:val="00FA0AC2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8FB"/>
    <w:rsid w:val="00FB1931"/>
    <w:rsid w:val="00FB297B"/>
    <w:rsid w:val="00FB2FFE"/>
    <w:rsid w:val="00FB4176"/>
    <w:rsid w:val="00FB418D"/>
    <w:rsid w:val="00FB52AF"/>
    <w:rsid w:val="00FB5550"/>
    <w:rsid w:val="00FB5D55"/>
    <w:rsid w:val="00FB5F8A"/>
    <w:rsid w:val="00FB65D4"/>
    <w:rsid w:val="00FB6CED"/>
    <w:rsid w:val="00FB7DF8"/>
    <w:rsid w:val="00FC0BE2"/>
    <w:rsid w:val="00FC0C46"/>
    <w:rsid w:val="00FC10A2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B72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9CC"/>
    <w:rsid w:val="00FF2D4E"/>
    <w:rsid w:val="00FF449C"/>
    <w:rsid w:val="00FF449D"/>
    <w:rsid w:val="00FF4518"/>
    <w:rsid w:val="00FF6E7A"/>
    <w:rsid w:val="00FF6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ListParagraph">
    <w:name w:val="List Paragraph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">
    <w:name w:val="TOC Heading"/>
    <w:basedOn w:val="1"/>
    <w:next w:val="a"/>
    <w:rsid w:val="00FC1BEB"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2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10"/>
      </w:numPr>
    </w:pPr>
  </w:style>
  <w:style w:type="character" w:customStyle="1" w:styleId="bolighting">
    <w:name w:val="bo_lighting"/>
    <w:rsid w:val="00F14D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do.pgups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do.pgups.ru" TargetMode="Externa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book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1302D-B600-45F7-8B97-E41127EA6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2349</Words>
  <Characters>13390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15708</CharactersWithSpaces>
  <SharedDoc>false</SharedDoc>
  <HLinks>
    <vt:vector size="24" baseType="variant">
      <vt:variant>
        <vt:i4>1835023</vt:i4>
      </vt:variant>
      <vt:variant>
        <vt:i4>9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  <vt:variant>
        <vt:i4>1900549</vt:i4>
      </vt:variant>
      <vt:variant>
        <vt:i4>6</vt:i4>
      </vt:variant>
      <vt:variant>
        <vt:i4>0</vt:i4>
      </vt:variant>
      <vt:variant>
        <vt:i4>5</vt:i4>
      </vt:variant>
      <vt:variant>
        <vt:lpwstr>http://ibooks.ru/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1835023</vt:i4>
      </vt:variant>
      <vt:variant>
        <vt:i4>0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Admin</cp:lastModifiedBy>
  <cp:revision>4</cp:revision>
  <cp:lastPrinted>2016-03-21T11:04:00Z</cp:lastPrinted>
  <dcterms:created xsi:type="dcterms:W3CDTF">2017-11-14T14:29:00Z</dcterms:created>
  <dcterms:modified xsi:type="dcterms:W3CDTF">2017-11-14T14:31:00Z</dcterms:modified>
</cp:coreProperties>
</file>