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113D19">
        <w:rPr>
          <w:rFonts w:eastAsia="Times New Roman"/>
          <w:szCs w:val="28"/>
          <w:lang w:eastAsia="ru-RU"/>
        </w:rPr>
        <w:t xml:space="preserve">ИНФОРМАЦИОННЫЕ ТЕХНОЛОГИИ </w:t>
      </w:r>
      <w:r w:rsidR="00796D9A">
        <w:rPr>
          <w:rFonts w:eastAsia="Times New Roman"/>
          <w:szCs w:val="28"/>
          <w:lang w:eastAsia="ru-RU"/>
        </w:rPr>
        <w:t>ТРАНСПОРТНОМ БИЗНЕСЕ</w:t>
      </w:r>
      <w:r w:rsidR="00113D19">
        <w:rPr>
          <w:rFonts w:eastAsia="Times New Roman"/>
          <w:szCs w:val="28"/>
          <w:lang w:eastAsia="ru-RU"/>
        </w:rPr>
        <w:t xml:space="preserve"> 2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796D9A">
        <w:rPr>
          <w:rFonts w:eastAsia="Times New Roman"/>
          <w:sz w:val="24"/>
          <w:szCs w:val="24"/>
          <w:lang w:eastAsia="ru-RU"/>
        </w:rPr>
        <w:t>Транспортный бизнес и логистика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113D19">
        <w:rPr>
          <w:rFonts w:eastAsia="Times New Roman"/>
          <w:sz w:val="24"/>
          <w:szCs w:val="24"/>
          <w:lang w:eastAsia="ru-RU"/>
        </w:rPr>
        <w:t xml:space="preserve">Информационные технологии в </w:t>
      </w:r>
      <w:r w:rsidR="00796D9A">
        <w:rPr>
          <w:rFonts w:eastAsia="Times New Roman"/>
          <w:sz w:val="24"/>
          <w:szCs w:val="24"/>
          <w:lang w:eastAsia="ru-RU"/>
        </w:rPr>
        <w:t xml:space="preserve">транспортном бизнесе и логистике </w:t>
      </w:r>
      <w:r w:rsidR="00113D19">
        <w:rPr>
          <w:rFonts w:eastAsia="Times New Roman"/>
          <w:sz w:val="24"/>
          <w:szCs w:val="24"/>
          <w:lang w:eastAsia="ru-RU"/>
        </w:rPr>
        <w:t>2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1D6B20">
        <w:rPr>
          <w:rFonts w:eastAsia="Times New Roman"/>
          <w:sz w:val="24"/>
          <w:szCs w:val="24"/>
          <w:lang w:eastAsia="ru-RU"/>
        </w:rPr>
        <w:t>4</w:t>
      </w:r>
      <w:r w:rsidR="00113D19">
        <w:rPr>
          <w:rFonts w:eastAsia="Times New Roman"/>
          <w:sz w:val="24"/>
          <w:szCs w:val="24"/>
          <w:lang w:eastAsia="ru-RU"/>
        </w:rPr>
        <w:t>9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796D9A" w:rsidRPr="00796D9A" w:rsidRDefault="00113D19" w:rsidP="00796D9A">
      <w:pPr>
        <w:pStyle w:val="1"/>
        <w:ind w:left="0" w:firstLine="851"/>
        <w:jc w:val="both"/>
        <w:rPr>
          <w:sz w:val="24"/>
          <w:szCs w:val="24"/>
        </w:rPr>
      </w:pPr>
      <w:r w:rsidRPr="00113D19">
        <w:rPr>
          <w:rFonts w:cs="Times New Roman"/>
          <w:sz w:val="24"/>
          <w:szCs w:val="24"/>
        </w:rPr>
        <w:t xml:space="preserve">Целью изучения дисциплины </w:t>
      </w:r>
      <w:r w:rsidR="00796D9A" w:rsidRPr="00F474A4">
        <w:rPr>
          <w:rFonts w:eastAsia="Times New Roman"/>
          <w:sz w:val="24"/>
          <w:szCs w:val="24"/>
        </w:rPr>
        <w:t>«</w:t>
      </w:r>
      <w:r w:rsidR="00796D9A">
        <w:rPr>
          <w:rFonts w:eastAsia="Times New Roman"/>
          <w:sz w:val="24"/>
          <w:szCs w:val="24"/>
        </w:rPr>
        <w:t>Информационные технологии в транспортном бизнесе и логистике 2»</w:t>
      </w:r>
      <w:r w:rsidRPr="00113D19">
        <w:rPr>
          <w:rFonts w:cs="Times New Roman"/>
          <w:sz w:val="24"/>
          <w:szCs w:val="24"/>
        </w:rPr>
        <w:t xml:space="preserve"> является </w:t>
      </w:r>
      <w:r w:rsidR="00796D9A" w:rsidRPr="00796D9A">
        <w:rPr>
          <w:sz w:val="24"/>
          <w:szCs w:val="24"/>
        </w:rPr>
        <w:t>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контейнеров;</w:t>
      </w:r>
    </w:p>
    <w:p w:rsidR="00796D9A" w:rsidRPr="00796D9A" w:rsidRDefault="00796D9A" w:rsidP="00796D9A">
      <w:pPr>
        <w:pStyle w:val="1"/>
        <w:ind w:left="0" w:firstLine="851"/>
        <w:jc w:val="both"/>
        <w:rPr>
          <w:sz w:val="24"/>
          <w:szCs w:val="24"/>
        </w:rPr>
      </w:pPr>
      <w:r w:rsidRPr="00796D9A">
        <w:rPr>
          <w:sz w:val="24"/>
          <w:szCs w:val="24"/>
        </w:rPr>
        <w:t>Для достижения поставленной цели решаются следующие задачи:</w:t>
      </w:r>
    </w:p>
    <w:p w:rsidR="00796D9A" w:rsidRPr="00796D9A" w:rsidRDefault="00796D9A" w:rsidP="00796D9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D9A">
        <w:rPr>
          <w:rFonts w:ascii="Times New Roman" w:hAnsi="Times New Roman"/>
          <w:sz w:val="24"/>
          <w:szCs w:val="24"/>
        </w:rPr>
        <w:t>приобретение знаний, умений и навыков в области организации экспедиторской деятельности;</w:t>
      </w:r>
    </w:p>
    <w:p w:rsidR="00214B59" w:rsidRPr="00796D9A" w:rsidRDefault="00796D9A" w:rsidP="00796D9A">
      <w:pPr>
        <w:pStyle w:val="1"/>
        <w:numPr>
          <w:ilvl w:val="0"/>
          <w:numId w:val="33"/>
        </w:numPr>
        <w:contextualSpacing w:val="0"/>
        <w:jc w:val="both"/>
        <w:rPr>
          <w:rFonts w:eastAsia="MS Mincho" w:cs="Times New Roman"/>
          <w:sz w:val="24"/>
          <w:szCs w:val="24"/>
        </w:rPr>
      </w:pPr>
      <w:r w:rsidRPr="00796D9A">
        <w:rPr>
          <w:sz w:val="24"/>
          <w:szCs w:val="24"/>
        </w:rPr>
        <w:t>использование информационных технологий при разработке транспортно-технологических схем доставки грузов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796D9A">
        <w:rPr>
          <w:rFonts w:eastAsia="Times New Roman"/>
          <w:sz w:val="24"/>
          <w:szCs w:val="24"/>
          <w:lang w:eastAsia="ru-RU"/>
        </w:rPr>
        <w:t>ПСК-7</w:t>
      </w:r>
      <w:r w:rsidR="00113D19">
        <w:rPr>
          <w:rFonts w:eastAsia="Times New Roman"/>
          <w:sz w:val="24"/>
          <w:szCs w:val="24"/>
          <w:lang w:eastAsia="ru-RU"/>
        </w:rPr>
        <w:t>.2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113D19" w:rsidRPr="00113D19" w:rsidRDefault="00113D19" w:rsidP="00113D19">
      <w:pPr>
        <w:tabs>
          <w:tab w:val="left" w:pos="0"/>
        </w:tabs>
        <w:ind w:firstLine="851"/>
        <w:rPr>
          <w:bCs/>
          <w:sz w:val="24"/>
          <w:szCs w:val="24"/>
        </w:rPr>
      </w:pPr>
      <w:r w:rsidRPr="00113D19">
        <w:rPr>
          <w:bCs/>
          <w:sz w:val="24"/>
          <w:szCs w:val="24"/>
        </w:rPr>
        <w:t>ЗНАТЬ:</w:t>
      </w:r>
    </w:p>
    <w:p w:rsidR="00113D19" w:rsidRPr="00113D19" w:rsidRDefault="00113D19" w:rsidP="00113D19">
      <w:pPr>
        <w:pStyle w:val="1"/>
        <w:numPr>
          <w:ilvl w:val="0"/>
          <w:numId w:val="30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13D19">
        <w:rPr>
          <w:rFonts w:cs="Times New Roman"/>
          <w:sz w:val="24"/>
          <w:szCs w:val="24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железнодорожном транспорте;</w:t>
      </w:r>
    </w:p>
    <w:p w:rsidR="00113D19" w:rsidRPr="00113D19" w:rsidRDefault="00113D19" w:rsidP="00113D19">
      <w:pPr>
        <w:pStyle w:val="1"/>
        <w:numPr>
          <w:ilvl w:val="0"/>
          <w:numId w:val="30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13D19">
        <w:rPr>
          <w:rFonts w:cs="Times New Roman"/>
          <w:sz w:val="24"/>
          <w:szCs w:val="24"/>
        </w:rPr>
        <w:t>состав инфраструктуры информатизации управления перевозками;</w:t>
      </w:r>
    </w:p>
    <w:p w:rsidR="00113D19" w:rsidRPr="00113D19" w:rsidRDefault="00113D19" w:rsidP="00113D19">
      <w:pPr>
        <w:pStyle w:val="1"/>
        <w:numPr>
          <w:ilvl w:val="0"/>
          <w:numId w:val="30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13D19">
        <w:rPr>
          <w:rFonts w:cs="Times New Roman"/>
          <w:sz w:val="24"/>
          <w:szCs w:val="24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железнодорожном транспорте;</w:t>
      </w:r>
    </w:p>
    <w:p w:rsidR="00113D19" w:rsidRPr="00113D19" w:rsidRDefault="00113D19" w:rsidP="00113D19">
      <w:pPr>
        <w:pStyle w:val="1"/>
        <w:numPr>
          <w:ilvl w:val="0"/>
          <w:numId w:val="30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13D19">
        <w:rPr>
          <w:rFonts w:cs="Times New Roman"/>
          <w:sz w:val="24"/>
          <w:szCs w:val="24"/>
        </w:rPr>
        <w:t xml:space="preserve">методику подготовки задач управления </w:t>
      </w:r>
      <w:r w:rsidR="00796D9A">
        <w:rPr>
          <w:rFonts w:cs="Times New Roman"/>
          <w:sz w:val="24"/>
          <w:szCs w:val="24"/>
        </w:rPr>
        <w:t>транспортным бизнесом и логистикой</w:t>
      </w:r>
      <w:r w:rsidRPr="00113D19">
        <w:rPr>
          <w:rFonts w:cs="Times New Roman"/>
          <w:sz w:val="24"/>
          <w:szCs w:val="24"/>
        </w:rPr>
        <w:t xml:space="preserve"> к автоматизированному решению;</w:t>
      </w:r>
    </w:p>
    <w:p w:rsidR="00113D19" w:rsidRPr="00113D19" w:rsidRDefault="00113D19" w:rsidP="00113D19">
      <w:pPr>
        <w:tabs>
          <w:tab w:val="left" w:pos="708"/>
        </w:tabs>
        <w:ind w:firstLine="851"/>
        <w:rPr>
          <w:rFonts w:eastAsia="MS Mincho"/>
          <w:sz w:val="24"/>
          <w:szCs w:val="24"/>
        </w:rPr>
      </w:pPr>
      <w:r w:rsidRPr="00113D19">
        <w:rPr>
          <w:sz w:val="24"/>
          <w:szCs w:val="24"/>
        </w:rPr>
        <w:t xml:space="preserve">- методическое обеспечение оценки </w:t>
      </w:r>
      <w:r w:rsidR="00796D9A">
        <w:rPr>
          <w:sz w:val="24"/>
          <w:szCs w:val="24"/>
        </w:rPr>
        <w:t>транспортного бизнеса</w:t>
      </w:r>
      <w:r w:rsidRPr="00113D19">
        <w:rPr>
          <w:sz w:val="24"/>
          <w:szCs w:val="24"/>
        </w:rPr>
        <w:t xml:space="preserve"> и экономической эффективности АС и информационных технологий на железнодорожном транспорте.</w:t>
      </w:r>
    </w:p>
    <w:p w:rsidR="00113D19" w:rsidRPr="00113D19" w:rsidRDefault="00113D19" w:rsidP="00113D19">
      <w:pPr>
        <w:tabs>
          <w:tab w:val="left" w:pos="0"/>
        </w:tabs>
        <w:ind w:firstLine="851"/>
        <w:rPr>
          <w:bCs/>
          <w:sz w:val="24"/>
          <w:szCs w:val="24"/>
        </w:rPr>
      </w:pPr>
      <w:r w:rsidRPr="00113D19">
        <w:rPr>
          <w:bCs/>
          <w:sz w:val="24"/>
          <w:szCs w:val="24"/>
        </w:rPr>
        <w:t>УМЕТЬ:</w:t>
      </w:r>
    </w:p>
    <w:p w:rsidR="00113D19" w:rsidRPr="00113D19" w:rsidRDefault="00113D19" w:rsidP="00113D19">
      <w:pPr>
        <w:pStyle w:val="1"/>
        <w:numPr>
          <w:ilvl w:val="0"/>
          <w:numId w:val="30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13D19">
        <w:rPr>
          <w:rFonts w:cs="Times New Roman"/>
          <w:sz w:val="24"/>
          <w:szCs w:val="24"/>
        </w:rPr>
        <w:t>подготавливать управленческие задачи к автоматизированному решению; составлять технологические постановки и блок-схемы алгоритмов, разрабатывать организационное, технологическое и информационное обеспечение, требования к техническому обеспечению задач и АС;</w:t>
      </w:r>
    </w:p>
    <w:p w:rsidR="00796D9A" w:rsidRPr="00796D9A" w:rsidRDefault="00796D9A" w:rsidP="00796D9A">
      <w:pPr>
        <w:pStyle w:val="a4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6D9A">
        <w:rPr>
          <w:rFonts w:ascii="Times New Roman" w:hAnsi="Times New Roman"/>
          <w:sz w:val="24"/>
          <w:szCs w:val="24"/>
        </w:rPr>
        <w:t>использовать информационные технологии в системах управления цепями поставок и логистикой;</w:t>
      </w:r>
    </w:p>
    <w:p w:rsidR="00113D19" w:rsidRPr="00113D19" w:rsidRDefault="00113D19" w:rsidP="00113D19">
      <w:pPr>
        <w:tabs>
          <w:tab w:val="left" w:pos="0"/>
        </w:tabs>
        <w:ind w:firstLine="851"/>
        <w:rPr>
          <w:bCs/>
          <w:sz w:val="24"/>
          <w:szCs w:val="24"/>
        </w:rPr>
      </w:pPr>
      <w:r w:rsidRPr="00113D19">
        <w:rPr>
          <w:bCs/>
          <w:sz w:val="24"/>
          <w:szCs w:val="24"/>
        </w:rPr>
        <w:t>ВЛАДЕТЬ:</w:t>
      </w:r>
    </w:p>
    <w:p w:rsidR="00796D9A" w:rsidRDefault="00796D9A" w:rsidP="00796D9A">
      <w:pPr>
        <w:ind w:firstLine="851"/>
        <w:rPr>
          <w:sz w:val="24"/>
          <w:szCs w:val="24"/>
        </w:rPr>
      </w:pPr>
      <w:r>
        <w:rPr>
          <w:szCs w:val="28"/>
        </w:rPr>
        <w:lastRenderedPageBreak/>
        <w:t xml:space="preserve">- </w:t>
      </w:r>
      <w:r w:rsidRPr="00796D9A">
        <w:rPr>
          <w:sz w:val="24"/>
          <w:szCs w:val="24"/>
        </w:rPr>
        <w:t>навыками применения информационных технологий, аппаратных, цифровых и программных средств их обеспечения при организации, планировании и управлении транспортным бизнесом.</w:t>
      </w:r>
    </w:p>
    <w:p w:rsidR="00796D9A" w:rsidRPr="007A25AF" w:rsidRDefault="00796D9A" w:rsidP="00796D9A">
      <w:pPr>
        <w:ind w:firstLine="851"/>
        <w:rPr>
          <w:szCs w:val="28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62519" w:rsidRPr="00762519" w:rsidRDefault="00762519" w:rsidP="00762519">
      <w:pPr>
        <w:contextualSpacing/>
        <w:rPr>
          <w:sz w:val="24"/>
          <w:szCs w:val="24"/>
        </w:rPr>
      </w:pPr>
      <w:r w:rsidRPr="00762519">
        <w:rPr>
          <w:sz w:val="24"/>
          <w:szCs w:val="24"/>
        </w:rPr>
        <w:t>Информационные технологии в экспедиторской деятельности. Электронная транспортная накладная. Интеллектуальные транспортные системы.</w:t>
      </w:r>
    </w:p>
    <w:p w:rsidR="00762519" w:rsidRPr="00762519" w:rsidRDefault="00762519" w:rsidP="00762519">
      <w:pPr>
        <w:contextualSpacing/>
        <w:rPr>
          <w:sz w:val="24"/>
          <w:szCs w:val="24"/>
        </w:rPr>
      </w:pPr>
      <w:r w:rsidRPr="00762519">
        <w:rPr>
          <w:sz w:val="24"/>
          <w:szCs w:val="24"/>
        </w:rPr>
        <w:t>Прикладные программы обеспечения экспедиторской деятельности.</w:t>
      </w:r>
    </w:p>
    <w:p w:rsidR="00AE0307" w:rsidRDefault="00762519" w:rsidP="00762519">
      <w:pPr>
        <w:contextualSpacing/>
        <w:rPr>
          <w:sz w:val="24"/>
          <w:szCs w:val="24"/>
        </w:rPr>
      </w:pPr>
      <w:r w:rsidRPr="00762519">
        <w:rPr>
          <w:sz w:val="24"/>
          <w:szCs w:val="24"/>
        </w:rPr>
        <w:t>Геоинформационные технологии в экспедиторской деятельности.</w:t>
      </w:r>
    </w:p>
    <w:p w:rsidR="00762519" w:rsidRPr="00690E64" w:rsidRDefault="00762519" w:rsidP="00762519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AE0307">
        <w:rPr>
          <w:rFonts w:eastAsia="Times New Roman"/>
          <w:sz w:val="24"/>
          <w:szCs w:val="24"/>
          <w:lang w:eastAsia="ru-RU"/>
        </w:rPr>
        <w:t>2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AE0307">
        <w:rPr>
          <w:rFonts w:eastAsia="Times New Roman"/>
          <w:sz w:val="24"/>
          <w:szCs w:val="24"/>
          <w:lang w:eastAsia="ru-RU"/>
        </w:rPr>
        <w:t>ы (72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32678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AE0307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326E5D">
        <w:rPr>
          <w:rFonts w:eastAsia="Times New Roman"/>
          <w:sz w:val="24"/>
          <w:szCs w:val="24"/>
          <w:lang w:eastAsia="ru-RU"/>
        </w:rPr>
        <w:t>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326E5D">
        <w:rPr>
          <w:rFonts w:eastAsia="Times New Roman"/>
          <w:sz w:val="24"/>
          <w:szCs w:val="24"/>
          <w:lang w:eastAsia="ru-RU"/>
        </w:rPr>
        <w:t>15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326E5D" w:rsidRPr="00000C9D" w:rsidRDefault="00326E5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-9.</w:t>
      </w:r>
      <w:bookmarkStart w:id="0" w:name="_GoBack"/>
      <w:bookmarkEnd w:id="0"/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1027"/>
    <w:multiLevelType w:val="hybridMultilevel"/>
    <w:tmpl w:val="9C7E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5C97C4E"/>
    <w:multiLevelType w:val="hybridMultilevel"/>
    <w:tmpl w:val="42B81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25"/>
  </w:num>
  <w:num w:numId="10">
    <w:abstractNumId w:val="17"/>
  </w:num>
  <w:num w:numId="11">
    <w:abstractNumId w:val="30"/>
  </w:num>
  <w:num w:numId="12">
    <w:abstractNumId w:val="2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8"/>
  </w:num>
  <w:num w:numId="17">
    <w:abstractNumId w:val="19"/>
  </w:num>
  <w:num w:numId="18">
    <w:abstractNumId w:val="10"/>
  </w:num>
  <w:num w:numId="19">
    <w:abstractNumId w:val="27"/>
  </w:num>
  <w:num w:numId="20">
    <w:abstractNumId w:val="5"/>
  </w:num>
  <w:num w:numId="21">
    <w:abstractNumId w:val="26"/>
  </w:num>
  <w:num w:numId="22">
    <w:abstractNumId w:val="20"/>
  </w:num>
  <w:num w:numId="23">
    <w:abstractNumId w:val="22"/>
  </w:num>
  <w:num w:numId="24">
    <w:abstractNumId w:val="1"/>
  </w:num>
  <w:num w:numId="25">
    <w:abstractNumId w:val="15"/>
  </w:num>
  <w:num w:numId="26">
    <w:abstractNumId w:val="29"/>
  </w:num>
  <w:num w:numId="27">
    <w:abstractNumId w:val="12"/>
  </w:num>
  <w:num w:numId="28">
    <w:abstractNumId w:val="0"/>
  </w:num>
  <w:num w:numId="29">
    <w:abstractNumId w:val="16"/>
  </w:num>
  <w:num w:numId="30">
    <w:abstractNumId w:val="24"/>
  </w:num>
  <w:num w:numId="31">
    <w:abstractNumId w:val="11"/>
  </w:num>
  <w:num w:numId="32">
    <w:abstractNumId w:val="4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A3993"/>
    <w:rsid w:val="002B76E9"/>
    <w:rsid w:val="00311788"/>
    <w:rsid w:val="0031215D"/>
    <w:rsid w:val="003162E1"/>
    <w:rsid w:val="0032678E"/>
    <w:rsid w:val="00326E5D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62519"/>
    <w:rsid w:val="007845A6"/>
    <w:rsid w:val="007908F1"/>
    <w:rsid w:val="00796D9A"/>
    <w:rsid w:val="007C61FF"/>
    <w:rsid w:val="008234CA"/>
    <w:rsid w:val="00880949"/>
    <w:rsid w:val="008E2CE8"/>
    <w:rsid w:val="009509A8"/>
    <w:rsid w:val="00A24F28"/>
    <w:rsid w:val="00A4277D"/>
    <w:rsid w:val="00AA59CB"/>
    <w:rsid w:val="00AC5EC8"/>
    <w:rsid w:val="00AE0307"/>
    <w:rsid w:val="00B224E1"/>
    <w:rsid w:val="00B44502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uiPriority w:val="99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796D9A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</w:rPr>
  </w:style>
  <w:style w:type="character" w:customStyle="1" w:styleId="aa">
    <w:name w:val="Нижний колонтитул Знак"/>
    <w:basedOn w:val="a1"/>
    <w:link w:val="a9"/>
    <w:uiPriority w:val="99"/>
    <w:rsid w:val="00796D9A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uiPriority w:val="99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796D9A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</w:rPr>
  </w:style>
  <w:style w:type="character" w:customStyle="1" w:styleId="aa">
    <w:name w:val="Нижний колонтитул Знак"/>
    <w:basedOn w:val="a1"/>
    <w:link w:val="a9"/>
    <w:uiPriority w:val="99"/>
    <w:rsid w:val="00796D9A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1-326а</cp:lastModifiedBy>
  <cp:revision>2</cp:revision>
  <dcterms:created xsi:type="dcterms:W3CDTF">2017-12-16T08:25:00Z</dcterms:created>
  <dcterms:modified xsi:type="dcterms:W3CDTF">2017-12-16T08:25:00Z</dcterms:modified>
</cp:coreProperties>
</file>