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C0919">
        <w:rPr>
          <w:rFonts w:eastAsia="Times New Roman"/>
          <w:szCs w:val="28"/>
          <w:lang w:eastAsia="ru-RU"/>
        </w:rPr>
        <w:t>ОСНОВЫ УПРАВЛЕНИЯ ЦЕПЯМИ ПОСТАВОК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9C0919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11E9F">
        <w:rPr>
          <w:rFonts w:eastAsia="Times New Roman"/>
          <w:sz w:val="24"/>
          <w:szCs w:val="24"/>
          <w:lang w:eastAsia="ru-RU"/>
        </w:rPr>
        <w:t xml:space="preserve">Основы </w:t>
      </w:r>
      <w:r w:rsidR="009C0919">
        <w:rPr>
          <w:rFonts w:eastAsia="Times New Roman"/>
          <w:sz w:val="24"/>
          <w:szCs w:val="24"/>
          <w:lang w:eastAsia="ru-RU"/>
        </w:rPr>
        <w:t>управления цепями поставок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Целью изучения дисциплины «</w:t>
      </w:r>
      <w:r w:rsidRPr="009C0919">
        <w:rPr>
          <w:rFonts w:eastAsia="Times New Roman"/>
          <w:sz w:val="24"/>
          <w:szCs w:val="24"/>
          <w:lang w:eastAsia="ru-RU"/>
        </w:rPr>
        <w:t xml:space="preserve">Основы проектирования инфраструктуры </w:t>
      </w:r>
      <w:proofErr w:type="spellStart"/>
      <w:r w:rsidRPr="009C0919">
        <w:rPr>
          <w:rFonts w:eastAsia="Times New Roman"/>
          <w:sz w:val="24"/>
          <w:szCs w:val="24"/>
          <w:lang w:eastAsia="ru-RU"/>
        </w:rPr>
        <w:t>мультимодальных</w:t>
      </w:r>
      <w:proofErr w:type="spellEnd"/>
      <w:r w:rsidRPr="009C0919">
        <w:rPr>
          <w:rFonts w:eastAsia="Times New Roman"/>
          <w:sz w:val="24"/>
          <w:szCs w:val="24"/>
          <w:lang w:eastAsia="ru-RU"/>
        </w:rPr>
        <w:t xml:space="preserve"> перевозок</w:t>
      </w:r>
      <w:r w:rsidRPr="009C0919">
        <w:rPr>
          <w:sz w:val="24"/>
          <w:szCs w:val="24"/>
        </w:rPr>
        <w:t>» является научить студента организовывать эффективные цепи поставок, включающие объекты складского назначения и соединяющие их транспортные звенья в системах производства и распределения продукции, на предприятиях различных отраслей экономики, формирование технико-экономической эрудиции специалистов.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Для достижения поставленных целей при изучении дисциплины решаются следующие задачи: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Ознакомление с общими теоретическими положениями по созданию и организации цепей поставок в логистических системах доставки грузов, устройству, проектированию и работе цепей поставок разного типа и назначения;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Получение практических знаний по структуре, устройству и функционированию цепей поставок, техническому оснащению и работе входящих в них объектов;</w:t>
      </w:r>
    </w:p>
    <w:p w:rsidR="009C0919" w:rsidRPr="009C0919" w:rsidRDefault="009C0919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Обучение методам проектирования цепей поставок и их компонентов, анализу и совершенствованию существующих и проектированию новых цепей поставок, методам технико-экономических обоснований вариантов,</w:t>
      </w:r>
      <w:r w:rsidRPr="009C0919">
        <w:rPr>
          <w:i/>
          <w:color w:val="FF0000"/>
          <w:sz w:val="24"/>
          <w:szCs w:val="24"/>
        </w:rPr>
        <w:t xml:space="preserve"> </w:t>
      </w:r>
      <w:r w:rsidRPr="009C0919">
        <w:rPr>
          <w:sz w:val="24"/>
          <w:szCs w:val="24"/>
        </w:rPr>
        <w:t>определения параметров цепей поставок и входящих в них объектов;</w:t>
      </w:r>
    </w:p>
    <w:p w:rsidR="00214B59" w:rsidRPr="00B11E9F" w:rsidRDefault="009C0919" w:rsidP="009C0919">
      <w:pPr>
        <w:ind w:firstLine="567"/>
        <w:rPr>
          <w:rFonts w:eastAsia="MS Mincho"/>
          <w:sz w:val="24"/>
          <w:szCs w:val="24"/>
        </w:rPr>
      </w:pPr>
      <w:r w:rsidRPr="009C0919">
        <w:rPr>
          <w:sz w:val="24"/>
          <w:szCs w:val="24"/>
        </w:rPr>
        <w:t>- Изучение методов управления цепями поставок и входящими в них объектами и технологическими процессами работы цепей поставок.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9C0919">
        <w:rPr>
          <w:rFonts w:eastAsia="Times New Roman"/>
          <w:sz w:val="24"/>
          <w:szCs w:val="24"/>
          <w:lang w:eastAsia="ru-RU"/>
        </w:rPr>
        <w:t>ПСК-7.4, ПСК-7.6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C0919" w:rsidRPr="009C0919" w:rsidRDefault="009C0919" w:rsidP="009C0919">
      <w:pPr>
        <w:ind w:firstLine="851"/>
        <w:rPr>
          <w:b/>
          <w:iCs/>
          <w:sz w:val="24"/>
          <w:szCs w:val="24"/>
        </w:rPr>
      </w:pPr>
      <w:r w:rsidRPr="009C0919">
        <w:rPr>
          <w:b/>
          <w:iCs/>
          <w:sz w:val="24"/>
          <w:szCs w:val="24"/>
        </w:rPr>
        <w:t>ЗНАТЬ: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 xml:space="preserve"> - влияние геополитического положения России на стратегию развития транспорта и формирование опорной сети </w:t>
      </w:r>
      <w:proofErr w:type="spellStart"/>
      <w:r w:rsidRPr="009C0919">
        <w:rPr>
          <w:sz w:val="24"/>
          <w:szCs w:val="24"/>
        </w:rPr>
        <w:t>мультимодальных</w:t>
      </w:r>
      <w:proofErr w:type="spellEnd"/>
      <w:r w:rsidRPr="009C0919">
        <w:rPr>
          <w:sz w:val="24"/>
          <w:szCs w:val="24"/>
        </w:rPr>
        <w:t xml:space="preserve"> транспортно-логистических центров (МТЛЦ);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миссию, цели, задачи и функциональные особенности МТЛЦ; принципы территориальной организации развития и размещения МТЛЦ; проблемы согласования экономических интересов и принципы внутрикорпоративного взаимодействия участников и партнеров МТЛЦ;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принципы управления грузовыми перевозками в транспортных узлах на основе создания опорной сети МТЛЦ и применения автоматизированных информационно-управляющих систем;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теоретические основы управления цепями поставок, эволюцию и методологию управления цепями поставок;</w:t>
      </w:r>
    </w:p>
    <w:p w:rsidR="009C0919" w:rsidRPr="009C0919" w:rsidRDefault="009C0919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УМЕТЬ:</w:t>
      </w:r>
      <w:r w:rsidRPr="009C0919">
        <w:rPr>
          <w:b/>
          <w:sz w:val="24"/>
          <w:szCs w:val="24"/>
        </w:rPr>
        <w:t xml:space="preserve"> </w:t>
      </w:r>
    </w:p>
    <w:p w:rsidR="009C0919" w:rsidRPr="009C0919" w:rsidRDefault="009C0919" w:rsidP="009C0919">
      <w:pPr>
        <w:ind w:firstLine="851"/>
        <w:rPr>
          <w:rFonts w:ascii="Arial" w:hAnsi="Arial" w:cs="Arial"/>
          <w:color w:val="000000"/>
          <w:sz w:val="24"/>
          <w:szCs w:val="24"/>
        </w:rPr>
      </w:pPr>
      <w:r w:rsidRPr="009C0919">
        <w:rPr>
          <w:sz w:val="24"/>
          <w:szCs w:val="24"/>
        </w:rPr>
        <w:lastRenderedPageBreak/>
        <w:t>- давать сравнительную характеристику по параметрам эффективности логистических каналов транспортно-распределительных систем с применением логистических центров и участием различных видов транспорта;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использовать типовые программные продукты для планирования и оперативного управления цепями поставок, автоматизации управления эффективностью бизнеса, обеспечения автоматизации таможенных процедур;</w:t>
      </w:r>
    </w:p>
    <w:p w:rsidR="009C0919" w:rsidRPr="009C0919" w:rsidRDefault="009C0919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ВЛАДЕТЬ:</w:t>
      </w:r>
      <w:r w:rsidRPr="009C0919">
        <w:rPr>
          <w:b/>
          <w:sz w:val="24"/>
          <w:szCs w:val="24"/>
        </w:rPr>
        <w:t xml:space="preserve">  </w:t>
      </w:r>
    </w:p>
    <w:p w:rsidR="009C0919" w:rsidRPr="009C0919" w:rsidRDefault="009C0919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 xml:space="preserve">-приемами разработки комплексной технологии </w:t>
      </w:r>
      <w:proofErr w:type="spellStart"/>
      <w:r w:rsidRPr="009C0919">
        <w:rPr>
          <w:sz w:val="24"/>
          <w:szCs w:val="24"/>
        </w:rPr>
        <w:t>грузопереработки</w:t>
      </w:r>
      <w:proofErr w:type="spellEnd"/>
      <w:r w:rsidRPr="009C0919">
        <w:rPr>
          <w:sz w:val="24"/>
          <w:szCs w:val="24"/>
        </w:rPr>
        <w:t xml:space="preserve"> в условиях взаимодействия различных видов транспорта;</w:t>
      </w:r>
    </w:p>
    <w:p w:rsidR="009C0919" w:rsidRPr="009C0919" w:rsidRDefault="009C0919" w:rsidP="009C0919">
      <w:pPr>
        <w:ind w:firstLine="851"/>
        <w:rPr>
          <w:rFonts w:eastAsia="Times New Roman"/>
          <w:sz w:val="24"/>
          <w:szCs w:val="24"/>
          <w:lang w:eastAsia="ru-RU"/>
        </w:rPr>
      </w:pPr>
      <w:r w:rsidRPr="009C0919">
        <w:rPr>
          <w:sz w:val="24"/>
          <w:szCs w:val="24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B11E9F" w:rsidRPr="00B11E9F" w:rsidRDefault="00B11E9F" w:rsidP="00B11E9F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C47DD7" w:rsidRPr="00B11E9F" w:rsidRDefault="00C47DD7" w:rsidP="00B11E9F">
      <w:pPr>
        <w:rPr>
          <w:rFonts w:eastAsia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C0919" w:rsidRPr="009C0919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Понятие и характеристика цепей поставок</w:t>
      </w:r>
    </w:p>
    <w:p w:rsidR="009C0919" w:rsidRPr="009C0919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Промышленные предприятия в цепи поставок</w:t>
      </w:r>
    </w:p>
    <w:p w:rsidR="009C0919" w:rsidRPr="009C0919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 xml:space="preserve">Транспортные предприятия в цепи поставок  </w:t>
      </w:r>
    </w:p>
    <w:p w:rsidR="00AE0307" w:rsidRDefault="009C0919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Торговые предприятия в цепях поставок</w:t>
      </w:r>
    </w:p>
    <w:p w:rsidR="009C0919" w:rsidRPr="00690E64" w:rsidRDefault="009C0919" w:rsidP="009C091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6393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6393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6393D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6393D" w:rsidRPr="00000C9D" w:rsidRDefault="0006393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Контроль- 54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393D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74DC6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C0919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BC2D29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2017-12-16T09:22:00Z</dcterms:created>
  <dcterms:modified xsi:type="dcterms:W3CDTF">2017-12-16T09:22:00Z</dcterms:modified>
</cp:coreProperties>
</file>