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Б1</w:t>
      </w:r>
      <w:r w:rsidR="007B1014" w:rsidRPr="00F1756B">
        <w:rPr>
          <w:rFonts w:eastAsia="Calibri" w:cs="Times New Roman"/>
          <w:sz w:val="28"/>
          <w:szCs w:val="28"/>
        </w:rPr>
        <w:t>.Б.</w:t>
      </w:r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23.05.04 «Эксплуатация железных дорог»</w:t>
      </w:r>
    </w:p>
    <w:p w14:paraId="6B2C76E4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Calibri" w:cs="Times New Roman"/>
          <w:sz w:val="28"/>
          <w:szCs w:val="28"/>
          <w:lang w:eastAsia="ru-RU"/>
        </w:rPr>
      </w:pPr>
      <w:r w:rsidRPr="001001BD">
        <w:rPr>
          <w:rFonts w:eastAsia="Calibri" w:cs="Times New Roman"/>
          <w:sz w:val="28"/>
          <w:szCs w:val="28"/>
          <w:lang w:eastAsia="ru-RU"/>
        </w:rPr>
        <w:t>по специализациям</w:t>
      </w:r>
    </w:p>
    <w:p w14:paraId="75EA0BBE" w14:textId="09D52FF8" w:rsidR="00283DCA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«Г</w:t>
      </w:r>
      <w:r w:rsidR="00283DCA">
        <w:rPr>
          <w:rFonts w:eastAsia="Times New Roman" w:cs="Times New Roman"/>
          <w:snapToGrid w:val="0"/>
          <w:sz w:val="28"/>
          <w:szCs w:val="28"/>
          <w:lang w:eastAsia="ru-RU"/>
        </w:rPr>
        <w:t>рузовая и коммерческая работа»,</w:t>
      </w:r>
    </w:p>
    <w:p w14:paraId="61C370B5" w14:textId="2ED16ABD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r w:rsidR="004E66F0">
        <w:rPr>
          <w:rFonts w:eastAsia="Times New Roman" w:cs="Times New Roman"/>
          <w:snapToGrid w:val="0"/>
          <w:sz w:val="28"/>
          <w:szCs w:val="28"/>
          <w:lang w:eastAsia="ru-RU"/>
        </w:rPr>
        <w:t>Пассажирский комплекс железнодорожного транспорта</w:t>
      </w: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»,</w:t>
      </w:r>
    </w:p>
    <w:p w14:paraId="21C7BB47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«Транспортный бизнес и логистика»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1EC481B0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2C013D1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B53DC">
        <w:rPr>
          <w:rFonts w:eastAsia="Times New Roman" w:cs="Times New Roman"/>
          <w:sz w:val="28"/>
          <w:szCs w:val="28"/>
          <w:lang w:eastAsia="ru-RU"/>
        </w:rPr>
        <w:t>16</w:t>
      </w:r>
    </w:p>
    <w:p w14:paraId="13A64E69" w14:textId="6E1ABDAD" w:rsidR="00D51BFD" w:rsidRDefault="00D51BF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EB8425" wp14:editId="7039414D">
            <wp:extent cx="5925221" cy="806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3B945" w14:textId="77777777" w:rsidR="001501CD" w:rsidRDefault="001501C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7F401A6" w14:textId="6DA077D3" w:rsidR="002612EE" w:rsidRPr="00104973" w:rsidRDefault="00104973" w:rsidP="008C33D5">
      <w:pPr>
        <w:spacing w:after="0"/>
        <w:ind w:right="56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C33D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C3A43F" wp14:editId="31AB95FB">
            <wp:extent cx="5962015" cy="4552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104" r="-479" b="31610"/>
                    <a:stretch/>
                  </pic:blipFill>
                  <pic:spPr bwMode="auto">
                    <a:xfrm>
                      <a:off x="0" y="0"/>
                      <a:ext cx="596201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 решаются следующие задачи:</w:t>
      </w:r>
      <w:bookmarkStart w:id="0" w:name="_GoBack"/>
      <w:bookmarkEnd w:id="0"/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F007201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6F2240D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01E65F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793A003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4221385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осуществление контроля и управления системами организации движения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F20E2A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CE6AB32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предпортовых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D014BC">
      <w:pPr>
        <w:pStyle w:val="a8"/>
        <w:numPr>
          <w:ilvl w:val="3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</w:t>
      </w:r>
      <w:r w:rsidRPr="003F5A6C">
        <w:rPr>
          <w:rFonts w:ascii="Times New Roman" w:hAnsi="Times New Roman" w:cs="Times New Roman"/>
          <w:sz w:val="28"/>
          <w:szCs w:val="28"/>
        </w:rPr>
        <w:lastRenderedPageBreak/>
        <w:t>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железнодорожном транспорте; зарубежные транспортные технологии;</w:t>
      </w:r>
    </w:p>
    <w:p w14:paraId="3290A930" w14:textId="77777777" w:rsidR="006A73FB" w:rsidRPr="002E26E0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примыкания и путей необщего пользования;</w:t>
      </w:r>
    </w:p>
    <w:p w14:paraId="02419665" w14:textId="77777777" w:rsidR="006A73FB" w:rsidRPr="002E26E0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D014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14:paraId="5FDDF5C1" w14:textId="73F85462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14:paraId="6AD12053" w14:textId="2EB83D9B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пассажирских и грузовых перевозок (ПК-25);</w:t>
      </w:r>
    </w:p>
    <w:p w14:paraId="1D95613F" w14:textId="403CB879" w:rsidR="00BC7BF9" w:rsidRP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Б1</w:t>
      </w:r>
      <w:r w:rsidR="00DE3C3B" w:rsidRPr="00F1756B">
        <w:rPr>
          <w:rFonts w:eastAsia="Calibri" w:cs="Times New Roman"/>
          <w:sz w:val="28"/>
          <w:szCs w:val="28"/>
        </w:rPr>
        <w:t>.Б.</w:t>
      </w:r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1824AC" w14:paraId="42BAB7F8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7321DFBF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75919AA5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6DE69A4F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Семестры</w:t>
            </w:r>
          </w:p>
        </w:tc>
      </w:tr>
      <w:tr w:rsidR="002356B8" w:rsidRPr="001824AC" w14:paraId="7F711C6A" w14:textId="77777777" w:rsidTr="002356B8">
        <w:trPr>
          <w:trHeight w:val="90"/>
        </w:trPr>
        <w:tc>
          <w:tcPr>
            <w:tcW w:w="4361" w:type="dxa"/>
            <w:vMerge/>
          </w:tcPr>
          <w:p w14:paraId="103074E5" w14:textId="77777777" w:rsidR="002356B8" w:rsidRPr="001824AC" w:rsidRDefault="002356B8" w:rsidP="002356B8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2E0139D4" w14:textId="77777777" w:rsidR="002356B8" w:rsidRPr="001824AC" w:rsidRDefault="002356B8" w:rsidP="002356B8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00143C2E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844" w:type="dxa"/>
            <w:vAlign w:val="center"/>
          </w:tcPr>
          <w:p w14:paraId="23557319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843" w:type="dxa"/>
            <w:vAlign w:val="center"/>
          </w:tcPr>
          <w:p w14:paraId="202D5D61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07640472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230B315A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IX</w:t>
            </w:r>
          </w:p>
        </w:tc>
      </w:tr>
      <w:tr w:rsidR="002356B8" w:rsidRPr="001824AC" w14:paraId="29878914" w14:textId="77777777" w:rsidTr="002356B8">
        <w:tc>
          <w:tcPr>
            <w:tcW w:w="4361" w:type="dxa"/>
          </w:tcPr>
          <w:p w14:paraId="315BFCBB" w14:textId="77777777" w:rsidR="002356B8" w:rsidRPr="001824AC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Контактная работа (по видам учебных занятий)</w:t>
            </w:r>
          </w:p>
          <w:p w14:paraId="30FB4CE7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В том числе:</w:t>
            </w:r>
          </w:p>
          <w:p w14:paraId="33C211E3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лекции (Л)</w:t>
            </w:r>
          </w:p>
          <w:p w14:paraId="3734EE62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практические занятия (ПЗ)</w:t>
            </w:r>
          </w:p>
          <w:p w14:paraId="04A9F2EE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лабораторные работы (ЛР)</w:t>
            </w:r>
          </w:p>
        </w:tc>
        <w:tc>
          <w:tcPr>
            <w:tcW w:w="992" w:type="dxa"/>
          </w:tcPr>
          <w:p w14:paraId="06D95953" w14:textId="21000A90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22077">
              <w:rPr>
                <w:rFonts w:cs="Times New Roman"/>
                <w:szCs w:val="24"/>
              </w:rPr>
              <w:t>48</w:t>
            </w:r>
          </w:p>
          <w:p w14:paraId="6C6A2EF1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4097D254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1B6CC73F" w14:textId="76CE96CE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22077">
              <w:rPr>
                <w:rFonts w:cs="Times New Roman"/>
                <w:szCs w:val="24"/>
              </w:rPr>
              <w:t>38</w:t>
            </w:r>
          </w:p>
          <w:p w14:paraId="3724707D" w14:textId="00C309A5" w:rsidR="002356B8" w:rsidRPr="001824AC" w:rsidRDefault="00122077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</w:t>
            </w:r>
          </w:p>
          <w:p w14:paraId="0BFC3285" w14:textId="12924BD5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8</w:t>
            </w:r>
            <w:r w:rsidR="00122077">
              <w:rPr>
                <w:rFonts w:cs="Times New Roman"/>
                <w:szCs w:val="24"/>
              </w:rPr>
              <w:t>8</w:t>
            </w:r>
          </w:p>
        </w:tc>
        <w:tc>
          <w:tcPr>
            <w:tcW w:w="843" w:type="dxa"/>
            <w:vAlign w:val="center"/>
          </w:tcPr>
          <w:p w14:paraId="652ADA40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72</w:t>
            </w:r>
          </w:p>
          <w:p w14:paraId="036E432A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81345B3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5665BAA5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36</w:t>
            </w:r>
          </w:p>
          <w:p w14:paraId="17B624E2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36</w:t>
            </w:r>
          </w:p>
          <w:p w14:paraId="41B1BCE1" w14:textId="77777777" w:rsidR="002356B8" w:rsidRPr="001824AC" w:rsidRDefault="002356B8" w:rsidP="002356B8">
            <w:pPr>
              <w:ind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5AA7E837" w14:textId="270E322F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2356B8" w:rsidRPr="001824AC">
              <w:rPr>
                <w:rFonts w:cs="Times New Roman"/>
                <w:szCs w:val="24"/>
              </w:rPr>
              <w:t>0</w:t>
            </w:r>
          </w:p>
          <w:p w14:paraId="52B2868D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25E0AC5C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74116CB" w14:textId="23684FDF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8</w:t>
            </w:r>
          </w:p>
          <w:p w14:paraId="57144DA0" w14:textId="14DDD675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40F2D1D6" w14:textId="43FB70CA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824AC">
              <w:rPr>
                <w:rFonts w:cs="Times New Roman"/>
                <w:szCs w:val="24"/>
              </w:rPr>
              <w:t>6</w:t>
            </w:r>
          </w:p>
        </w:tc>
        <w:tc>
          <w:tcPr>
            <w:tcW w:w="843" w:type="dxa"/>
            <w:vAlign w:val="center"/>
          </w:tcPr>
          <w:p w14:paraId="3E68C8FF" w14:textId="390E33D3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14:paraId="2501919B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483BB456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5821698" w14:textId="6DB8CF3C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14:paraId="5AA98668" w14:textId="1AEA9215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34961EAC" w14:textId="07D7164B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14:paraId="7E236C9F" w14:textId="6FDE4F13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  <w:p w14:paraId="30796A9F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CFC1D8B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2F0637C9" w14:textId="42A09126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  <w:p w14:paraId="1C96EF24" w14:textId="25ED6267" w:rsidR="002356B8" w:rsidRPr="001824AC" w:rsidRDefault="00122077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  <w:p w14:paraId="6560F8BD" w14:textId="4CEC784A" w:rsidR="002356B8" w:rsidRPr="001824AC" w:rsidRDefault="0012207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44" w:type="dxa"/>
            <w:vAlign w:val="center"/>
          </w:tcPr>
          <w:p w14:paraId="5433617F" w14:textId="67EF9427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14:paraId="1B99E910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7A8ED091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53E44F00" w14:textId="2FB9E736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78B78472" w14:textId="1CE1FE9F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356B8" w:rsidRPr="001824AC">
              <w:rPr>
                <w:rFonts w:cs="Times New Roman"/>
                <w:szCs w:val="24"/>
              </w:rPr>
              <w:t>6</w:t>
            </w:r>
          </w:p>
          <w:p w14:paraId="3360F443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356B8" w:rsidRPr="001824AC" w14:paraId="7589DECC" w14:textId="77777777" w:rsidTr="002356B8">
        <w:tc>
          <w:tcPr>
            <w:tcW w:w="4361" w:type="dxa"/>
            <w:vAlign w:val="center"/>
          </w:tcPr>
          <w:p w14:paraId="4FA29CD5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2C6765AE" w14:textId="530F4B87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2</w:t>
            </w:r>
            <w:r w:rsidR="00122077">
              <w:rPr>
                <w:rFonts w:cs="Times New Roman"/>
                <w:szCs w:val="24"/>
              </w:rPr>
              <w:t>19</w:t>
            </w:r>
          </w:p>
        </w:tc>
        <w:tc>
          <w:tcPr>
            <w:tcW w:w="843" w:type="dxa"/>
          </w:tcPr>
          <w:p w14:paraId="15B496EF" w14:textId="7D7FD8C6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844" w:type="dxa"/>
          </w:tcPr>
          <w:p w14:paraId="4C0F16AE" w14:textId="70E7E13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843" w:type="dxa"/>
          </w:tcPr>
          <w:p w14:paraId="79E5F277" w14:textId="606D604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844" w:type="dxa"/>
          </w:tcPr>
          <w:p w14:paraId="0593B698" w14:textId="45C474C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44" w:type="dxa"/>
          </w:tcPr>
          <w:p w14:paraId="0ED0A656" w14:textId="6D07BB8F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</w:tr>
      <w:tr w:rsidR="002356B8" w:rsidRPr="001824AC" w14:paraId="786D0278" w14:textId="77777777" w:rsidTr="002356B8">
        <w:tc>
          <w:tcPr>
            <w:tcW w:w="4361" w:type="dxa"/>
            <w:vAlign w:val="center"/>
          </w:tcPr>
          <w:p w14:paraId="453522BB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Контроль</w:t>
            </w:r>
          </w:p>
        </w:tc>
        <w:tc>
          <w:tcPr>
            <w:tcW w:w="992" w:type="dxa"/>
          </w:tcPr>
          <w:p w14:paraId="22824C0F" w14:textId="560D30F4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22077">
              <w:rPr>
                <w:rFonts w:cs="Times New Roman"/>
                <w:szCs w:val="24"/>
              </w:rPr>
              <w:t>53</w:t>
            </w:r>
          </w:p>
        </w:tc>
        <w:tc>
          <w:tcPr>
            <w:tcW w:w="843" w:type="dxa"/>
          </w:tcPr>
          <w:p w14:paraId="7BAC930B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45</w:t>
            </w:r>
          </w:p>
        </w:tc>
        <w:tc>
          <w:tcPr>
            <w:tcW w:w="844" w:type="dxa"/>
          </w:tcPr>
          <w:p w14:paraId="269204A9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3" w:type="dxa"/>
          </w:tcPr>
          <w:p w14:paraId="4AC97E04" w14:textId="15C26050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844" w:type="dxa"/>
          </w:tcPr>
          <w:p w14:paraId="2EF44941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4" w:type="dxa"/>
          </w:tcPr>
          <w:p w14:paraId="6CAB085E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63</w:t>
            </w:r>
          </w:p>
        </w:tc>
      </w:tr>
      <w:tr w:rsidR="002356B8" w:rsidRPr="001824AC" w14:paraId="41A623E8" w14:textId="77777777" w:rsidTr="002356B8">
        <w:tc>
          <w:tcPr>
            <w:tcW w:w="4361" w:type="dxa"/>
            <w:vAlign w:val="center"/>
          </w:tcPr>
          <w:p w14:paraId="0904AD68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Форма контроля знаний</w:t>
            </w:r>
          </w:p>
        </w:tc>
        <w:tc>
          <w:tcPr>
            <w:tcW w:w="992" w:type="dxa"/>
          </w:tcPr>
          <w:p w14:paraId="137D3358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3" w:type="dxa"/>
          </w:tcPr>
          <w:p w14:paraId="4527722A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Э</w:t>
            </w:r>
          </w:p>
        </w:tc>
        <w:tc>
          <w:tcPr>
            <w:tcW w:w="844" w:type="dxa"/>
          </w:tcPr>
          <w:p w14:paraId="15537BC5" w14:textId="4498CDB0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КП, З</w:t>
            </w:r>
          </w:p>
        </w:tc>
        <w:tc>
          <w:tcPr>
            <w:tcW w:w="843" w:type="dxa"/>
          </w:tcPr>
          <w:p w14:paraId="3EBFE51F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Э</w:t>
            </w:r>
          </w:p>
        </w:tc>
        <w:tc>
          <w:tcPr>
            <w:tcW w:w="844" w:type="dxa"/>
          </w:tcPr>
          <w:p w14:paraId="62C5A4B6" w14:textId="448459FA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КП, З</w:t>
            </w:r>
          </w:p>
        </w:tc>
        <w:tc>
          <w:tcPr>
            <w:tcW w:w="844" w:type="dxa"/>
          </w:tcPr>
          <w:p w14:paraId="534CBAC6" w14:textId="70E89040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КП, Э</w:t>
            </w:r>
          </w:p>
        </w:tc>
      </w:tr>
      <w:tr w:rsidR="002356B8" w:rsidRPr="001824AC" w14:paraId="64D45A91" w14:textId="77777777" w:rsidTr="002356B8">
        <w:tc>
          <w:tcPr>
            <w:tcW w:w="4361" w:type="dxa"/>
            <w:vAlign w:val="center"/>
          </w:tcPr>
          <w:p w14:paraId="1DBC5D4A" w14:textId="14885633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5E53A9D6" w14:textId="332D0A7B" w:rsidR="002356B8" w:rsidRPr="001824AC" w:rsidRDefault="002356B8" w:rsidP="001824A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</w:rPr>
              <w:t>7</w:t>
            </w:r>
            <w:r w:rsidR="001824AC" w:rsidRPr="001824AC">
              <w:rPr>
                <w:rFonts w:cs="Times New Roman"/>
                <w:szCs w:val="24"/>
                <w:lang w:val="en-US"/>
              </w:rPr>
              <w:t>20</w:t>
            </w:r>
            <w:r w:rsidRPr="001824AC">
              <w:rPr>
                <w:rFonts w:cs="Times New Roman"/>
                <w:szCs w:val="24"/>
              </w:rPr>
              <w:t>/2</w:t>
            </w:r>
            <w:r w:rsidR="001824AC" w:rsidRPr="001824AC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14:paraId="4AA75B4C" w14:textId="0C2B9FAF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="001824AC" w:rsidRPr="001824AC">
              <w:rPr>
                <w:rFonts w:cs="Times New Roman"/>
                <w:szCs w:val="24"/>
                <w:lang w:val="en-US"/>
              </w:rPr>
              <w:t>3</w:t>
            </w:r>
            <w:r w:rsidR="001824AC" w:rsidRPr="001824AC">
              <w:rPr>
                <w:rFonts w:cs="Times New Roman"/>
                <w:szCs w:val="24"/>
              </w:rPr>
              <w:t>,</w:t>
            </w:r>
            <w:r w:rsidR="001824AC"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1166434F" w14:textId="56514FB3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62</w:t>
            </w:r>
            <w:r w:rsidRPr="001824AC">
              <w:rPr>
                <w:rFonts w:cs="Times New Roman"/>
                <w:szCs w:val="24"/>
              </w:rPr>
              <w:t>/4</w:t>
            </w:r>
            <w:r w:rsidR="001824AC">
              <w:rPr>
                <w:rFonts w:cs="Times New Roman"/>
                <w:szCs w:val="24"/>
              </w:rPr>
              <w:t>,5</w:t>
            </w:r>
          </w:p>
        </w:tc>
        <w:tc>
          <w:tcPr>
            <w:tcW w:w="843" w:type="dxa"/>
          </w:tcPr>
          <w:p w14:paraId="1B30F93B" w14:textId="2FD07DE3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Pr="001824AC">
              <w:rPr>
                <w:rFonts w:cs="Times New Roman"/>
                <w:szCs w:val="24"/>
                <w:lang w:val="en-US"/>
              </w:rPr>
              <w:t>3</w:t>
            </w:r>
            <w:r w:rsidRPr="001824AC">
              <w:rPr>
                <w:rFonts w:cs="Times New Roman"/>
                <w:szCs w:val="24"/>
              </w:rPr>
              <w:t>,</w:t>
            </w:r>
            <w:r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40D60382" w14:textId="700A79CD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Pr="001824AC">
              <w:rPr>
                <w:rFonts w:cs="Times New Roman"/>
                <w:szCs w:val="24"/>
                <w:lang w:val="en-US"/>
              </w:rPr>
              <w:t>3</w:t>
            </w:r>
            <w:r w:rsidRPr="001824AC">
              <w:rPr>
                <w:rFonts w:cs="Times New Roman"/>
                <w:szCs w:val="24"/>
              </w:rPr>
              <w:t>,</w:t>
            </w:r>
            <w:r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6D51591B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180/5</w:t>
            </w:r>
          </w:p>
        </w:tc>
      </w:tr>
    </w:tbl>
    <w:p w14:paraId="413F8B14" w14:textId="77777777" w:rsidR="00AE346B" w:rsidRPr="0038148F" w:rsidRDefault="00AE346B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392C934C" w14:textId="61E80773" w:rsidR="002356B8" w:rsidRPr="0038148F" w:rsidRDefault="002356B8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1D72C05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2356B8" w:rsidRPr="0038148F" w14:paraId="14C14736" w14:textId="77777777" w:rsidTr="0038148F">
        <w:trPr>
          <w:jc w:val="center"/>
        </w:trPr>
        <w:tc>
          <w:tcPr>
            <w:tcW w:w="5240" w:type="dxa"/>
            <w:vMerge w:val="restart"/>
            <w:vAlign w:val="center"/>
          </w:tcPr>
          <w:p w14:paraId="045E4E8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30F6CB4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06E185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2356B8" w:rsidRPr="0038148F" w14:paraId="4D75AF2E" w14:textId="77777777" w:rsidTr="0038148F">
        <w:trPr>
          <w:jc w:val="center"/>
        </w:trPr>
        <w:tc>
          <w:tcPr>
            <w:tcW w:w="5240" w:type="dxa"/>
            <w:vMerge/>
            <w:vAlign w:val="center"/>
          </w:tcPr>
          <w:p w14:paraId="55D5921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D538F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B318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7974F53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52CAE9BC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2356B8" w:rsidRPr="0038148F" w14:paraId="70776E31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CE686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занятий)</w:t>
            </w:r>
          </w:p>
          <w:p w14:paraId="2788187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2B1ED63C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590D8932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7755355A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1AECB702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6A5D4639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5C94385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3D41CBB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203176E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24ABA86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7DD2B5EB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6539080A" w14:textId="3EC00D74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57F65015" w14:textId="315649BF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1F6B176A" w14:textId="08C3A89E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A6DF28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4E18BC85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38E64C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8BD1B2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59C89B5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7FFC141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4B66E26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1C1459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3E970D3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43E2D7A3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356B8" w:rsidRPr="0038148F" w14:paraId="001B686C" w14:textId="77777777" w:rsidTr="0038148F">
        <w:trPr>
          <w:jc w:val="center"/>
        </w:trPr>
        <w:tc>
          <w:tcPr>
            <w:tcW w:w="5240" w:type="dxa"/>
            <w:vAlign w:val="center"/>
          </w:tcPr>
          <w:p w14:paraId="30CB2FC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7DF5E226" w14:textId="54C0327C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5CF1D6B8" w14:textId="099CD2F0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317</w:t>
            </w:r>
          </w:p>
        </w:tc>
        <w:tc>
          <w:tcPr>
            <w:tcW w:w="992" w:type="dxa"/>
            <w:vAlign w:val="center"/>
          </w:tcPr>
          <w:p w14:paraId="44C7480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2C241A8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2356B8" w:rsidRPr="0038148F" w14:paraId="0AA34C2B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819881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24C4593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B9F7EBB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50CD870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77C2E39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2356B8" w:rsidRPr="0038148F" w14:paraId="22B34FD2" w14:textId="77777777" w:rsidTr="0038148F">
        <w:trPr>
          <w:jc w:val="center"/>
        </w:trPr>
        <w:tc>
          <w:tcPr>
            <w:tcW w:w="5240" w:type="dxa"/>
            <w:vAlign w:val="center"/>
          </w:tcPr>
          <w:p w14:paraId="35ADB56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641541E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8F1790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7287A97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597CC58B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2356B8" w:rsidRPr="0038148F" w14:paraId="684D39C6" w14:textId="77777777" w:rsidTr="0038148F">
        <w:trPr>
          <w:jc w:val="center"/>
        </w:trPr>
        <w:tc>
          <w:tcPr>
            <w:tcW w:w="5240" w:type="dxa"/>
            <w:vAlign w:val="center"/>
          </w:tcPr>
          <w:p w14:paraId="5409FB76" w14:textId="5402876F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Общая трудоемкость: час / з.</w:t>
            </w:r>
            <w:r w:rsidR="0066635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е.</w:t>
            </w:r>
          </w:p>
        </w:tc>
        <w:tc>
          <w:tcPr>
            <w:tcW w:w="973" w:type="dxa"/>
            <w:vAlign w:val="center"/>
          </w:tcPr>
          <w:p w14:paraId="1E00C558" w14:textId="14565806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20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/2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E9F94E4" w14:textId="48AB9B16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60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/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B1FB31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3A263F0A" w14:textId="77777777" w:rsidR="002356B8" w:rsidRPr="0038148F" w:rsidRDefault="002356B8" w:rsidP="006663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3B5B1CBA" w14:textId="4181CC10" w:rsidR="00C657EB" w:rsidRDefault="00C657EB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B7E5DC0" w14:textId="77777777" w:rsidR="00C657EB" w:rsidRDefault="00C657EB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14:paraId="4C8AFC5D" w14:textId="7EDE9084" w:rsidR="00104973" w:rsidRPr="00104973" w:rsidRDefault="00104973" w:rsidP="00C657E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4E66F0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4E66F0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4E66F0">
        <w:tc>
          <w:tcPr>
            <w:tcW w:w="562" w:type="dxa"/>
          </w:tcPr>
          <w:p w14:paraId="3BDE9523" w14:textId="108B3015" w:rsidR="00782D7E" w:rsidRPr="00AC7307" w:rsidRDefault="00782D7E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железнодорожном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 w:rsidRPr="00F652DC">
              <w:t>Исторический очерк развития железнодорожного транспорта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транспорта при советской власти с 1917 по 1990 годы.</w:t>
            </w:r>
            <w:r w:rsidR="00063D96">
              <w:t xml:space="preserve"> </w:t>
            </w:r>
            <w:r w:rsidRPr="00F652DC">
              <w:t>Состояние железнодорожного транспорта в постсоветский период с 1991 года по настоящее время.</w:t>
            </w:r>
            <w:r w:rsidR="00063D96">
              <w:t xml:space="preserve"> </w:t>
            </w:r>
            <w:r w:rsidRPr="00F652DC">
              <w:t>Основы управления эксплуатационной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основные понятия.</w:t>
            </w:r>
            <w:r w:rsidR="00063D96">
              <w:t xml:space="preserve"> </w:t>
            </w:r>
            <w:r w:rsidRPr="00F652DC">
              <w:t>Основные принципы управления перевозочным процессом.</w:t>
            </w:r>
            <w:r w:rsidR="00063D96">
              <w:t xml:space="preserve"> </w:t>
            </w:r>
            <w:r w:rsidRPr="00F652DC">
              <w:t>Структура управления перевозками.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управлени</w:t>
            </w:r>
            <w:r w:rsidR="00063D96">
              <w:t xml:space="preserve">я на железнодорожном транспорте. </w:t>
            </w:r>
            <w:r w:rsidRPr="00F652DC">
              <w:t>Основные показатели эксплуатационной работы железных дорог.</w:t>
            </w:r>
          </w:p>
        </w:tc>
      </w:tr>
      <w:tr w:rsidR="002356B8" w14:paraId="6526EF71" w14:textId="77777777" w:rsidTr="004E66F0">
        <w:tc>
          <w:tcPr>
            <w:tcW w:w="562" w:type="dxa"/>
          </w:tcPr>
          <w:p w14:paraId="65EB868C" w14:textId="2A33B756" w:rsidR="002356B8" w:rsidRPr="00AC7307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Значение станций в организации перевозок на железнодорожном транспорте.</w:t>
            </w:r>
            <w:r w:rsidR="00063D96">
              <w:t xml:space="preserve"> </w:t>
            </w:r>
            <w:r>
              <w:t>Классификация железнодорожных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железнодорожной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4E66F0">
        <w:tc>
          <w:tcPr>
            <w:tcW w:w="562" w:type="dxa"/>
          </w:tcPr>
          <w:p w14:paraId="21BCA6D5" w14:textId="795BC269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Техническое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передвижений.</w:t>
            </w:r>
            <w:r w:rsidR="00063D96">
              <w:t xml:space="preserve"> </w:t>
            </w:r>
            <w:r>
              <w:t>Технология сортировки вагонов на вытяжных путях.</w:t>
            </w:r>
            <w:r w:rsidR="00063D96">
              <w:t xml:space="preserve"> </w:t>
            </w:r>
            <w:r>
              <w:t>Технология маневров на сортировочной горке.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Обеспечение техники безопасности при маневрах.</w:t>
            </w:r>
          </w:p>
        </w:tc>
      </w:tr>
      <w:tr w:rsidR="002356B8" w14:paraId="6E469EAF" w14:textId="77777777" w:rsidTr="004E66F0">
        <w:tc>
          <w:tcPr>
            <w:tcW w:w="562" w:type="dxa"/>
          </w:tcPr>
          <w:p w14:paraId="1774F1E3" w14:textId="27294F05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работа обгонных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Выполнение основных операций на промежуточных станциях.</w:t>
            </w:r>
            <w:r w:rsidR="00063D96">
              <w:t xml:space="preserve"> </w:t>
            </w:r>
            <w:r>
              <w:t>Организация работы со сборным поездом.</w:t>
            </w:r>
            <w:r w:rsidR="00063D96">
              <w:t xml:space="preserve"> </w:t>
            </w:r>
            <w:r>
              <w:t>Опорные промежуточные станции.</w:t>
            </w:r>
            <w:r w:rsidR="00063D96">
              <w:t xml:space="preserve"> </w:t>
            </w:r>
            <w:r>
              <w:t>Показатели работы промежуточных станций.</w:t>
            </w:r>
          </w:p>
        </w:tc>
      </w:tr>
      <w:tr w:rsidR="002356B8" w14:paraId="13494430" w14:textId="77777777" w:rsidTr="004E66F0">
        <w:tc>
          <w:tcPr>
            <w:tcW w:w="562" w:type="dxa"/>
          </w:tcPr>
          <w:p w14:paraId="6A22F269" w14:textId="163EFFE1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4E66F0">
            <w:pPr>
              <w:pStyle w:val="a9"/>
              <w:ind w:firstLine="709"/>
              <w:jc w:val="both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устройства на участковых станциях.</w:t>
            </w:r>
            <w:r w:rsidR="00063D96">
              <w:t xml:space="preserve"> </w:t>
            </w:r>
            <w:r>
              <w:t>Технология обработки транзитных поездов.</w:t>
            </w:r>
            <w:r w:rsidR="00063D96">
              <w:t xml:space="preserve"> </w:t>
            </w:r>
            <w:r>
              <w:t>Обработка поездов, прибывающих в расформирование.</w:t>
            </w:r>
            <w:r w:rsidR="00063D96">
              <w:t xml:space="preserve"> </w:t>
            </w:r>
            <w:r>
              <w:t>Формирование и отправление участковых и сборных поездов.</w:t>
            </w:r>
            <w:r w:rsidR="00063D96">
              <w:t xml:space="preserve"> </w:t>
            </w:r>
            <w:r>
              <w:t>Особенности обработки соединенных поездов.</w:t>
            </w:r>
          </w:p>
        </w:tc>
      </w:tr>
      <w:tr w:rsidR="002356B8" w14:paraId="2790778E" w14:textId="77777777" w:rsidTr="004E66F0">
        <w:tc>
          <w:tcPr>
            <w:tcW w:w="562" w:type="dxa"/>
          </w:tcPr>
          <w:p w14:paraId="59D5328D" w14:textId="79CDC7BF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4E66F0">
            <w:pPr>
              <w:pStyle w:val="a9"/>
              <w:ind w:firstLine="709"/>
              <w:jc w:val="both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горка.</w:t>
            </w:r>
            <w:r w:rsidR="00063D96">
              <w:t xml:space="preserve"> </w:t>
            </w:r>
            <w:r>
              <w:t>Технологический процесс работы сортировочной станции.</w:t>
            </w:r>
            <w:r w:rsidR="00063D96">
              <w:t xml:space="preserve"> </w:t>
            </w:r>
            <w:r>
              <w:t>Обработка составов в парке прибытия перед расформированием.</w:t>
            </w:r>
            <w:r w:rsidR="00063D96">
              <w:t xml:space="preserve"> </w:t>
            </w:r>
            <w:r>
              <w:t>Расформирование составов на сор</w:t>
            </w:r>
            <w:r>
              <w:lastRenderedPageBreak/>
              <w:t>тировочной горке.</w:t>
            </w:r>
            <w:r w:rsidR="00063D96">
              <w:t xml:space="preserve"> </w:t>
            </w:r>
            <w:r>
              <w:t>Процесс накопления вагонов в сортировочном парке.</w:t>
            </w:r>
            <w:r w:rsidR="00063D96">
              <w:t xml:space="preserve"> </w:t>
            </w:r>
            <w:r>
              <w:t>Формирование состава.</w:t>
            </w:r>
            <w:r w:rsidR="00063D96">
              <w:t xml:space="preserve"> </w:t>
            </w:r>
            <w:r>
              <w:t>Обработка составов своего формирования в парке отправления.</w:t>
            </w:r>
            <w:r w:rsidR="00063D96">
              <w:t xml:space="preserve"> </w:t>
            </w:r>
            <w:r>
              <w:t>Переработка местных вагонов.</w:t>
            </w:r>
          </w:p>
        </w:tc>
      </w:tr>
      <w:tr w:rsidR="002356B8" w14:paraId="2A8DF291" w14:textId="77777777" w:rsidTr="004E66F0">
        <w:tc>
          <w:tcPr>
            <w:tcW w:w="562" w:type="dxa"/>
          </w:tcPr>
          <w:p w14:paraId="6563CBF0" w14:textId="7592FDB7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4E66F0">
            <w:pPr>
              <w:pStyle w:val="a9"/>
              <w:ind w:firstLine="709"/>
              <w:jc w:val="both"/>
            </w:pPr>
            <w:r>
              <w:t>Взаимодействие объектов станции между собой и с прилегающими участками.</w:t>
            </w:r>
            <w:r w:rsidR="00063D96">
              <w:t xml:space="preserve"> </w:t>
            </w:r>
            <w:r>
              <w:t>Объекты и показатели взаимодействия.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Суточный план-график работы станции.</w:t>
            </w:r>
            <w:r w:rsidR="00063D96">
              <w:t xml:space="preserve"> </w:t>
            </w:r>
            <w:r>
              <w:t>Исходные данные для построения суточного плана-графика.</w:t>
            </w:r>
            <w:r w:rsidR="00063D96">
              <w:t xml:space="preserve"> </w:t>
            </w:r>
            <w:r>
              <w:t>Порядок построения суточного плана-графика.</w:t>
            </w:r>
            <w:r w:rsidR="00063D96">
              <w:t xml:space="preserve"> </w:t>
            </w:r>
            <w:r>
              <w:t>Диспетчерское руководство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поездов.</w:t>
            </w:r>
            <w:r w:rsidR="00063D96">
              <w:t xml:space="preserve"> </w:t>
            </w:r>
            <w:r>
              <w:t xml:space="preserve">Планирование </w:t>
            </w:r>
            <w:proofErr w:type="spellStart"/>
            <w:r>
              <w:t>поездообразования</w:t>
            </w:r>
            <w:proofErr w:type="spellEnd"/>
            <w:r>
              <w:t xml:space="preserve"> на станции.</w:t>
            </w:r>
            <w:r w:rsidR="00063D96">
              <w:t xml:space="preserve"> </w:t>
            </w:r>
            <w:r>
              <w:t>Станционный технологический центр.</w:t>
            </w:r>
            <w:r w:rsidR="00063D96">
              <w:t xml:space="preserve"> </w:t>
            </w:r>
            <w:r>
              <w:t>Функции станционного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Единая сетевая разметка станций.</w:t>
            </w:r>
            <w:r w:rsidR="00063D96">
              <w:t xml:space="preserve"> </w:t>
            </w:r>
            <w:r>
              <w:t>Автоматизированная система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обеспечение АСУСС.</w:t>
            </w:r>
          </w:p>
        </w:tc>
      </w:tr>
      <w:tr w:rsidR="002356B8" w14:paraId="09DE5BDF" w14:textId="77777777" w:rsidTr="004E66F0">
        <w:tc>
          <w:tcPr>
            <w:tcW w:w="562" w:type="dxa"/>
          </w:tcPr>
          <w:p w14:paraId="18E33C26" w14:textId="4F6256B2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4E66F0">
            <w:pPr>
              <w:pStyle w:val="a9"/>
              <w:ind w:firstLine="709"/>
              <w:jc w:val="both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станционных процессов.</w:t>
            </w:r>
            <w:r w:rsidR="00063D96">
              <w:t xml:space="preserve"> </w:t>
            </w:r>
            <w:r>
              <w:t>Интенсификация станционной технологии.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4E66F0">
        <w:tc>
          <w:tcPr>
            <w:tcW w:w="562" w:type="dxa"/>
          </w:tcPr>
          <w:p w14:paraId="2F80A747" w14:textId="6829FDED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4E66F0">
            <w:pPr>
              <w:pStyle w:val="a9"/>
              <w:ind w:firstLine="709"/>
              <w:jc w:val="both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станции.</w:t>
            </w:r>
            <w:r w:rsidR="00063D96">
              <w:t xml:space="preserve"> </w:t>
            </w:r>
            <w:r>
              <w:t>Анализ работы станции.</w:t>
            </w:r>
          </w:p>
        </w:tc>
      </w:tr>
      <w:tr w:rsidR="002356B8" w14:paraId="51B27595" w14:textId="77777777" w:rsidTr="004E66F0">
        <w:tc>
          <w:tcPr>
            <w:tcW w:w="562" w:type="dxa"/>
          </w:tcPr>
          <w:p w14:paraId="681F4D5C" w14:textId="24324080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4E66F0">
            <w:pPr>
              <w:pStyle w:val="a9"/>
              <w:ind w:firstLine="709"/>
              <w:jc w:val="both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обеспечению безопасности движения</w:t>
            </w:r>
          </w:p>
        </w:tc>
      </w:tr>
      <w:tr w:rsidR="002356B8" w14:paraId="61736259" w14:textId="77777777" w:rsidTr="004E66F0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4E66F0">
        <w:tc>
          <w:tcPr>
            <w:tcW w:w="562" w:type="dxa"/>
          </w:tcPr>
          <w:p w14:paraId="2290DF87" w14:textId="136A74C8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Современные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условиям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 xml:space="preserve">ения плана формирования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4E66F0">
        <w:tc>
          <w:tcPr>
            <w:tcW w:w="562" w:type="dxa"/>
          </w:tcPr>
          <w:p w14:paraId="7670D4C8" w14:textId="35348D10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Затраты </w:t>
            </w:r>
            <w:proofErr w:type="spellStart"/>
            <w:r w:rsidRPr="004E7FF0">
              <w:rPr>
                <w:rFonts w:cs="Times New Roman"/>
                <w:szCs w:val="24"/>
              </w:rPr>
              <w:t>вагоно</w:t>
            </w:r>
            <w:proofErr w:type="spellEnd"/>
            <w:r w:rsidRPr="004E7FF0">
              <w:rPr>
                <w:rFonts w:cs="Times New Roman"/>
                <w:szCs w:val="24"/>
              </w:rPr>
              <w:t>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вагонопотоков.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Постановка задачи выбора рациональной организации вагонопо</w:t>
            </w:r>
            <w:r w:rsidRPr="004E7FF0">
              <w:rPr>
                <w:rFonts w:cs="Times New Roman"/>
                <w:szCs w:val="24"/>
              </w:rPr>
              <w:lastRenderedPageBreak/>
              <w:t>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Множество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Последовательность расчета рациональной организации вагонопот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многокритериальной оптимизации в автоматизированной системе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E66F0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маршрутизация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Классификация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отправительская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Заадресовочные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перевозок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планирования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направлению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целесообразности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эффективности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E66F0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  <w:tcBorders>
              <w:bottom w:val="nil"/>
            </w:tcBorders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маломощных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 xml:space="preserve">рования вагонов с контрейлерами.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станциям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классификация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Расчёт пропускной способности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Организация местной 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способы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движения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узлов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Взаимодействие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Диспетчерское управление эксплуатационной работой на базе системы центров управления перевозками. Оперативное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8A6175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1EA5928E" w:rsidR="009A5F2E" w:rsidRPr="009A5F2E" w:rsidRDefault="009A5F2E" w:rsidP="003A3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Регулирование перевозок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841B5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Цель и виды анализа; анализ количественных показателей эксплуатационной работы; анализ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992AC1" w14:paraId="09EDC8DF" w14:textId="77777777" w:rsidTr="00992AC1">
        <w:trPr>
          <w:trHeight w:val="345"/>
        </w:trPr>
        <w:tc>
          <w:tcPr>
            <w:tcW w:w="9356" w:type="dxa"/>
            <w:gridSpan w:val="3"/>
            <w:vAlign w:val="center"/>
          </w:tcPr>
          <w:p w14:paraId="45DB5236" w14:textId="31E7877E" w:rsidR="00992AC1" w:rsidRPr="009A5F2E" w:rsidRDefault="00992AC1" w:rsidP="00992AC1">
            <w:pPr>
              <w:pStyle w:val="a3"/>
              <w:ind w:left="0"/>
              <w:jc w:val="center"/>
              <w:rPr>
                <w:rFonts w:eastAsia="Times New Roman" w:cs="Times New Roman"/>
                <w:noProof/>
                <w:szCs w:val="24"/>
              </w:rPr>
            </w:pPr>
            <w:r w:rsidRPr="00992AC1">
              <w:rPr>
                <w:rFonts w:ascii="Times New Roman" w:eastAsia="Times New Roman" w:hAnsi="Times New Roman" w:cs="Times New Roman"/>
                <w:b/>
              </w:rPr>
              <w:lastRenderedPageBreak/>
              <w:t>Модуль 5.</w:t>
            </w:r>
            <w:r w:rsidRPr="00992AC1">
              <w:rPr>
                <w:rFonts w:ascii="Times New Roman" w:eastAsia="Times New Roman" w:hAnsi="Times New Roman" w:cs="Times New Roman"/>
              </w:rPr>
              <w:t xml:space="preserve"> Пассажирские перевозки</w:t>
            </w:r>
          </w:p>
        </w:tc>
      </w:tr>
      <w:tr w:rsidR="00992AC1" w14:paraId="46998A41" w14:textId="77777777" w:rsidTr="003A0E57">
        <w:tc>
          <w:tcPr>
            <w:tcW w:w="567" w:type="dxa"/>
          </w:tcPr>
          <w:p w14:paraId="3A15BEC1" w14:textId="32720ABD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3C07C" w14:textId="6073A291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пассажирских перевозок на железных дорогах</w:t>
            </w:r>
          </w:p>
        </w:tc>
        <w:tc>
          <w:tcPr>
            <w:tcW w:w="6095" w:type="dxa"/>
            <w:vAlign w:val="center"/>
          </w:tcPr>
          <w:p w14:paraId="153C551A" w14:textId="5033AFBE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пассажирских перевозок. Реформирование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пассажирского транспорта. Система показателей пассажирских перевозок.</w:t>
            </w:r>
          </w:p>
        </w:tc>
      </w:tr>
      <w:tr w:rsidR="00992AC1" w14:paraId="01EBBF76" w14:textId="77777777" w:rsidTr="009A5F2E">
        <w:tc>
          <w:tcPr>
            <w:tcW w:w="567" w:type="dxa"/>
          </w:tcPr>
          <w:p w14:paraId="736FFD54" w14:textId="439C5D48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567288" w14:textId="77CE5746" w:rsidR="00992AC1" w:rsidRPr="00841B5D" w:rsidRDefault="005A005A" w:rsidP="00C657EB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</w:t>
            </w:r>
            <w:r w:rsidR="00992AC1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возки в дальнем </w:t>
            </w:r>
            <w:r w:rsidR="00C657EB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сообщении</w:t>
            </w:r>
          </w:p>
        </w:tc>
        <w:tc>
          <w:tcPr>
            <w:tcW w:w="6095" w:type="dxa"/>
          </w:tcPr>
          <w:p w14:paraId="51749E5A" w14:textId="1382CD10" w:rsidR="00992AC1" w:rsidRPr="00841B5D" w:rsidRDefault="00992AC1" w:rsidP="002F0218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пассажиропотоков. План формирования пассажирских поездов. Оборот составов и потребность в вагонном парке. График движения пассажирских поездов. Назначения и категории пассажирских поездов.</w:t>
            </w:r>
          </w:p>
        </w:tc>
      </w:tr>
      <w:tr w:rsidR="00992AC1" w14:paraId="20CA201D" w14:textId="77777777" w:rsidTr="003A0E57">
        <w:tc>
          <w:tcPr>
            <w:tcW w:w="567" w:type="dxa"/>
          </w:tcPr>
          <w:p w14:paraId="72FAB042" w14:textId="2974AB0E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48D096" w14:textId="69BD88AF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Пригородные </w:t>
            </w:r>
            <w:r w:rsidR="004E66F0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перевозки</w:t>
            </w:r>
          </w:p>
        </w:tc>
        <w:tc>
          <w:tcPr>
            <w:tcW w:w="6095" w:type="dxa"/>
            <w:vAlign w:val="center"/>
          </w:tcPr>
          <w:p w14:paraId="0276C0AB" w14:textId="4C2A0C35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Пассажиропотоки. Организация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 Оборот составов и график движения.</w:t>
            </w:r>
          </w:p>
        </w:tc>
      </w:tr>
      <w:tr w:rsidR="00992AC1" w14:paraId="36F18F7A" w14:textId="77777777" w:rsidTr="003A0E57">
        <w:tc>
          <w:tcPr>
            <w:tcW w:w="567" w:type="dxa"/>
          </w:tcPr>
          <w:p w14:paraId="17E4DD99" w14:textId="1930BEB3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5FEBD" w14:textId="40E4266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пас-</w:t>
            </w:r>
            <w:proofErr w:type="spellStart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сажирское</w:t>
            </w:r>
            <w:proofErr w:type="spellEnd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6095" w:type="dxa"/>
            <w:vAlign w:val="center"/>
          </w:tcPr>
          <w:p w14:paraId="60DA6F6D" w14:textId="50F4194B" w:rsidR="00992AC1" w:rsidRPr="00841B5D" w:rsidRDefault="00992AC1" w:rsidP="003A332E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движение в России. Перспективы развития высокоскоростного движения в России.</w:t>
            </w:r>
          </w:p>
        </w:tc>
      </w:tr>
      <w:tr w:rsidR="00992AC1" w14:paraId="02974EA8" w14:textId="77777777" w:rsidTr="003A0E57">
        <w:tc>
          <w:tcPr>
            <w:tcW w:w="567" w:type="dxa"/>
          </w:tcPr>
          <w:p w14:paraId="6EE16475" w14:textId="2A9A7999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D7BCA3" w14:textId="43AA4F7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пассажирских станций</w:t>
            </w:r>
          </w:p>
        </w:tc>
        <w:tc>
          <w:tcPr>
            <w:tcW w:w="6095" w:type="dxa"/>
            <w:vAlign w:val="center"/>
          </w:tcPr>
          <w:p w14:paraId="0A6C94DB" w14:textId="554884A2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Станционные устройства. Технология обработки пассажирских поездов. Технологи работы пассажирской технической станции. Работа станций пригородного участка.</w:t>
            </w:r>
          </w:p>
        </w:tc>
      </w:tr>
      <w:tr w:rsidR="00992AC1" w14:paraId="1672BB6C" w14:textId="77777777" w:rsidTr="003A0E57">
        <w:tc>
          <w:tcPr>
            <w:tcW w:w="567" w:type="dxa"/>
          </w:tcPr>
          <w:p w14:paraId="38E235E6" w14:textId="421137DC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3A8A00" w14:textId="59959D9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Вокзалы</w:t>
            </w:r>
          </w:p>
        </w:tc>
        <w:tc>
          <w:tcPr>
            <w:tcW w:w="6095" w:type="dxa"/>
            <w:vAlign w:val="center"/>
          </w:tcPr>
          <w:p w14:paraId="35CD0CD9" w14:textId="313FE3A9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вокзалов и расчет их мощности. Технология работы вокзального комплекса. Организация работы вокзалов.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35E23B" w14:textId="77777777" w:rsidR="00C657EB" w:rsidRDefault="00C657E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292C9197" w14:textId="335C3A5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790D2C" w:rsidRPr="0086746F" w14:paraId="5CF92FC2" w14:textId="77777777" w:rsidTr="001E1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790D2C" w:rsidRPr="0010708A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C1BF4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948D7" w14:textId="468F0112" w:rsidR="00790D2C" w:rsidRPr="00E4156D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4C3AD8" w14:textId="751E3BF9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A490A" w14:textId="23EFA4D6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0AC92" w14:textId="23339895" w:rsidR="00790D2C" w:rsidRPr="00716813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00FFF12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C52BB" w14:textId="4D2BE8C6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EB756" w14:textId="62249B5C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C2B33" w14:textId="3168FAF4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1E58B" w14:textId="22FB35CC" w:rsidR="00790D2C" w:rsidRPr="00716813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21CE335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C6426" w14:textId="633CA333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B03AF" w14:textId="4A1F32B5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93068" w14:textId="29E914FC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2EBD6" w14:textId="63EE0E89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1205B7D7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EF9BB" w14:textId="177E3895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F38D3" w14:textId="14454461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3D1D6" w14:textId="405CF79C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6011F" w14:textId="495BB580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2AF669E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535F9" w14:textId="0D3BDB0D" w:rsidR="00790D2C" w:rsidRPr="00E4156D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452D5" w14:textId="17034854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A8E82" w14:textId="73FA8A57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B9DA3F" w14:textId="4D8701D8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166F00D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443033" w14:textId="7AE345BF" w:rsidR="00790D2C" w:rsidRPr="003B2D77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F9F350" w14:textId="6821A3E5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F81549" w14:textId="6D996B78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56776" w14:textId="33428B61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0BA29BF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40D66" w14:textId="19288FBA" w:rsidR="00790D2C" w:rsidRPr="00E4156D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2F272" w14:textId="61D2AE7D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BEAF0" w14:textId="6A7CCC5F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0C5D8" w14:textId="6EBE967B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74DE676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45779" w14:textId="31699C8F" w:rsidR="00790D2C" w:rsidRPr="003B2D77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C76F4" w14:textId="33E48DB4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C38BE" w14:textId="621D0BB4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9C384" w14:textId="13C2D0F7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149C835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24045" w14:textId="68712448" w:rsidR="00790D2C" w:rsidRPr="003B2D77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383FC0" w14:textId="5BAEE8ED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29ACA" w14:textId="602AA8C8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939D5" w14:textId="3056BE28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10708A" w14:paraId="1C3C4E8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790D2C" w:rsidRPr="00C16DF9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D976E" w14:textId="7DC94FA7" w:rsidR="00790D2C" w:rsidRPr="003B2D77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E7416F" w14:textId="7194C28D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C61D83" w14:textId="72F8852B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6EA6E" w14:textId="4D6DF4BF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</w:tr>
      <w:tr w:rsidR="00790D2C" w:rsidRPr="00AB29FA" w14:paraId="29E3E1D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790D2C" w:rsidRPr="0010708A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790D2C" w:rsidRPr="00454C7F" w:rsidRDefault="00790D2C" w:rsidP="00790D2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34175" w14:textId="24393B65" w:rsidR="00790D2C" w:rsidRPr="009F4424" w:rsidRDefault="00790D2C" w:rsidP="00790D2C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23264E" w14:textId="4C5E3533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6163" w14:textId="08DAFC06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2181D" w14:textId="195DBD79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790D2C" w:rsidRPr="00AB29FA" w14:paraId="30416FF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790D2C" w:rsidRPr="00454C7F" w:rsidRDefault="00790D2C" w:rsidP="00790D2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0185B" w14:textId="2A286479" w:rsidR="00790D2C" w:rsidRPr="009F4424" w:rsidRDefault="00790D2C" w:rsidP="00790D2C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35F03" w14:textId="14700B59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0A49E" w14:textId="4A735A58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2839E2" w14:textId="164B16BE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790D2C" w:rsidRPr="00AB29FA" w14:paraId="3A25EAF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790D2C" w:rsidRPr="00454C7F" w:rsidRDefault="00790D2C" w:rsidP="00790D2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202C6A" w14:textId="7239465D" w:rsidR="00790D2C" w:rsidRPr="00AB29FA" w:rsidRDefault="00790D2C" w:rsidP="00790D2C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54DD37" w14:textId="247D6BB2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4074" w14:textId="693F7E63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061D4" w14:textId="1902443F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790D2C" w:rsidRPr="00AB29FA" w14:paraId="03D6FD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790D2C" w:rsidRPr="00454C7F" w:rsidRDefault="00790D2C" w:rsidP="00790D2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C51BB" w14:textId="48B81F97" w:rsidR="00790D2C" w:rsidRPr="009F4424" w:rsidRDefault="00790D2C" w:rsidP="00790D2C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2A3C" w14:textId="667FC5F8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8F539" w14:textId="3422D464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52BD" w14:textId="6785B8A7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18</w:t>
            </w:r>
          </w:p>
        </w:tc>
      </w:tr>
      <w:tr w:rsidR="00790D2C" w:rsidRPr="00AB29FA" w14:paraId="12C3723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436060" w14:textId="6475F12B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52E18" w14:textId="10E6B740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64C27" w14:textId="7E10C26D" w:rsidR="00790D2C" w:rsidRPr="009F20C4" w:rsidRDefault="00790D2C" w:rsidP="00790D2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42A31" w14:textId="66A5EADF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</w:tr>
      <w:tr w:rsidR="00790D2C" w:rsidRPr="00AB29FA" w14:paraId="45C01F0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D8AA1A" w14:textId="08BB6119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7752" w14:textId="1788BABA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85063" w14:textId="73701F59" w:rsidR="00790D2C" w:rsidRPr="009F20C4" w:rsidRDefault="00790D2C" w:rsidP="00790D2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20F0BB" w14:textId="67480FC1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3</w:t>
            </w:r>
          </w:p>
        </w:tc>
      </w:tr>
      <w:tr w:rsidR="00790D2C" w:rsidRPr="00AB29FA" w14:paraId="4963CDD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88DE0" w14:textId="2A17453C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78892" w14:textId="6235096A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F360" w14:textId="27B71B0D" w:rsidR="00790D2C" w:rsidRPr="009F20C4" w:rsidRDefault="00790D2C" w:rsidP="00790D2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B7567" w14:textId="1F423141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707A8F2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8C8A0" w14:textId="3F67C6ED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55E4C" w14:textId="45D4EEEA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379D" w14:textId="34AE9A0E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5701B" w14:textId="4E9E9472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173F2C9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617612" w14:textId="22BA7951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FB7E03" w14:textId="5F09B14A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DFB07" w14:textId="11E3406C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340F62" w14:textId="51BF7C31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12BEBE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DB81F" w14:textId="02ED6B05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D305C" w14:textId="692F5DE7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534FC" w14:textId="593264E0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E5FD2" w14:textId="36DC76CB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4B4FD3E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790D2C" w:rsidRPr="002D1A24" w:rsidRDefault="00790D2C" w:rsidP="00790D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9888A" w14:textId="4308A8ED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A7F60A" w14:textId="3E457393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6CAA8" w14:textId="1AB30E6A" w:rsidR="00790D2C" w:rsidRPr="007375C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E94D87" w14:textId="4F5934CB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1406B8C5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790D2C" w:rsidRDefault="00790D2C" w:rsidP="00790D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2117E" w14:textId="59DD98CB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609F4" w14:textId="782DBF90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8C729" w14:textId="3BDE3164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D2A90" w14:textId="32530640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7</w:t>
            </w:r>
          </w:p>
        </w:tc>
      </w:tr>
      <w:tr w:rsidR="00790D2C" w:rsidRPr="00AB29FA" w14:paraId="48733F4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83F8D" w14:textId="0BCC92DF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AD72C" w14:textId="0F101A51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D6962" w14:textId="3E628804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0A97F" w14:textId="1DB5363C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</w:tr>
      <w:tr w:rsidR="00790D2C" w:rsidRPr="00AB29FA" w14:paraId="029F984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C9107" w14:textId="117235F3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46E4B" w14:textId="658C5A8E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8084A" w14:textId="0A974589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2DEF0" w14:textId="5F7E3499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</w:tr>
      <w:tr w:rsidR="00790D2C" w:rsidRPr="00AB29FA" w14:paraId="4119396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9FDCC" w14:textId="3D401072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A5733" w14:textId="370BEF20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FFC11" w14:textId="6783E2A7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60F64" w14:textId="5A21780B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11</w:t>
            </w:r>
          </w:p>
        </w:tc>
      </w:tr>
      <w:tr w:rsidR="00790D2C" w:rsidRPr="00AB29FA" w14:paraId="63DA357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0A49BB" w14:textId="19DC4AE3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4DEB" w14:textId="3331B763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9190C" w14:textId="0054E722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2B1C1" w14:textId="5C4D9378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</w:tr>
      <w:tr w:rsidR="00790D2C" w:rsidRPr="00AB29FA" w14:paraId="252D7A3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C1C55E" w14:textId="0011FDCE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5BD742D" w14:textId="7243454A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EB1B3" w14:textId="73F6C4A6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93E138" w14:textId="5CE30EF6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3D5DF" w14:textId="0DC1DA8C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08C27" w14:textId="07FF6D07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</w:t>
            </w:r>
          </w:p>
        </w:tc>
      </w:tr>
      <w:tr w:rsidR="00790D2C" w:rsidRPr="00AB29FA" w14:paraId="672F91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08D920" w14:textId="7CEF7B58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D7E4E8E" w14:textId="6CA1F20F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9884B0" w14:textId="2A12E9A6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272B61" w14:textId="67749DC9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8011A" w14:textId="7FD603F4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F2C9F" w14:textId="731303B2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16</w:t>
            </w:r>
          </w:p>
        </w:tc>
      </w:tr>
      <w:tr w:rsidR="00790D2C" w:rsidRPr="00AB29FA" w14:paraId="77AAE2C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C7E184" w14:textId="1706DDE4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2349F5" w14:textId="79A2A652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9475F" w14:textId="786FB991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93DBA7" w14:textId="309B7DBA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E9531" w14:textId="58330855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E7EFF" w14:textId="2801245E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16</w:t>
            </w:r>
          </w:p>
        </w:tc>
      </w:tr>
      <w:tr w:rsidR="00790D2C" w:rsidRPr="00AB29FA" w14:paraId="10F1F9E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6E96FB" w14:textId="1C5FE65D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BA2E657" w14:textId="42E052AD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6B5234" w14:textId="0BE6E103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D4A03" w14:textId="3352F8C5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D4CFA" w14:textId="111E7EC0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8EDE45" w14:textId="1A749ED1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14</w:t>
            </w:r>
          </w:p>
        </w:tc>
      </w:tr>
      <w:tr w:rsidR="00790D2C" w:rsidRPr="00AB29FA" w14:paraId="2707C0B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6E9C3E" w14:textId="3EABC7EB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76CE545" w14:textId="170F12C3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44D86" w14:textId="46D114C4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3EF622" w14:textId="1FCAC08A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531C5" w14:textId="40494367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032DFB" w14:textId="3280A90C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14</w:t>
            </w:r>
          </w:p>
        </w:tc>
      </w:tr>
      <w:tr w:rsidR="00790D2C" w:rsidRPr="00AB29FA" w14:paraId="70AFF2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98FE24" w14:textId="3538C1D2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5AA609" w14:textId="384F73FE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A083F5" w14:textId="5769EE79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F31BEE" w14:textId="15EE813C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34FB5" w14:textId="79E09623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9588DA" w14:textId="0F495E6F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0E6A68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0E6A68" w:rsidRPr="00AB53DC" w:rsidRDefault="000E6A68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4A029C55" w:rsidR="000E6A68" w:rsidRPr="001775D3" w:rsidRDefault="001775D3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1775D3">
              <w:rPr>
                <w:rFonts w:cs="Times New Roman"/>
                <w:b/>
              </w:rPr>
              <w:t>138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7F059EA2" w:rsidR="000E6A68" w:rsidRPr="001775D3" w:rsidRDefault="001775D3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1775D3">
              <w:rPr>
                <w:rFonts w:cs="Times New Roman"/>
                <w:b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426F4CA1" w:rsidR="000E6A68" w:rsidRPr="001775D3" w:rsidRDefault="001775D3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775D3">
              <w:rPr>
                <w:rFonts w:eastAsia="Calibri" w:cs="Times New Roman"/>
                <w:b/>
                <w:szCs w:val="24"/>
              </w:rPr>
              <w:t>88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5EE8543D" w:rsidR="000E6A68" w:rsidRPr="001775D3" w:rsidRDefault="001775D3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1775D3">
              <w:rPr>
                <w:rFonts w:cs="Times New Roman"/>
                <w:b/>
              </w:rPr>
              <w:t>219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9C7EE57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8D01D9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27AEB61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560"/>
        <w:gridCol w:w="516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F46C92" w:rsidRPr="002C3539" w14:paraId="33E1F44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F46C92" w:rsidRPr="0010708A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A1156" w14:textId="13BCEDFF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7CBE3" w14:textId="5202FF37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58D6B" w14:textId="70D3E55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F266D" w14:textId="1C7EC530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1E64C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88761F" w14:textId="465F8BB8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2883FE" w14:textId="767641C8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C5D25" w14:textId="27C98931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E4549" w14:textId="2C6282F0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07F18D7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1F62A" w14:textId="48284AFF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D98AD" w14:textId="2D6702F6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70283" w14:textId="08A6C99C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104" w14:textId="35E91F3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215AECD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1E522C" w14:textId="4B5ED765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32F50" w14:textId="39B42DBF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7AD4EC" w14:textId="089043F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738CE" w14:textId="01F8F486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14C90D5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4F60E" w14:textId="3A85F257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0648E" w14:textId="3FAED16B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8E83E3" w14:textId="3A62F196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66F50" w14:textId="693F7D53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36CB8F8F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A927DC" w14:textId="7A578C07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6AFB57" w14:textId="264505D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F8F8" w14:textId="5257BD28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41D0F" w14:textId="2F4A35D9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6323B0D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8E45C" w14:textId="27BEABEA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D40DD" w14:textId="58D5F62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34E8" w14:textId="66B7B402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0665D" w14:textId="756B65CF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236E4F4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2C0BB" w14:textId="342DB282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588FD1" w14:textId="40F12C4D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1FC27" w14:textId="710A3ACD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312A0" w14:textId="082FC342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23</w:t>
            </w:r>
          </w:p>
        </w:tc>
      </w:tr>
      <w:tr w:rsidR="00F46C92" w:rsidRPr="002C3539" w14:paraId="637CB6B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5A1AF" w14:textId="79F7CC86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88207" w14:textId="326E3A40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11D02" w14:textId="036F7CA8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2C718" w14:textId="1BBE4E55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22</w:t>
            </w:r>
          </w:p>
        </w:tc>
      </w:tr>
      <w:tr w:rsidR="00F46C92" w:rsidRPr="0010708A" w14:paraId="03519F53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F46C92" w:rsidRPr="00C16DF9" w:rsidRDefault="00F46C92" w:rsidP="00F46C92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7124F2" w14:textId="6ECFD989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30ADE" w14:textId="47B75D7C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4ADE7" w14:textId="2F080E3D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078A7" w14:textId="02902D6A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</w:tr>
      <w:tr w:rsidR="00F46C92" w:rsidRPr="002C3539" w14:paraId="2D1EF20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F46C92" w:rsidRPr="001107F3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F46C92" w:rsidRPr="001107F3" w:rsidRDefault="00F46C92" w:rsidP="00F46C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F025" w14:textId="3BC59836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97058" w14:textId="43B14CA0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9C96" w14:textId="03D5761D" w:rsidR="00F46C92" w:rsidRPr="001107F3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FE4F" w14:textId="1AE9BBD8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26</w:t>
            </w:r>
          </w:p>
        </w:tc>
      </w:tr>
      <w:tr w:rsidR="00F46C92" w:rsidRPr="002C3539" w14:paraId="62E2755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F46C92" w:rsidRPr="001107F3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F46C92" w:rsidRPr="001107F3" w:rsidRDefault="00F46C92" w:rsidP="00F46C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3F1021" w14:textId="6386149B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AA138" w14:textId="629C3408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7DC61" w14:textId="1D84F95D" w:rsidR="00F46C92" w:rsidRPr="001107F3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E3274" w14:textId="0C152745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26</w:t>
            </w:r>
          </w:p>
        </w:tc>
      </w:tr>
      <w:tr w:rsidR="00F46C92" w:rsidRPr="002C3539" w14:paraId="2008793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F46C92" w:rsidRPr="001107F3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F46C92" w:rsidRPr="001107F3" w:rsidRDefault="00F46C92" w:rsidP="00F46C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28B12" w14:textId="105A7312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E0444" w14:textId="22F70CAA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564633" w14:textId="7AAD8C3A" w:rsidR="00F46C92" w:rsidRPr="001107F3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FCD6C" w14:textId="112B24C3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26</w:t>
            </w:r>
          </w:p>
        </w:tc>
      </w:tr>
      <w:tr w:rsidR="00F46C92" w:rsidRPr="002C3539" w14:paraId="0F4927F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F46C92" w:rsidRPr="001107F3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F46C92" w:rsidRPr="001107F3" w:rsidRDefault="00F46C92" w:rsidP="00F46C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2A60C" w14:textId="6569D718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58EE0E" w14:textId="0E3E343A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164CE" w14:textId="03665570" w:rsidR="00F46C92" w:rsidRPr="001107F3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504E1" w14:textId="787603FD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26</w:t>
            </w:r>
          </w:p>
        </w:tc>
      </w:tr>
      <w:tr w:rsidR="00F46C92" w:rsidRPr="002C3539" w14:paraId="36C15A40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5C490" w14:textId="79969075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8EE5" w14:textId="2030E286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0C513" w14:textId="0E6EF8A3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955A99" w14:textId="4637BD7B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</w:tr>
      <w:tr w:rsidR="00F46C92" w:rsidRPr="002C3539" w14:paraId="6770B38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1EA8" w14:textId="636CE336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5E6CE" w14:textId="63556C0D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42328" w14:textId="5F1F1BF7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A5A9D2" w14:textId="3331B79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</w:tr>
      <w:tr w:rsidR="00F46C92" w:rsidRPr="002C3539" w14:paraId="6541F5C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68D83" w14:textId="53D620D4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B5EE" w14:textId="58B65316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2F0C" w14:textId="659E464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E0B30E" w14:textId="7FD5249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</w:tr>
      <w:tr w:rsidR="00F46C92" w:rsidRPr="002C3539" w14:paraId="7308E9F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8DBA2" w14:textId="2EEAE21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EB889" w14:textId="03F18A92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A1BB6" w14:textId="7797B57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5FAF1" w14:textId="27888D7E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</w:tr>
      <w:tr w:rsidR="00F46C92" w:rsidRPr="002C3539" w14:paraId="6122E484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01D02A" w14:textId="3CA8D5F8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BA031" w14:textId="16B857DD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55D7" w14:textId="390F87BC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2CB02" w14:textId="0DBED19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12</w:t>
            </w:r>
          </w:p>
        </w:tc>
      </w:tr>
      <w:tr w:rsidR="00F46C92" w:rsidRPr="002C3539" w14:paraId="313F0472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2A6B" w14:textId="6C7C7C67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43CD6" w14:textId="7EBD6BBB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EC225" w14:textId="43DAEFED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AEE90" w14:textId="6398BC7B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12</w:t>
            </w:r>
          </w:p>
        </w:tc>
      </w:tr>
      <w:tr w:rsidR="00F46C92" w:rsidRPr="002C3539" w14:paraId="5159EC96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025B2" w14:textId="7583945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2FEB3" w14:textId="53DFEA9C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1D520" w14:textId="5038444E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D3AA" w14:textId="5800CB5B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</w:tr>
      <w:tr w:rsidR="00F46C92" w:rsidRPr="002C3539" w14:paraId="52E7F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F46C92" w:rsidRPr="00364389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A0A14" w14:textId="09CDE907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16EF7" w14:textId="06F8711B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AE16F" w14:textId="20BFB5CA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721C9" w14:textId="24C89E35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671B426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892F3" w14:textId="66018D60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A541C" w14:textId="64997F4E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99C39" w14:textId="6FB5AE99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B1FAE" w14:textId="71209A33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3275F6CA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F46C92" w:rsidRPr="00364389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364DC" w14:textId="4CAA3156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2E13" w14:textId="38339B17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C18D29" w14:textId="2ED19BF2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113EB" w14:textId="6B097409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2150ECE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F46C92" w:rsidRPr="00364389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50F3" w14:textId="206D8A5C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77083" w14:textId="2561B71A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4438F" w14:textId="30BA2575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208310" w14:textId="3E143796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57AFC29E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F46C92" w:rsidRPr="00364389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9762" w14:textId="68CA4295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44438" w14:textId="3269487D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0C56" w14:textId="0C0EAEA4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F99D" w14:textId="223CBB72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7D22DF10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90EC09" w14:textId="7FD202D5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BBCA51" w14:textId="6ECE93D4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4D7659" w14:textId="21FD82FF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C1DD9F" w14:textId="15973280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5FD376" w14:textId="64792560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402044" w14:textId="6F7ABF18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F46C92" w:rsidRPr="002C3539" w14:paraId="0011FCA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C35127" w14:textId="4E6B46A3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0D19E9" w14:textId="060A1D29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A7EA32" w14:textId="0E35DDF8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03F08" w14:textId="310331EA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0ED897" w14:textId="629E9C0C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980C05" w14:textId="0A09A5D2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F46C92" w:rsidRPr="002C3539" w14:paraId="2BE5664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FF7AC9" w14:textId="3C6758A0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8163DBE" w14:textId="4D0D6C29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4BA23B" w14:textId="246E57B4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9B5CD1" w14:textId="59F6738A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49E48" w14:textId="5EBB4D79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9209F" w14:textId="2B7A1D91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30</w:t>
            </w:r>
          </w:p>
        </w:tc>
      </w:tr>
      <w:tr w:rsidR="00F46C92" w:rsidRPr="002C3539" w14:paraId="7AE3414C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9F76AD" w14:textId="72FF194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598D370" w14:textId="179C085D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F474FD" w14:textId="06CD0A69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38C6C7" w14:textId="0315239B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EBB54" w14:textId="5D03B365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D559D0" w14:textId="6CF3135F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F46C92" w:rsidRPr="002C3539" w14:paraId="4E77C6E2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7A53C7" w14:textId="18B80B75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AECC531" w14:textId="3EB5B3B8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5E915" w14:textId="28329F21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B7CE8" w14:textId="390F8DDB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3A58D" w14:textId="24C1CE5F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2E0D3" w14:textId="18EC931C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F46C92" w:rsidRPr="002C3539" w14:paraId="505781CE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01DBD5" w14:textId="6CF78379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05B436F" w14:textId="5BBC77A7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36D6FC" w14:textId="46D445FB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E25D56" w14:textId="588D797C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237346" w14:textId="467A78F1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0A25C2" w14:textId="0852CC62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5144B6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4FB2F21B" w:rsidR="005144B6" w:rsidRPr="00F46C92" w:rsidRDefault="00F46C92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F46C92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13640F27" w:rsidR="005144B6" w:rsidRPr="00F46C92" w:rsidRDefault="00F46C92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F46C92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6E8F01AC" w:rsidR="005144B6" w:rsidRPr="00F46C92" w:rsidRDefault="00F46C92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F46C92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20DD3E98" w:rsidR="00F46C92" w:rsidRP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F46C92">
              <w:rPr>
                <w:rFonts w:cs="Times New Roman"/>
                <w:b/>
              </w:rPr>
              <w:t>615</w:t>
            </w:r>
          </w:p>
        </w:tc>
      </w:tr>
    </w:tbl>
    <w:p w14:paraId="4EF6C5DE" w14:textId="427838B8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24B626" w14:textId="5DF603AE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F814FC" w14:textId="5F8EF9B4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B0E51E6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50"/>
        <w:gridCol w:w="6541"/>
      </w:tblGrid>
      <w:tr w:rsidR="00BA3250" w:rsidRPr="009629A2" w14:paraId="10497E7E" w14:textId="77777777" w:rsidTr="0063739B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5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541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63739B">
        <w:tc>
          <w:tcPr>
            <w:tcW w:w="0" w:type="auto"/>
            <w:vAlign w:val="center"/>
          </w:tcPr>
          <w:p w14:paraId="6E866091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6541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</w:t>
            </w:r>
            <w:proofErr w:type="gramStart"/>
            <w:r w:rsidRPr="004E461F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4E461F">
              <w:rPr>
                <w:rFonts w:cs="Times New Roman"/>
                <w:bCs/>
                <w:szCs w:val="28"/>
              </w:rPr>
              <w:t xml:space="preserve"> дан.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2009. — 264 с. — Режим доступа: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63739B">
        <w:tc>
          <w:tcPr>
            <w:tcW w:w="0" w:type="auto"/>
            <w:vAlign w:val="center"/>
          </w:tcPr>
          <w:p w14:paraId="379DB3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541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63739B">
        <w:tc>
          <w:tcPr>
            <w:tcW w:w="0" w:type="auto"/>
            <w:vAlign w:val="center"/>
          </w:tcPr>
          <w:p w14:paraId="03A0A37B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6541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63739B">
        <w:tc>
          <w:tcPr>
            <w:tcW w:w="0" w:type="auto"/>
            <w:vAlign w:val="center"/>
          </w:tcPr>
          <w:p w14:paraId="5F303C7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6541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63739B">
        <w:tc>
          <w:tcPr>
            <w:tcW w:w="0" w:type="auto"/>
            <w:vAlign w:val="center"/>
          </w:tcPr>
          <w:p w14:paraId="4A1BD7D7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6541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63739B">
        <w:tc>
          <w:tcPr>
            <w:tcW w:w="0" w:type="auto"/>
            <w:vAlign w:val="center"/>
          </w:tcPr>
          <w:p w14:paraId="1B5859AD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541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63739B">
        <w:tc>
          <w:tcPr>
            <w:tcW w:w="0" w:type="auto"/>
            <w:vAlign w:val="center"/>
          </w:tcPr>
          <w:p w14:paraId="16746656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6541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63739B">
        <w:tc>
          <w:tcPr>
            <w:tcW w:w="0" w:type="auto"/>
            <w:vAlign w:val="center"/>
          </w:tcPr>
          <w:p w14:paraId="5D2FEF23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6541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63739B">
        <w:tc>
          <w:tcPr>
            <w:tcW w:w="0" w:type="auto"/>
            <w:vAlign w:val="center"/>
          </w:tcPr>
          <w:p w14:paraId="3A96F6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541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63739B">
        <w:tc>
          <w:tcPr>
            <w:tcW w:w="0" w:type="auto"/>
            <w:vAlign w:val="center"/>
          </w:tcPr>
          <w:p w14:paraId="24039DD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541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63739B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6541" w:type="dxa"/>
            <w:vMerge w:val="restart"/>
            <w:vAlign w:val="center"/>
          </w:tcPr>
          <w:p w14:paraId="0B986413" w14:textId="4F64AF99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1107F3">
              <w:rPr>
                <w:rFonts w:cs="Times New Roman"/>
                <w:bCs/>
                <w:szCs w:val="28"/>
              </w:rPr>
              <w:t xml:space="preserve"> дан. — </w:t>
            </w:r>
            <w:r w:rsidR="00C657EB" w:rsidRPr="001107F3">
              <w:rPr>
                <w:rFonts w:cs="Times New Roman"/>
                <w:bCs/>
                <w:szCs w:val="28"/>
              </w:rPr>
              <w:t>М.:</w:t>
            </w:r>
            <w:r w:rsidRPr="001107F3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2011. —441с. — Режим доступа: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 xml:space="preserve">. с 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экрана..</w:t>
            </w:r>
            <w:proofErr w:type="gramEnd"/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 xml:space="preserve">Организация 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вагонопотоков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Петербург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Федорова, - </w:t>
            </w:r>
            <w:proofErr w:type="gramStart"/>
            <w:r w:rsidRPr="00283D0F">
              <w:rPr>
                <w:rFonts w:cs="Times New Roman"/>
                <w:bCs/>
                <w:szCs w:val="28"/>
              </w:rPr>
              <w:t>СПБ,:</w:t>
            </w:r>
            <w:proofErr w:type="gramEnd"/>
            <w:r w:rsidRPr="00283D0F">
              <w:rPr>
                <w:rFonts w:cs="Times New Roman"/>
                <w:bCs/>
                <w:szCs w:val="28"/>
              </w:rPr>
              <w:t xml:space="preserve"> ПГУПС, 2012. – 43 с.;</w:t>
            </w:r>
          </w:p>
        </w:tc>
      </w:tr>
      <w:tr w:rsidR="00BA3250" w:rsidRPr="006C7AD7" w14:paraId="4A4EBFB0" w14:textId="77777777" w:rsidTr="0063739B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63739B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63739B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6541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63739B">
        <w:tc>
          <w:tcPr>
            <w:tcW w:w="0" w:type="auto"/>
            <w:vAlign w:val="center"/>
          </w:tcPr>
          <w:p w14:paraId="5D55B415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541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>: учебник. — Электрон</w:t>
            </w:r>
            <w:proofErr w:type="gramStart"/>
            <w:r w:rsidRPr="000E552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E552C">
              <w:rPr>
                <w:rFonts w:eastAsia="Times New Roman"/>
                <w:szCs w:val="24"/>
                <w:lang w:eastAsia="ru-RU"/>
              </w:rPr>
              <w:t xml:space="preserve"> дан.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2011. — 441 с. — Режим доступа: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63739B">
        <w:tc>
          <w:tcPr>
            <w:tcW w:w="0" w:type="auto"/>
            <w:vAlign w:val="center"/>
          </w:tcPr>
          <w:p w14:paraId="7E95A0D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6541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63739B">
        <w:tc>
          <w:tcPr>
            <w:tcW w:w="0" w:type="auto"/>
            <w:vAlign w:val="center"/>
          </w:tcPr>
          <w:p w14:paraId="3722FA9B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541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63739B">
        <w:tc>
          <w:tcPr>
            <w:tcW w:w="0" w:type="auto"/>
            <w:vAlign w:val="center"/>
          </w:tcPr>
          <w:p w14:paraId="2CBC32ED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541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63739B">
        <w:tc>
          <w:tcPr>
            <w:tcW w:w="0" w:type="auto"/>
            <w:vAlign w:val="center"/>
          </w:tcPr>
          <w:p w14:paraId="3FBA000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6541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63739B">
        <w:tc>
          <w:tcPr>
            <w:tcW w:w="0" w:type="auto"/>
            <w:vAlign w:val="center"/>
          </w:tcPr>
          <w:p w14:paraId="66D60DF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6541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63739B">
        <w:tc>
          <w:tcPr>
            <w:tcW w:w="0" w:type="auto"/>
            <w:vAlign w:val="center"/>
          </w:tcPr>
          <w:p w14:paraId="7EE01518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541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63739B">
        <w:tc>
          <w:tcPr>
            <w:tcW w:w="0" w:type="auto"/>
            <w:vAlign w:val="center"/>
          </w:tcPr>
          <w:p w14:paraId="68DBFCF0" w14:textId="77777777" w:rsidR="00364389" w:rsidRPr="00BA3250" w:rsidRDefault="00364389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541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63739B">
        <w:tc>
          <w:tcPr>
            <w:tcW w:w="0" w:type="auto"/>
            <w:vAlign w:val="center"/>
          </w:tcPr>
          <w:p w14:paraId="1AA471E8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541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63739B">
        <w:tc>
          <w:tcPr>
            <w:tcW w:w="0" w:type="auto"/>
            <w:vAlign w:val="center"/>
          </w:tcPr>
          <w:p w14:paraId="752BD6AC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 xml:space="preserve">и оперативное управление </w:t>
            </w:r>
            <w:r>
              <w:rPr>
                <w:rFonts w:eastAsia="Times New Roman" w:cs="Times New Roman"/>
                <w:noProof/>
                <w:szCs w:val="24"/>
              </w:rPr>
              <w:lastRenderedPageBreak/>
              <w:t>местной работой</w:t>
            </w:r>
          </w:p>
        </w:tc>
        <w:tc>
          <w:tcPr>
            <w:tcW w:w="6541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lastRenderedPageBreak/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63739B">
        <w:tc>
          <w:tcPr>
            <w:tcW w:w="0" w:type="auto"/>
            <w:vAlign w:val="center"/>
          </w:tcPr>
          <w:p w14:paraId="7449D1FA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541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63739B">
        <w:tc>
          <w:tcPr>
            <w:tcW w:w="0" w:type="auto"/>
            <w:vAlign w:val="center"/>
          </w:tcPr>
          <w:p w14:paraId="25318450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541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  <w:tr w:rsidR="0063739B" w:rsidRPr="009629A2" w14:paraId="164577D4" w14:textId="77777777" w:rsidTr="0063739B">
        <w:tc>
          <w:tcPr>
            <w:tcW w:w="0" w:type="auto"/>
            <w:vAlign w:val="center"/>
          </w:tcPr>
          <w:p w14:paraId="3173C5D2" w14:textId="3B031E84" w:rsidR="0063739B" w:rsidRPr="00BA3250" w:rsidRDefault="0063739B" w:rsidP="0063739B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178DB90" w14:textId="2E2A8540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6541" w:type="dxa"/>
          </w:tcPr>
          <w:p w14:paraId="548BE7B9" w14:textId="44BDA8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Железнодорожные пассажирские перевозки: Монография. Глава 1, с. 5 – 42. </w:t>
            </w:r>
          </w:p>
        </w:tc>
      </w:tr>
      <w:tr w:rsidR="0063739B" w:rsidRPr="009629A2" w14:paraId="758F2F86" w14:textId="77777777" w:rsidTr="0063739B">
        <w:tc>
          <w:tcPr>
            <w:tcW w:w="0" w:type="auto"/>
            <w:vAlign w:val="center"/>
          </w:tcPr>
          <w:p w14:paraId="6531E85E" w14:textId="51C319B2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6AC4B2B" w14:textId="384C0324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 xml:space="preserve">Пассажирские перевозки в дальнем </w:t>
            </w:r>
            <w:proofErr w:type="spellStart"/>
            <w:r w:rsidRPr="0063739B">
              <w:rPr>
                <w:rFonts w:eastAsia="Times New Roman" w:cs="Times New Roman"/>
                <w:szCs w:val="24"/>
                <w:lang w:eastAsia="ru-RU"/>
              </w:rPr>
              <w:t>сообще-нии</w:t>
            </w:r>
            <w:proofErr w:type="spellEnd"/>
          </w:p>
        </w:tc>
        <w:tc>
          <w:tcPr>
            <w:tcW w:w="6541" w:type="dxa"/>
            <w:vAlign w:val="center"/>
          </w:tcPr>
          <w:p w14:paraId="131361F4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4, с. 165 – 204.</w:t>
            </w:r>
          </w:p>
          <w:p w14:paraId="5ACC9579" w14:textId="3E0B4782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5 – 26, 41 – 47.</w:t>
            </w:r>
          </w:p>
        </w:tc>
      </w:tr>
      <w:tr w:rsidR="0063739B" w:rsidRPr="009629A2" w14:paraId="5E91B3B4" w14:textId="77777777" w:rsidTr="0063739B">
        <w:tc>
          <w:tcPr>
            <w:tcW w:w="0" w:type="auto"/>
            <w:vAlign w:val="center"/>
          </w:tcPr>
          <w:p w14:paraId="1DF784B9" w14:textId="42652A0F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BAB6E18" w14:textId="76B4AD1B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6541" w:type="dxa"/>
            <w:vAlign w:val="center"/>
          </w:tcPr>
          <w:p w14:paraId="22C0D415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1.Железнодорожные пассажирские перевозки: Монография. Глава 5, с. 205 – 235.</w:t>
            </w:r>
          </w:p>
          <w:p w14:paraId="3AAB7419" w14:textId="7D445B08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485412EE" w14:textId="77777777" w:rsidTr="0063739B">
        <w:tc>
          <w:tcPr>
            <w:tcW w:w="0" w:type="auto"/>
            <w:vAlign w:val="center"/>
          </w:tcPr>
          <w:p w14:paraId="4EA59C7A" w14:textId="0DDD48F3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270DB46" w14:textId="1F5A1F4C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6541" w:type="dxa"/>
          </w:tcPr>
          <w:p w14:paraId="7E98D5EE" w14:textId="6E2EA0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8, с. 332 – 370.</w:t>
            </w:r>
          </w:p>
        </w:tc>
      </w:tr>
      <w:tr w:rsidR="0063739B" w:rsidRPr="009629A2" w14:paraId="22D9080D" w14:textId="77777777" w:rsidTr="0063739B">
        <w:tc>
          <w:tcPr>
            <w:tcW w:w="0" w:type="auto"/>
            <w:vAlign w:val="center"/>
          </w:tcPr>
          <w:p w14:paraId="3C84CF5A" w14:textId="4345F757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E138710" w14:textId="0A11978D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6541" w:type="dxa"/>
            <w:vAlign w:val="center"/>
          </w:tcPr>
          <w:p w14:paraId="0898FEB0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2, с. 43 – 105.</w:t>
            </w:r>
          </w:p>
          <w:p w14:paraId="5E3142B5" w14:textId="18BA6F21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2967C8B9" w14:textId="77777777" w:rsidTr="0063739B">
        <w:tc>
          <w:tcPr>
            <w:tcW w:w="0" w:type="auto"/>
            <w:vAlign w:val="center"/>
          </w:tcPr>
          <w:p w14:paraId="31FBA6E7" w14:textId="6A8F5B9C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1E3EBFEA" w14:textId="798F9725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6541" w:type="dxa"/>
            <w:vAlign w:val="center"/>
          </w:tcPr>
          <w:p w14:paraId="4C66B496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3, с. 106 – 164.</w:t>
            </w:r>
          </w:p>
          <w:p w14:paraId="68553F3C" w14:textId="1C2C4CEA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Проектирование технологии </w:t>
            </w:r>
            <w:proofErr w:type="spellStart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функцио-нирования</w:t>
            </w:r>
            <w:proofErr w:type="spellEnd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вокзального комплекса и определение показателей его работы: Метод. указание, с. 1 - 28 </w:t>
            </w:r>
          </w:p>
        </w:tc>
      </w:tr>
    </w:tbl>
    <w:p w14:paraId="442385C4" w14:textId="36844E4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4BBD5D4" w14:textId="65552D93" w:rsidR="003F05F1" w:rsidRPr="00160586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ресурс]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</w:t>
      </w:r>
      <w:r w:rsidRPr="00160586">
        <w:rPr>
          <w:rFonts w:eastAsia="Times New Roman"/>
          <w:sz w:val="28"/>
          <w:szCs w:val="28"/>
          <w:lang w:eastAsia="ru-RU"/>
        </w:rPr>
        <w:lastRenderedPageBreak/>
        <w:t xml:space="preserve">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4EA6335" w:rsidR="003F05F1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7EECA132" w14:textId="725D04EA" w:rsidR="009D3765" w:rsidRPr="009D3765" w:rsidRDefault="009D3765" w:rsidP="003A0E57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9D3765">
        <w:rPr>
          <w:rFonts w:eastAsia="Times New Roman" w:cs="Times New Roman"/>
          <w:sz w:val="28"/>
          <w:szCs w:val="28"/>
        </w:rPr>
        <w:t>Организация пассажирских перевозок: учеб. Пособие / А.Г. Котенко, А.П. Бадецкий, А.А. Грачев, Е.А. Макарова, И.Н. Шутов, Я.В. Кукушкина. СПб</w:t>
      </w:r>
      <w:r w:rsidR="003A332E" w:rsidRPr="009D3765">
        <w:rPr>
          <w:rFonts w:eastAsia="Times New Roman" w:cs="Times New Roman"/>
          <w:sz w:val="28"/>
          <w:szCs w:val="28"/>
        </w:rPr>
        <w:t>.:</w:t>
      </w:r>
      <w:r w:rsidRPr="009D3765">
        <w:rPr>
          <w:rFonts w:eastAsia="Times New Roman" w:cs="Times New Roman"/>
          <w:sz w:val="28"/>
          <w:szCs w:val="28"/>
        </w:rPr>
        <w:t xml:space="preserve"> ФГБОУ ВПО ПГУПС, 2016. – 83 с.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Осьминин А.Т., Грачев А.А., Гавзов Д.В., Никитин А.Б. Организация движения </w:t>
      </w:r>
      <w:proofErr w:type="gramStart"/>
      <w:r w:rsidRPr="004F7D35">
        <w:rPr>
          <w:rFonts w:eastAsia="Times New Roman" w:cs="Times New Roman"/>
          <w:sz w:val="28"/>
          <w:szCs w:val="28"/>
        </w:rPr>
        <w:t>на участке</w:t>
      </w:r>
      <w:proofErr w:type="gramEnd"/>
      <w:r w:rsidRPr="004F7D35">
        <w:rPr>
          <w:rFonts w:eastAsia="Times New Roman" w:cs="Times New Roman"/>
          <w:sz w:val="28"/>
          <w:szCs w:val="28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автоматической блокировкой. Прием и отправление поездов при электрической централизации (ст. Отрадная).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релейной полуавтоматической блокировкой. Прием и отправление поездов при релейной централизации (ст. 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01E5F2E5" w:rsidR="003F05F1" w:rsidRPr="004F7D35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Котенко</w:t>
      </w:r>
      <w:r w:rsidR="009D3765">
        <w:rPr>
          <w:rFonts w:eastAsia="Times New Roman" w:cs="Times New Roman"/>
          <w:sz w:val="28"/>
          <w:szCs w:val="28"/>
        </w:rPr>
        <w:t> </w:t>
      </w:r>
      <w:r w:rsidR="004F7D35" w:rsidRPr="004F7D35">
        <w:rPr>
          <w:rFonts w:eastAsia="Times New Roman" w:cs="Times New Roman"/>
          <w:sz w:val="28"/>
          <w:szCs w:val="28"/>
        </w:rPr>
        <w:t>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железной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D014BC">
      <w:pPr>
        <w:pStyle w:val="82"/>
        <w:numPr>
          <w:ilvl w:val="0"/>
          <w:numId w:val="27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0D57439B" w:rsidR="00847477" w:rsidRDefault="00847477" w:rsidP="00D014BC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lastRenderedPageBreak/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216314D2" w14:textId="77777777" w:rsidR="009D3765" w:rsidRDefault="009D3765" w:rsidP="009D3765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Железнодорожные пассажирские </w:t>
      </w:r>
      <w:proofErr w:type="gramStart"/>
      <w:r>
        <w:rPr>
          <w:sz w:val="28"/>
          <w:szCs w:val="28"/>
        </w:rPr>
        <w:t>перевозки :</w:t>
      </w:r>
      <w:proofErr w:type="gramEnd"/>
      <w:r>
        <w:rPr>
          <w:sz w:val="28"/>
          <w:szCs w:val="28"/>
        </w:rPr>
        <w:t xml:space="preserve"> Монография / Г.В. Верховых, А.А. Зайцев,</w:t>
      </w:r>
      <w:r>
        <w:rPr>
          <w:color w:val="000000"/>
          <w:sz w:val="28"/>
          <w:szCs w:val="28"/>
        </w:rPr>
        <w:t xml:space="preserve"> А.Г. Котенко. </w:t>
      </w: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СПб.: Северо-Западный региональный центр «Русич», 2012. – 520 с.</w:t>
      </w:r>
    </w:p>
    <w:p w14:paraId="67C9472E" w14:textId="0F8F890F" w:rsidR="009D3765" w:rsidRPr="00847477" w:rsidRDefault="009D3765" w:rsidP="009D3765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9D3765">
        <w:rPr>
          <w:noProof/>
        </w:rPr>
        <w:t>Пассажирский комплекс железных дорог : Монография / М.П.</w:t>
      </w:r>
      <w:r w:rsidR="00C657EB">
        <w:rPr>
          <w:noProof/>
        </w:rPr>
        <w:t> </w:t>
      </w:r>
      <w:r w:rsidRPr="009D3765">
        <w:rPr>
          <w:noProof/>
        </w:rPr>
        <w:t>Акулов. – СПб.; Издательство ООО «Типография «НП-Принт», 2014. – 243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D014B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D014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Федерации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 xml:space="preserve">. Рос. </w:t>
      </w:r>
      <w:proofErr w:type="gramStart"/>
      <w:r w:rsidRPr="006567B0">
        <w:rPr>
          <w:sz w:val="28"/>
          <w:szCs w:val="28"/>
        </w:rPr>
        <w:t>Федерации ;</w:t>
      </w:r>
      <w:proofErr w:type="gramEnd"/>
      <w:r w:rsidRPr="006567B0">
        <w:rPr>
          <w:sz w:val="28"/>
          <w:szCs w:val="28"/>
        </w:rPr>
        <w:t xml:space="preserve">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 xml:space="preserve">. Л. В. Рыжова. - Офиц. изд. - </w:t>
      </w:r>
      <w:proofErr w:type="gramStart"/>
      <w:r w:rsidRPr="006567B0">
        <w:rPr>
          <w:sz w:val="28"/>
          <w:szCs w:val="28"/>
        </w:rPr>
        <w:t>М. :</w:t>
      </w:r>
      <w:proofErr w:type="gramEnd"/>
      <w:r w:rsidRPr="006567B0">
        <w:rPr>
          <w:sz w:val="28"/>
          <w:szCs w:val="28"/>
        </w:rPr>
        <w:t xml:space="preserve"> Транспорт, 2004. - 128 с. : ил.</w:t>
      </w:r>
    </w:p>
    <w:p w14:paraId="4D4520DC" w14:textId="77777777" w:rsidR="006567B0" w:rsidRPr="002D6707" w:rsidRDefault="006567B0" w:rsidP="00D014BC">
      <w:pPr>
        <w:numPr>
          <w:ilvl w:val="0"/>
          <w:numId w:val="28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49DC40E3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21B2141E" w14:textId="4E33BFF0" w:rsidR="009D3765" w:rsidRPr="00BA2FB5" w:rsidRDefault="009D3765" w:rsidP="00D014BC">
      <w:pPr>
        <w:pStyle w:val="83"/>
        <w:numPr>
          <w:ilvl w:val="0"/>
          <w:numId w:val="28"/>
        </w:numPr>
        <w:ind w:left="0" w:firstLine="709"/>
      </w:pPr>
      <w:r>
        <w:t>Правила перевозок пассажиров, багажа и грузобагажа железнодорожным транспортом. [Утверждены приказом Минтранса России от 19 декабря 2013 г. № 473]. – М., 2014.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00B5BA8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27F4614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0A68688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lastRenderedPageBreak/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37584D1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использованием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Г. 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Бессолицын,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D014B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Организация местной работы на участке железной дороги. Методические указания. СПб: ПГУПС. 2005. 11 с.;</w:t>
      </w:r>
    </w:p>
    <w:p w14:paraId="1271BF6C" w14:textId="325748DC" w:rsidR="00847477" w:rsidRDefault="00847477" w:rsidP="00D014BC">
      <w:pPr>
        <w:pStyle w:val="84"/>
        <w:numPr>
          <w:ilvl w:val="0"/>
          <w:numId w:val="29"/>
        </w:numPr>
        <w:ind w:left="0" w:firstLine="709"/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5992DE43" w14:textId="231003E8" w:rsidR="009D3765" w:rsidRPr="00EF1CB3" w:rsidRDefault="009D3765" w:rsidP="00D014BC">
      <w:pPr>
        <w:pStyle w:val="84"/>
        <w:numPr>
          <w:ilvl w:val="0"/>
          <w:numId w:val="29"/>
        </w:numPr>
        <w:ind w:left="0" w:firstLine="709"/>
      </w:pPr>
      <w:r>
        <w:t xml:space="preserve">Проектирование технологии функционирования вокзального комплекса и определение показателей его </w:t>
      </w:r>
      <w:proofErr w:type="gramStart"/>
      <w:r>
        <w:t>работы :</w:t>
      </w:r>
      <w:proofErr w:type="gramEnd"/>
      <w:r>
        <w:t xml:space="preserve"> метод. указания / А.Г. Котенко, А.С. Аль-Шумари. – СПб</w:t>
      </w:r>
      <w:proofErr w:type="gramStart"/>
      <w:r>
        <w:t>. :</w:t>
      </w:r>
      <w:proofErr w:type="gramEnd"/>
      <w:r>
        <w:t xml:space="preserve"> ФГБОУ ВПО ПГУПС, 2016. – 28 с.</w:t>
      </w:r>
    </w:p>
    <w:p w14:paraId="439C472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6FD2C081" w14:textId="77777777" w:rsidR="00E10DB7" w:rsidRPr="00104973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F4D0029" w14:textId="16F2AA39" w:rsidR="00910D38" w:rsidRDefault="00910D38" w:rsidP="00910D38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14F1C710" w14:textId="77777777" w:rsidR="00636474" w:rsidRPr="00CB16D6" w:rsidRDefault="00636474" w:rsidP="00636474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1A6E6005" w14:textId="77777777" w:rsidR="00636474" w:rsidRPr="00337E69" w:rsidRDefault="00636474" w:rsidP="00636474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8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612BDA3E" w14:textId="53EB273C" w:rsidR="00E10DB7" w:rsidRPr="00104973" w:rsidRDefault="00E10DB7" w:rsidP="00910D3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77777777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4855F49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64A1602" w14:textId="77777777" w:rsidR="00C6397A" w:rsidRPr="00C51172" w:rsidRDefault="00C6397A" w:rsidP="00C6397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133B3AD3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624C59F0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</w:p>
    <w:p w14:paraId="414037BB" w14:textId="77777777" w:rsidR="00DD4875" w:rsidRPr="00506311" w:rsidRDefault="00DD4875" w:rsidP="00DD4875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14:paraId="7646B5A5" w14:textId="66FD49F0" w:rsidR="00C6397A" w:rsidRPr="00104973" w:rsidRDefault="00DD4875" w:rsidP="00DD4875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14:paraId="79D0BEA4" w14:textId="77777777" w:rsidR="00CC4FC8" w:rsidRDefault="00CC4FC8" w:rsidP="00CC4FC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 в компьютерном классе (ауд. 7-440, 7-336-7-340):</w:t>
      </w:r>
    </w:p>
    <w:p w14:paraId="582E92D0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14:paraId="0DC30B82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расчета простоя </w:t>
      </w:r>
      <w:proofErr w:type="spellStart"/>
      <w:r>
        <w:rPr>
          <w:bCs/>
          <w:sz w:val="28"/>
          <w:szCs w:val="28"/>
        </w:rPr>
        <w:t>вагоно</w:t>
      </w:r>
      <w:proofErr w:type="spellEnd"/>
      <w:r>
        <w:rPr>
          <w:bCs/>
          <w:sz w:val="28"/>
          <w:szCs w:val="28"/>
        </w:rPr>
        <w:t>-часов на станции;</w:t>
      </w:r>
    </w:p>
    <w:p w14:paraId="0E9D3AD1" w14:textId="7D55A5AD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лана формирования поездов модифицированным методом совмещенных аналитических сопоставлений;</w:t>
      </w:r>
    </w:p>
    <w:p w14:paraId="03E75DF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система расчета плана формирования поездов;</w:t>
      </w:r>
    </w:p>
    <w:p w14:paraId="5E0C1D86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Учебный макет железной дороги с цифровым управлением;</w:t>
      </w:r>
    </w:p>
    <w:p w14:paraId="11D58D40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дежурного по станции;</w:t>
      </w:r>
    </w:p>
    <w:p w14:paraId="4898957C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ГИД-Урал-ВНИИЖТ;</w:t>
      </w:r>
    </w:p>
    <w:p w14:paraId="20AB899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АСУ грузовой станции;</w:t>
      </w:r>
    </w:p>
    <w:p w14:paraId="6FCA53FF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графика движения под аудио сообщения;</w:t>
      </w:r>
    </w:p>
    <w:p w14:paraId="40055E4A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14:paraId="28FF121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14:paraId="5C6550E5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14:paraId="35DD53E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14:paraId="06E8C8A5" w14:textId="42CED7CC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14:paraId="14397FFC" w14:textId="09CB0EFC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4E0A853B" w14:textId="04A5FE4E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6F19AFF4" w14:textId="478017A1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8175C39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0B9D5E5" w14:textId="77777777" w:rsidR="001501CD" w:rsidRPr="00104973" w:rsidRDefault="001501CD" w:rsidP="001501CD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444F7481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37354930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14:paraId="1245857D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Она содержит:</w:t>
      </w:r>
    </w:p>
    <w:p w14:paraId="101ED817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лекционных и практических занятий (занятий семинарского типа), лабораторных работ (для тех дисциплин, где есть ЛР), курсового проектирования (для тех дисциплин, где есть КП или КР),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14:paraId="0A54AF5E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14:paraId="6DD867C9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14:paraId="22128488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lastRenderedPageBreak/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14:paraId="3B730848" w14:textId="77777777" w:rsidR="001501CD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14:paraId="471198CF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09201133" w14:textId="77777777" w:rsidR="001501CD" w:rsidRPr="00744617" w:rsidRDefault="001501CD" w:rsidP="001501C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2E407665" wp14:editId="7A0AC240">
            <wp:extent cx="6037388" cy="2735249"/>
            <wp:effectExtent l="0" t="0" r="1905" b="8255"/>
            <wp:docPr id="6" name="Рисунок 6" descr="E:\Учебная работа\ФОС, раб-пр, mmd\УЭР\осень 17\УЭР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я работа\ФОС, раб-пр, mmd\УЭР\осень 17\УЭР1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t="51152" r="7505" b="23271"/>
                    <a:stretch/>
                  </pic:blipFill>
                  <pic:spPr bwMode="auto">
                    <a:xfrm>
                      <a:off x="0" y="0"/>
                      <a:ext cx="6048737" cy="27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617">
        <w:rPr>
          <w:rFonts w:cs="Times New Roman"/>
          <w:szCs w:val="24"/>
        </w:rPr>
        <w:t xml:space="preserve"> </w:t>
      </w:r>
    </w:p>
    <w:p w14:paraId="0E5970D7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0D9C5740" w14:textId="5AD89B68" w:rsidR="00910D38" w:rsidRPr="00744617" w:rsidRDefault="00910D38" w:rsidP="00EA10DF">
      <w:pPr>
        <w:spacing w:after="0" w:line="240" w:lineRule="auto"/>
        <w:jc w:val="center"/>
        <w:rPr>
          <w:rFonts w:cs="Times New Roman"/>
          <w:szCs w:val="24"/>
        </w:rPr>
      </w:pPr>
    </w:p>
    <w:sectPr w:rsidR="00910D38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4770E6"/>
    <w:multiLevelType w:val="hybridMultilevel"/>
    <w:tmpl w:val="EC729AF4"/>
    <w:lvl w:ilvl="0" w:tplc="DC8210B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13001162"/>
    <w:multiLevelType w:val="hybridMultilevel"/>
    <w:tmpl w:val="BCDA761C"/>
    <w:lvl w:ilvl="0" w:tplc="7120481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CC646B"/>
    <w:multiLevelType w:val="multilevel"/>
    <w:tmpl w:val="3E7A5A8A"/>
    <w:numStyleLink w:val="2"/>
  </w:abstractNum>
  <w:abstractNum w:abstractNumId="13" w15:restartNumberingAfterBreak="0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19"/>
  </w:num>
  <w:num w:numId="5">
    <w:abstractNumId w:val="16"/>
  </w:num>
  <w:num w:numId="6">
    <w:abstractNumId w:val="6"/>
  </w:num>
  <w:num w:numId="7">
    <w:abstractNumId w:val="38"/>
  </w:num>
  <w:num w:numId="8">
    <w:abstractNumId w:val="35"/>
  </w:num>
  <w:num w:numId="9">
    <w:abstractNumId w:val="26"/>
  </w:num>
  <w:num w:numId="10">
    <w:abstractNumId w:val="29"/>
  </w:num>
  <w:num w:numId="11">
    <w:abstractNumId w:val="34"/>
  </w:num>
  <w:num w:numId="12">
    <w:abstractNumId w:val="24"/>
  </w:num>
  <w:num w:numId="13">
    <w:abstractNumId w:val="37"/>
  </w:num>
  <w:num w:numId="14">
    <w:abstractNumId w:val="18"/>
  </w:num>
  <w:num w:numId="15">
    <w:abstractNumId w:val="12"/>
  </w:num>
  <w:num w:numId="16">
    <w:abstractNumId w:val="21"/>
  </w:num>
  <w:num w:numId="17">
    <w:abstractNumId w:val="5"/>
  </w:num>
  <w:num w:numId="18">
    <w:abstractNumId w:val="4"/>
  </w:num>
  <w:num w:numId="19">
    <w:abstractNumId w:val="13"/>
  </w:num>
  <w:num w:numId="20">
    <w:abstractNumId w:val="30"/>
  </w:num>
  <w:num w:numId="21">
    <w:abstractNumId w:val="10"/>
  </w:num>
  <w:num w:numId="22">
    <w:abstractNumId w:val="7"/>
  </w:num>
  <w:num w:numId="23">
    <w:abstractNumId w:val="17"/>
  </w:num>
  <w:num w:numId="24">
    <w:abstractNumId w:val="33"/>
  </w:num>
  <w:num w:numId="25">
    <w:abstractNumId w:val="2"/>
  </w:num>
  <w:num w:numId="26">
    <w:abstractNumId w:val="14"/>
  </w:num>
  <w:num w:numId="27">
    <w:abstractNumId w:val="15"/>
  </w:num>
  <w:num w:numId="28">
    <w:abstractNumId w:val="28"/>
  </w:num>
  <w:num w:numId="29">
    <w:abstractNumId w:val="32"/>
  </w:num>
  <w:num w:numId="30">
    <w:abstractNumId w:val="25"/>
  </w:num>
  <w:num w:numId="31">
    <w:abstractNumId w:val="0"/>
  </w:num>
  <w:num w:numId="32">
    <w:abstractNumId w:val="8"/>
  </w:num>
  <w:num w:numId="33">
    <w:abstractNumId w:val="22"/>
  </w:num>
  <w:num w:numId="34">
    <w:abstractNumId w:val="1"/>
  </w:num>
  <w:num w:numId="35">
    <w:abstractNumId w:val="3"/>
  </w:num>
  <w:num w:numId="36">
    <w:abstractNumId w:val="36"/>
  </w:num>
  <w:num w:numId="37">
    <w:abstractNumId w:val="9"/>
  </w:num>
  <w:num w:numId="38">
    <w:abstractNumId w:val="20"/>
  </w:num>
  <w:num w:numId="3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6C82"/>
    <w:rsid w:val="00063D96"/>
    <w:rsid w:val="000A0FBA"/>
    <w:rsid w:val="000A1BB3"/>
    <w:rsid w:val="000D6E86"/>
    <w:rsid w:val="000E1457"/>
    <w:rsid w:val="000E552C"/>
    <w:rsid w:val="000E6A68"/>
    <w:rsid w:val="001001BD"/>
    <w:rsid w:val="00104973"/>
    <w:rsid w:val="00122077"/>
    <w:rsid w:val="00123AB5"/>
    <w:rsid w:val="00145133"/>
    <w:rsid w:val="001501CD"/>
    <w:rsid w:val="001679F7"/>
    <w:rsid w:val="001775D3"/>
    <w:rsid w:val="001824AC"/>
    <w:rsid w:val="00190E5E"/>
    <w:rsid w:val="001A7CF3"/>
    <w:rsid w:val="001E1B91"/>
    <w:rsid w:val="002319E7"/>
    <w:rsid w:val="00233BA8"/>
    <w:rsid w:val="002356B8"/>
    <w:rsid w:val="00235F4E"/>
    <w:rsid w:val="002612EE"/>
    <w:rsid w:val="00283DCA"/>
    <w:rsid w:val="00293B4A"/>
    <w:rsid w:val="002A63A4"/>
    <w:rsid w:val="002D1A24"/>
    <w:rsid w:val="002F0218"/>
    <w:rsid w:val="00307461"/>
    <w:rsid w:val="00364389"/>
    <w:rsid w:val="0038148F"/>
    <w:rsid w:val="003A0E57"/>
    <w:rsid w:val="003A332E"/>
    <w:rsid w:val="003F05F1"/>
    <w:rsid w:val="00410C40"/>
    <w:rsid w:val="00416719"/>
    <w:rsid w:val="00454C7F"/>
    <w:rsid w:val="00457CA8"/>
    <w:rsid w:val="00461115"/>
    <w:rsid w:val="00471C69"/>
    <w:rsid w:val="004B6B99"/>
    <w:rsid w:val="004E66F0"/>
    <w:rsid w:val="004E7C9C"/>
    <w:rsid w:val="004F7D35"/>
    <w:rsid w:val="005144B6"/>
    <w:rsid w:val="00520C80"/>
    <w:rsid w:val="0056481D"/>
    <w:rsid w:val="00566189"/>
    <w:rsid w:val="005757CC"/>
    <w:rsid w:val="00594691"/>
    <w:rsid w:val="00596221"/>
    <w:rsid w:val="005A005A"/>
    <w:rsid w:val="005D6D44"/>
    <w:rsid w:val="00636474"/>
    <w:rsid w:val="0063739B"/>
    <w:rsid w:val="006567B0"/>
    <w:rsid w:val="006624C0"/>
    <w:rsid w:val="00666358"/>
    <w:rsid w:val="00680536"/>
    <w:rsid w:val="00691CDE"/>
    <w:rsid w:val="006A73FB"/>
    <w:rsid w:val="007270B4"/>
    <w:rsid w:val="007375CC"/>
    <w:rsid w:val="00744617"/>
    <w:rsid w:val="00777FD1"/>
    <w:rsid w:val="00782D7E"/>
    <w:rsid w:val="0078367E"/>
    <w:rsid w:val="00790D2C"/>
    <w:rsid w:val="007B1014"/>
    <w:rsid w:val="007B19F4"/>
    <w:rsid w:val="007E4B0C"/>
    <w:rsid w:val="00841B5D"/>
    <w:rsid w:val="00847477"/>
    <w:rsid w:val="00851DF4"/>
    <w:rsid w:val="00852F90"/>
    <w:rsid w:val="008A6175"/>
    <w:rsid w:val="008C33D5"/>
    <w:rsid w:val="009063BE"/>
    <w:rsid w:val="00910D38"/>
    <w:rsid w:val="0092468C"/>
    <w:rsid w:val="00944ECC"/>
    <w:rsid w:val="0096276C"/>
    <w:rsid w:val="00981133"/>
    <w:rsid w:val="009845C9"/>
    <w:rsid w:val="00992AC1"/>
    <w:rsid w:val="009A59D9"/>
    <w:rsid w:val="009A5F2E"/>
    <w:rsid w:val="009B4571"/>
    <w:rsid w:val="009D3765"/>
    <w:rsid w:val="009D40F2"/>
    <w:rsid w:val="009F20C4"/>
    <w:rsid w:val="009F4424"/>
    <w:rsid w:val="00A25B22"/>
    <w:rsid w:val="00A835C6"/>
    <w:rsid w:val="00A96B2F"/>
    <w:rsid w:val="00AA38A1"/>
    <w:rsid w:val="00AB53DC"/>
    <w:rsid w:val="00AC667B"/>
    <w:rsid w:val="00AE346B"/>
    <w:rsid w:val="00B53E2B"/>
    <w:rsid w:val="00B864D3"/>
    <w:rsid w:val="00BA3250"/>
    <w:rsid w:val="00BB23C6"/>
    <w:rsid w:val="00BC7BF9"/>
    <w:rsid w:val="00BE2172"/>
    <w:rsid w:val="00BF48B5"/>
    <w:rsid w:val="00C034D7"/>
    <w:rsid w:val="00C11E83"/>
    <w:rsid w:val="00C222FC"/>
    <w:rsid w:val="00C37468"/>
    <w:rsid w:val="00C6397A"/>
    <w:rsid w:val="00C657EB"/>
    <w:rsid w:val="00C8374F"/>
    <w:rsid w:val="00CA314D"/>
    <w:rsid w:val="00CC4FC8"/>
    <w:rsid w:val="00D014BC"/>
    <w:rsid w:val="00D50989"/>
    <w:rsid w:val="00D51BFD"/>
    <w:rsid w:val="00D96C21"/>
    <w:rsid w:val="00D96E0F"/>
    <w:rsid w:val="00DD4875"/>
    <w:rsid w:val="00DE3C3B"/>
    <w:rsid w:val="00E10DB7"/>
    <w:rsid w:val="00E20D66"/>
    <w:rsid w:val="00E23D85"/>
    <w:rsid w:val="00E35700"/>
    <w:rsid w:val="00E367BF"/>
    <w:rsid w:val="00E420CC"/>
    <w:rsid w:val="00E446B0"/>
    <w:rsid w:val="00E540B0"/>
    <w:rsid w:val="00E54DCA"/>
    <w:rsid w:val="00E55E7C"/>
    <w:rsid w:val="00E64CF8"/>
    <w:rsid w:val="00EA10DF"/>
    <w:rsid w:val="00F05E95"/>
    <w:rsid w:val="00F46C92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  <w15:docId w15:val="{9E2974CD-ACF5-46E0-968F-5D6D9F0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4"/>
      </w:numPr>
    </w:pPr>
  </w:style>
  <w:style w:type="numbering" w:customStyle="1" w:styleId="2">
    <w:name w:val="Стиль2"/>
    <w:uiPriority w:val="99"/>
    <w:rsid w:val="009B4571"/>
    <w:pPr>
      <w:numPr>
        <w:numId w:val="16"/>
      </w:numPr>
    </w:pPr>
  </w:style>
  <w:style w:type="numbering" w:customStyle="1" w:styleId="3">
    <w:name w:val="Стиль3"/>
    <w:uiPriority w:val="99"/>
    <w:rsid w:val="009B4571"/>
    <w:pPr>
      <w:numPr>
        <w:numId w:val="17"/>
      </w:numPr>
    </w:pPr>
  </w:style>
  <w:style w:type="numbering" w:customStyle="1" w:styleId="4">
    <w:name w:val="Стиль4"/>
    <w:uiPriority w:val="99"/>
    <w:rsid w:val="009B4571"/>
    <w:pPr>
      <w:numPr>
        <w:numId w:val="18"/>
      </w:numPr>
    </w:pPr>
  </w:style>
  <w:style w:type="numbering" w:customStyle="1" w:styleId="5">
    <w:name w:val="Стиль5"/>
    <w:uiPriority w:val="99"/>
    <w:rsid w:val="00E54DCA"/>
    <w:pPr>
      <w:numPr>
        <w:numId w:val="19"/>
      </w:numPr>
    </w:pPr>
  </w:style>
  <w:style w:type="numbering" w:customStyle="1" w:styleId="6">
    <w:name w:val="Стиль6"/>
    <w:uiPriority w:val="99"/>
    <w:rsid w:val="00E54DCA"/>
    <w:pPr>
      <w:numPr>
        <w:numId w:val="20"/>
      </w:numPr>
    </w:pPr>
  </w:style>
  <w:style w:type="numbering" w:customStyle="1" w:styleId="7">
    <w:name w:val="Стиль7"/>
    <w:uiPriority w:val="99"/>
    <w:rsid w:val="00E54DCA"/>
    <w:pPr>
      <w:numPr>
        <w:numId w:val="22"/>
      </w:numPr>
    </w:pPr>
  </w:style>
  <w:style w:type="numbering" w:customStyle="1" w:styleId="8">
    <w:name w:val="Стиль8"/>
    <w:uiPriority w:val="99"/>
    <w:rsid w:val="00E54DCA"/>
    <w:pPr>
      <w:numPr>
        <w:numId w:val="23"/>
      </w:numPr>
    </w:pPr>
  </w:style>
  <w:style w:type="numbering" w:customStyle="1" w:styleId="9">
    <w:name w:val="Стиль9"/>
    <w:uiPriority w:val="99"/>
    <w:rsid w:val="002A63A4"/>
    <w:pPr>
      <w:numPr>
        <w:numId w:val="25"/>
      </w:numPr>
    </w:pPr>
  </w:style>
  <w:style w:type="paragraph" w:customStyle="1" w:styleId="82">
    <w:name w:val="8.2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4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1125-7017-4B6C-BBB0-15BF8E2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Юля</cp:lastModifiedBy>
  <cp:revision>2</cp:revision>
  <cp:lastPrinted>2018-01-12T09:16:00Z</cp:lastPrinted>
  <dcterms:created xsi:type="dcterms:W3CDTF">2018-02-12T10:57:00Z</dcterms:created>
  <dcterms:modified xsi:type="dcterms:W3CDTF">2018-02-12T10:57:00Z</dcterms:modified>
</cp:coreProperties>
</file>