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204D9">
        <w:rPr>
          <w:caps/>
          <w:sz w:val="28"/>
          <w:szCs w:val="28"/>
        </w:rPr>
        <w:t>Измерения в технике связи</w:t>
      </w:r>
      <w:r w:rsidRPr="00D2714B">
        <w:rPr>
          <w:sz w:val="28"/>
          <w:szCs w:val="28"/>
        </w:rPr>
        <w:t>» (</w:t>
      </w:r>
      <w:r w:rsidR="003204D9" w:rsidRPr="003204D9">
        <w:rPr>
          <w:sz w:val="28"/>
          <w:szCs w:val="28"/>
        </w:rPr>
        <w:t>Б</w:t>
      </w:r>
      <w:proofErr w:type="gramStart"/>
      <w:r w:rsidR="003204D9" w:rsidRPr="003204D9">
        <w:rPr>
          <w:sz w:val="28"/>
          <w:szCs w:val="28"/>
        </w:rPr>
        <w:t>1.В.ОД</w:t>
      </w:r>
      <w:proofErr w:type="gramEnd"/>
      <w:r w:rsidR="003204D9" w:rsidRPr="003204D9">
        <w:rPr>
          <w:sz w:val="28"/>
          <w:szCs w:val="28"/>
        </w:rPr>
        <w:t>.</w:t>
      </w:r>
      <w:r w:rsidR="0086284E">
        <w:rPr>
          <w:sz w:val="28"/>
          <w:szCs w:val="28"/>
        </w:rPr>
        <w:t>5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 xml:space="preserve">специализации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45C89">
        <w:rPr>
          <w:sz w:val="28"/>
          <w:szCs w:val="28"/>
        </w:rPr>
        <w:t>,</w:t>
      </w:r>
      <w:r w:rsidR="00145C89" w:rsidRPr="00145C89">
        <w:t xml:space="preserve"> </w:t>
      </w:r>
      <w:r w:rsidR="00145C89" w:rsidRPr="00145C89">
        <w:rPr>
          <w:sz w:val="28"/>
          <w:szCs w:val="28"/>
        </w:rPr>
        <w:t>очн</w:t>
      </w:r>
      <w:r w:rsidR="00145C89">
        <w:rPr>
          <w:sz w:val="28"/>
          <w:szCs w:val="28"/>
        </w:rPr>
        <w:t>о-за</w:t>
      </w:r>
      <w:r w:rsidR="00145C89" w:rsidRPr="00145C89">
        <w:rPr>
          <w:sz w:val="28"/>
          <w:szCs w:val="28"/>
        </w:rPr>
        <w:t>очная</w:t>
      </w:r>
      <w:r w:rsidR="00145C89">
        <w:rPr>
          <w:sz w:val="28"/>
          <w:szCs w:val="28"/>
        </w:rPr>
        <w:t>,</w:t>
      </w:r>
      <w:r w:rsidR="00145C89" w:rsidRPr="00145C89">
        <w:t xml:space="preserve"> </w:t>
      </w:r>
      <w:r w:rsidR="001316A8" w:rsidRPr="001316A8">
        <w:rPr>
          <w:sz w:val="28"/>
          <w:szCs w:val="28"/>
        </w:rPr>
        <w:t>з</w:t>
      </w:r>
      <w:r w:rsidR="00145C89" w:rsidRPr="001316A8">
        <w:rPr>
          <w:sz w:val="28"/>
          <w:szCs w:val="28"/>
        </w:rPr>
        <w:t>аочная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F7214">
        <w:rPr>
          <w:sz w:val="28"/>
          <w:szCs w:val="28"/>
        </w:rPr>
        <w:t>6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E4CB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8.05pt;margin-top:-56.6pt;width:620pt;height:871.45pt;z-index:-2;mso-position-horizontal-relative:text;mso-position-vertical-relative:text">
            <v:imagedata r:id="rId6" o:title="Новый документ 2017-10-18 (1)"/>
          </v:shape>
        </w:pict>
      </w:r>
    </w:p>
    <w:p w:rsidR="00425C02" w:rsidRPr="00D2714B" w:rsidRDefault="00425C0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25C02" w:rsidRPr="00D2714B" w:rsidRDefault="00425C02" w:rsidP="008E4CB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E4CB3">
        <w:rPr>
          <w:noProof/>
        </w:rPr>
        <w:lastRenderedPageBreak/>
        <w:pict>
          <v:shape id="_x0000_s1026" type="#_x0000_t75" style="position:absolute;left:0;text-align:left;margin-left:-84.9pt;margin-top:-50.55pt;width:609.45pt;height:834.2pt;z-index:-3;mso-position-horizontal-relative:text;mso-position-vertical-relative:text">
            <v:imagedata r:id="rId7" o:title="согл"/>
          </v:shape>
        </w:pict>
      </w:r>
      <w:r w:rsidR="008E4CB3" w:rsidRPr="00D2714B">
        <w:rPr>
          <w:sz w:val="28"/>
          <w:szCs w:val="28"/>
        </w:rPr>
        <w:t xml:space="preserve"> </w:t>
      </w: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B50691" w:rsidP="00B5069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BE727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>дов» по дисциплине</w:t>
      </w:r>
      <w:r w:rsidR="00BE7277">
        <w:rPr>
          <w:sz w:val="28"/>
          <w:szCs w:val="28"/>
        </w:rPr>
        <w:t xml:space="preserve"> </w:t>
      </w:r>
      <w:r w:rsidR="00BE7277" w:rsidRPr="00BE7277">
        <w:rPr>
          <w:sz w:val="28"/>
          <w:szCs w:val="28"/>
        </w:rPr>
        <w:t xml:space="preserve">«Измерения в технике связи» </w:t>
      </w:r>
      <w:r w:rsidR="004502ED" w:rsidRPr="004502ED">
        <w:rPr>
          <w:sz w:val="28"/>
          <w:szCs w:val="28"/>
        </w:rPr>
        <w:t>(Б</w:t>
      </w:r>
      <w:proofErr w:type="gramStart"/>
      <w:r w:rsidR="004502ED" w:rsidRPr="004502ED">
        <w:rPr>
          <w:sz w:val="28"/>
          <w:szCs w:val="28"/>
        </w:rPr>
        <w:t>1.В.ОД</w:t>
      </w:r>
      <w:proofErr w:type="gramEnd"/>
      <w:r w:rsidR="004502ED" w:rsidRPr="004502ED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="004502ED" w:rsidRPr="004502ED">
        <w:rPr>
          <w:sz w:val="28"/>
          <w:szCs w:val="28"/>
        </w:rPr>
        <w:t>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</w:t>
      </w:r>
      <w:r w:rsidR="004502ED" w:rsidRPr="004502ED">
        <w:rPr>
          <w:sz w:val="28"/>
          <w:szCs w:val="28"/>
        </w:rPr>
        <w:t>теоретически</w:t>
      </w:r>
      <w:r w:rsidR="004502ED">
        <w:rPr>
          <w:sz w:val="28"/>
          <w:szCs w:val="28"/>
        </w:rPr>
        <w:t>х основ</w:t>
      </w:r>
      <w:r w:rsidR="004502ED" w:rsidRPr="004502ED">
        <w:rPr>
          <w:sz w:val="28"/>
          <w:szCs w:val="28"/>
        </w:rPr>
        <w:t xml:space="preserve"> технологии проведения специальных измерений в аналогов</w:t>
      </w:r>
      <w:r w:rsidR="004502ED">
        <w:rPr>
          <w:sz w:val="28"/>
          <w:szCs w:val="28"/>
        </w:rPr>
        <w:t>ых и волоконно-оптических систе</w:t>
      </w:r>
      <w:r w:rsidR="004502ED" w:rsidRPr="004502ED">
        <w:rPr>
          <w:sz w:val="28"/>
          <w:szCs w:val="28"/>
        </w:rPr>
        <w:t>мах передачи (ВОСП) и приобре</w:t>
      </w:r>
      <w:r w:rsidR="004502ED">
        <w:rPr>
          <w:sz w:val="28"/>
          <w:szCs w:val="28"/>
        </w:rPr>
        <w:t>тение</w:t>
      </w:r>
      <w:r w:rsidR="004502ED" w:rsidRPr="004502ED">
        <w:rPr>
          <w:sz w:val="28"/>
          <w:szCs w:val="28"/>
        </w:rPr>
        <w:t xml:space="preserve"> практически</w:t>
      </w:r>
      <w:r w:rsidR="004502ED">
        <w:rPr>
          <w:sz w:val="28"/>
          <w:szCs w:val="28"/>
        </w:rPr>
        <w:t xml:space="preserve">х </w:t>
      </w:r>
      <w:r w:rsidR="004502ED" w:rsidRPr="004502ED">
        <w:rPr>
          <w:sz w:val="28"/>
          <w:szCs w:val="28"/>
        </w:rPr>
        <w:t>навык</w:t>
      </w:r>
      <w:r w:rsidR="004502ED">
        <w:rPr>
          <w:sz w:val="28"/>
          <w:szCs w:val="28"/>
        </w:rPr>
        <w:t>ов в проведении измере</w:t>
      </w:r>
      <w:r w:rsidR="004502ED" w:rsidRPr="004502ED">
        <w:rPr>
          <w:sz w:val="28"/>
          <w:szCs w:val="28"/>
        </w:rPr>
        <w:t>ний на оборудовании ЦСП и ВОСП.</w:t>
      </w:r>
      <w:r w:rsidR="004502ED">
        <w:rPr>
          <w:sz w:val="28"/>
          <w:szCs w:val="28"/>
        </w:rPr>
        <w:t xml:space="preserve"> 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>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="000E377C">
        <w:rPr>
          <w:sz w:val="28"/>
          <w:szCs w:val="28"/>
        </w:rPr>
        <w:t xml:space="preserve"> принципов</w:t>
      </w:r>
      <w:r w:rsidRPr="004502ED">
        <w:rPr>
          <w:sz w:val="28"/>
          <w:szCs w:val="28"/>
        </w:rP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425C02" w:rsidRDefault="00425C02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502ED" w:rsidRDefault="004502ED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502ED" w:rsidRDefault="004502ED" w:rsidP="004502ED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проведения специальных измерений, знать парк современных измерительных средств, </w:t>
      </w:r>
      <w:r>
        <w:rPr>
          <w:sz w:val="28"/>
          <w:szCs w:val="28"/>
        </w:rPr>
        <w:t>навык</w:t>
      </w:r>
      <w:r w:rsidR="003C4A3B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работы со средствами измерений</w:t>
      </w:r>
      <w:r w:rsidRPr="004502ED">
        <w:rPr>
          <w:sz w:val="28"/>
          <w:szCs w:val="28"/>
        </w:rPr>
        <w:t>.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B53BB" w:rsidRPr="004B53BB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53BB">
        <w:rPr>
          <w:sz w:val="28"/>
          <w:szCs w:val="28"/>
        </w:rPr>
        <w:t>Изучение дисциплины направлено на формирование следующ</w:t>
      </w:r>
      <w:r w:rsidR="00BE7277">
        <w:rPr>
          <w:sz w:val="28"/>
          <w:szCs w:val="28"/>
        </w:rPr>
        <w:t>ей</w:t>
      </w:r>
      <w:r w:rsidRPr="004B53BB">
        <w:rPr>
          <w:sz w:val="28"/>
          <w:szCs w:val="28"/>
        </w:rPr>
        <w:t xml:space="preserve"> </w:t>
      </w:r>
      <w:r w:rsidRPr="004B53BB">
        <w:rPr>
          <w:b/>
          <w:sz w:val="28"/>
          <w:szCs w:val="28"/>
        </w:rPr>
        <w:t>общепрофессиональн</w:t>
      </w:r>
      <w:r w:rsidR="00BE7277">
        <w:rPr>
          <w:b/>
          <w:sz w:val="28"/>
          <w:szCs w:val="28"/>
        </w:rPr>
        <w:t>ой</w:t>
      </w:r>
      <w:r w:rsidRPr="004B53BB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ей</w:t>
      </w:r>
      <w:r w:rsidRPr="004B53BB">
        <w:rPr>
          <w:b/>
          <w:sz w:val="28"/>
          <w:szCs w:val="28"/>
        </w:rPr>
        <w:t xml:space="preserve"> (ОПК):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(ОПК-8);</w:t>
      </w: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профессионально-специализированными компетенци</w:t>
      </w:r>
      <w:r w:rsidR="00BE7277">
        <w:rPr>
          <w:b/>
          <w:sz w:val="28"/>
          <w:szCs w:val="28"/>
        </w:rPr>
        <w:t>й</w:t>
      </w:r>
      <w:r w:rsidR="00BE7277" w:rsidRPr="00BE7277">
        <w:rPr>
          <w:b/>
          <w:sz w:val="28"/>
          <w:szCs w:val="28"/>
        </w:rPr>
        <w:t xml:space="preserve"> (ПСК),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P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</w:t>
      </w:r>
      <w:r>
        <w:rPr>
          <w:sz w:val="28"/>
          <w:szCs w:val="28"/>
        </w:rPr>
        <w:t>м передачи информации (ПСК-3.3).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D85" w:rsidRPr="00270D85" w:rsidRDefault="00270D8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«Измерения в технике связи» (Б</w:t>
      </w:r>
      <w:proofErr w:type="gramStart"/>
      <w:r w:rsidRPr="00270D85">
        <w:rPr>
          <w:sz w:val="28"/>
          <w:szCs w:val="28"/>
        </w:rPr>
        <w:t>1.В.ОД</w:t>
      </w:r>
      <w:proofErr w:type="gramEnd"/>
      <w:r w:rsidRPr="00270D85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Pr="00270D85">
        <w:rPr>
          <w:sz w:val="28"/>
          <w:szCs w:val="28"/>
        </w:rPr>
        <w:t>) относится к вариативной части и является обязательной.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25C02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943449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943449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3449" w:rsidRPr="00922905" w:rsidRDefault="00464FC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43449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943449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7D302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7D30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7D302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7D302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4848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48482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43449" w:rsidRPr="00922905" w:rsidTr="00614C3D">
        <w:trPr>
          <w:trHeight w:val="433"/>
        </w:trPr>
        <w:tc>
          <w:tcPr>
            <w:tcW w:w="5434" w:type="dxa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943449" w:rsidRPr="00922905" w:rsidRDefault="007D3021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943449" w:rsidRPr="00922905" w:rsidRDefault="007D3021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943449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7D302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43449" w:rsidRPr="00922905" w:rsidRDefault="007D302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943449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E302D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очно-за</w:t>
      </w:r>
      <w:r w:rsidRPr="006E302D">
        <w:rPr>
          <w:sz w:val="28"/>
          <w:szCs w:val="28"/>
        </w:rPr>
        <w:t>очной формы обучения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6E302D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6E302D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E302D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6E302D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302D" w:rsidRPr="00922905" w:rsidTr="00614C3D">
        <w:trPr>
          <w:trHeight w:val="433"/>
        </w:trPr>
        <w:tc>
          <w:tcPr>
            <w:tcW w:w="5434" w:type="dxa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6E302D" w:rsidRPr="00922905" w:rsidRDefault="007D3021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848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E302D" w:rsidRPr="00922905" w:rsidRDefault="007D3021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6E302D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6E302D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E302D">
        <w:rPr>
          <w:sz w:val="28"/>
          <w:szCs w:val="28"/>
        </w:rPr>
        <w:t>заочной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6E302D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</w:tr>
      <w:tr w:rsidR="006E302D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E302D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6E302D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7D3021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E302D" w:rsidRPr="00922905" w:rsidTr="00614C3D">
        <w:trPr>
          <w:trHeight w:val="433"/>
        </w:trPr>
        <w:tc>
          <w:tcPr>
            <w:tcW w:w="5434" w:type="dxa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6E302D" w:rsidRPr="00922905" w:rsidRDefault="007D3021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E302D" w:rsidRPr="00922905" w:rsidRDefault="007D3021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6E302D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6E302D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52"/>
        <w:gridCol w:w="6273"/>
      </w:tblGrid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7214" w:rsidRPr="00922905" w:rsidTr="002F7214">
        <w:trPr>
          <w:trHeight w:val="1666"/>
          <w:jc w:val="center"/>
        </w:trPr>
        <w:tc>
          <w:tcPr>
            <w:tcW w:w="621" w:type="dxa"/>
            <w:vAlign w:val="center"/>
          </w:tcPr>
          <w:p w:rsidR="002F7214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  <w:p w:rsidR="002F7214" w:rsidRPr="00922905" w:rsidRDefault="002F7214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2F7214" w:rsidRPr="00922905" w:rsidRDefault="002F7214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0077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273" w:type="dxa"/>
            <w:vAlign w:val="center"/>
          </w:tcPr>
          <w:p w:rsidR="002F7214" w:rsidRPr="00922905" w:rsidRDefault="002F7214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Предмет, цели и задачи курса.  Система метрологического обеспечения.</w:t>
            </w:r>
          </w:p>
          <w:p w:rsidR="002F7214" w:rsidRPr="00922905" w:rsidRDefault="002F7214" w:rsidP="002F72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Единицы измерений параметров электрических сигналов. Абсолютные, относительные и измерительные уровни сигналов. Погрешности измерений. Понятие метода и методики выполнения измерений.  </w:t>
            </w:r>
          </w:p>
        </w:tc>
      </w:tr>
      <w:tr w:rsidR="00425C02" w:rsidRPr="00922905" w:rsidTr="00856C6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A94CDB" w:rsidRPr="00922905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273" w:type="dxa"/>
          </w:tcPr>
          <w:p w:rsidR="00425C02" w:rsidRPr="00922905" w:rsidRDefault="00A94CD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Аналого-цифровые (АЦП) и </w:t>
            </w:r>
            <w:proofErr w:type="gramStart"/>
            <w:r w:rsidRPr="00922905">
              <w:rPr>
                <w:sz w:val="24"/>
                <w:szCs w:val="24"/>
              </w:rPr>
              <w:t>цифро- аналоговые</w:t>
            </w:r>
            <w:proofErr w:type="gramEnd"/>
            <w:r w:rsidRPr="00922905">
              <w:rPr>
                <w:sz w:val="24"/>
                <w:szCs w:val="24"/>
              </w:rPr>
              <w:t xml:space="preserve"> преобразователи (ЦАП)</w:t>
            </w:r>
            <w:r w:rsidR="00082407" w:rsidRPr="00922905">
              <w:rPr>
                <w:sz w:val="24"/>
                <w:szCs w:val="24"/>
              </w:rPr>
              <w:t xml:space="preserve">. Оптоэлектронные </w:t>
            </w:r>
            <w:r w:rsidRPr="00922905">
              <w:rPr>
                <w:sz w:val="24"/>
                <w:szCs w:val="24"/>
              </w:rPr>
              <w:t xml:space="preserve">  </w:t>
            </w:r>
            <w:r w:rsidR="00082407" w:rsidRPr="00922905">
              <w:rPr>
                <w:sz w:val="24"/>
                <w:szCs w:val="24"/>
              </w:rPr>
              <w:t>и электронно-</w:t>
            </w:r>
            <w:r w:rsidR="00082407" w:rsidRPr="00922905">
              <w:rPr>
                <w:sz w:val="24"/>
                <w:szCs w:val="24"/>
              </w:rPr>
              <w:lastRenderedPageBreak/>
              <w:t>оптические преобразователи.</w:t>
            </w:r>
          </w:p>
        </w:tc>
      </w:tr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  <w:vAlign w:val="center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="00082407" w:rsidRPr="00922905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6273" w:type="dxa"/>
            <w:vAlign w:val="center"/>
          </w:tcPr>
          <w:p w:rsidR="00425C02" w:rsidRPr="00922905" w:rsidRDefault="00082407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Измерительные генераторы. Вольтметры и указатели уровня. Средства измерения частоты. Измерители нелинейных искажений. Электронно</w:t>
            </w:r>
            <w:r w:rsidR="00DF1A66">
              <w:rPr>
                <w:sz w:val="24"/>
                <w:szCs w:val="24"/>
              </w:rPr>
              <w:t>-</w:t>
            </w:r>
            <w:r w:rsidRPr="00922905">
              <w:rPr>
                <w:sz w:val="24"/>
                <w:szCs w:val="24"/>
              </w:rPr>
              <w:t>лучевые осциллографы. Анализаторы протоколов.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>
              <w:rPr>
                <w:sz w:val="24"/>
                <w:szCs w:val="24"/>
              </w:rPr>
              <w:t xml:space="preserve">Раздел 4. </w:t>
            </w:r>
            <w:r w:rsidR="00082407" w:rsidRPr="00922905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273" w:type="dxa"/>
          </w:tcPr>
          <w:p w:rsidR="00425C02" w:rsidRPr="00922905" w:rsidRDefault="00082407" w:rsidP="002F721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Измерение затуханий и усилений. Измерение фазовых параметров. Измерений уровней передачи.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7C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273" w:type="dxa"/>
          </w:tcPr>
          <w:p w:rsidR="00425C02" w:rsidRPr="00922905" w:rsidRDefault="00082407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Методология измерения параметров</w:t>
            </w:r>
            <w:r w:rsidR="00425C02" w:rsidRPr="00922905"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бинарных цифровых каналов. Измерения в системах передачи ПЦИ. Измерения в системах передачи СЦИ. Измерение фазового дрожания и дрейфа фазы.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 w:rsidRPr="000077C1">
              <w:rPr>
                <w:sz w:val="24"/>
                <w:szCs w:val="24"/>
              </w:rPr>
              <w:t xml:space="preserve">Раздел </w:t>
            </w:r>
            <w:r w:rsidR="000077C1">
              <w:rPr>
                <w:sz w:val="24"/>
                <w:szCs w:val="24"/>
              </w:rPr>
              <w:t>6</w:t>
            </w:r>
            <w:r w:rsidR="000077C1"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Нормирование параметров цифровых каналов, тактов</w:t>
            </w:r>
          </w:p>
        </w:tc>
        <w:tc>
          <w:tcPr>
            <w:tcW w:w="6273" w:type="dxa"/>
          </w:tcPr>
          <w:p w:rsidR="00425C02" w:rsidRPr="00922905" w:rsidRDefault="00082407" w:rsidP="00BD2C2D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Гипотетическая модель цифрового тракта</w:t>
            </w:r>
            <w:r w:rsidR="00425C02" w:rsidRPr="00922905">
              <w:rPr>
                <w:sz w:val="24"/>
                <w:szCs w:val="24"/>
              </w:rPr>
              <w:t>.</w:t>
            </w:r>
            <w:r w:rsidRPr="00922905">
              <w:rPr>
                <w:sz w:val="24"/>
                <w:szCs w:val="24"/>
              </w:rPr>
              <w:t xml:space="preserve"> Нормы на показатели ошибок цифровых каналов и сетевых трактов систем</w:t>
            </w:r>
            <w:r w:rsidR="00BD2C2D">
              <w:rPr>
                <w:sz w:val="24"/>
                <w:szCs w:val="24"/>
              </w:rPr>
              <w:t xml:space="preserve"> ПЦИ</w:t>
            </w:r>
            <w:r w:rsidRPr="00922905">
              <w:rPr>
                <w:sz w:val="24"/>
                <w:szCs w:val="24"/>
              </w:rPr>
              <w:t xml:space="preserve">. Нормы на показатели ошибок в цифровых трактах и секциях в ЦСП СЦИ. 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Pr="00BA225C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0077C1" w:rsidRPr="00162BA7" w:rsidTr="00401C6F">
        <w:trPr>
          <w:trHeight w:val="379"/>
          <w:jc w:val="center"/>
        </w:trPr>
        <w:tc>
          <w:tcPr>
            <w:tcW w:w="628" w:type="dxa"/>
            <w:vAlign w:val="center"/>
          </w:tcPr>
          <w:p w:rsidR="000077C1" w:rsidRPr="00162BA7" w:rsidRDefault="00401C6F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7C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01C6F" w:rsidRDefault="00401C6F" w:rsidP="00162BA7">
            <w:pPr>
              <w:rPr>
                <w:sz w:val="24"/>
                <w:szCs w:val="24"/>
              </w:rPr>
            </w:pPr>
          </w:p>
          <w:p w:rsidR="000077C1" w:rsidRPr="00162BA7" w:rsidRDefault="000077C1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7D302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082407" w:rsidRPr="00162BA7" w:rsidRDefault="007D302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7D3021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082407" w:rsidRPr="00162BA7" w:rsidRDefault="001076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82407" w:rsidRPr="00162BA7" w:rsidRDefault="000824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BA225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7D302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082407" w:rsidRPr="00162BA7" w:rsidRDefault="00082407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082407" w:rsidRPr="00162BA7" w:rsidRDefault="000824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A93B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2407" w:rsidRPr="00162BA7" w:rsidRDefault="007D302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082407" w:rsidRPr="00162BA7" w:rsidRDefault="00F4708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7D302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082407" w:rsidRPr="00162BA7" w:rsidRDefault="00082407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082407" w:rsidRPr="00162BA7" w:rsidRDefault="001D34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7D302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5C02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C02" w:rsidRPr="00162BA7" w:rsidRDefault="00BA225C" w:rsidP="007D3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302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C02" w:rsidRPr="00162BA7" w:rsidRDefault="00BA225C" w:rsidP="00F470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08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25C02" w:rsidRPr="00162BA7" w:rsidRDefault="007D3021" w:rsidP="00F470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225C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A225C"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BA225C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BA225C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A225C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225C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225C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066912" w:rsidRPr="00162BA7" w:rsidRDefault="00066912" w:rsidP="00BD2C2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912" w:rsidRPr="00162BA7" w:rsidRDefault="00A93B43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6912" w:rsidRPr="00162BA7" w:rsidRDefault="007D3021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066912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A93B43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066912" w:rsidRPr="00162BA7" w:rsidRDefault="00066912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066912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066912" w:rsidRPr="00162BA7" w:rsidRDefault="00066912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912" w:rsidRPr="00162BA7" w:rsidTr="00614C3D">
        <w:trPr>
          <w:jc w:val="center"/>
        </w:trPr>
        <w:tc>
          <w:tcPr>
            <w:tcW w:w="5524" w:type="dxa"/>
            <w:gridSpan w:val="2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66912" w:rsidRPr="00162BA7" w:rsidRDefault="007D3021" w:rsidP="00D44A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912" w:rsidRPr="00162BA7" w:rsidRDefault="007D3021" w:rsidP="00A93B4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66912" w:rsidRPr="00162BA7" w:rsidRDefault="007D3021" w:rsidP="0087373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B43">
              <w:rPr>
                <w:sz w:val="24"/>
                <w:szCs w:val="24"/>
              </w:rPr>
              <w:t>1</w:t>
            </w:r>
          </w:p>
        </w:tc>
      </w:tr>
    </w:tbl>
    <w:p w:rsidR="00BA225C" w:rsidRDefault="00BA225C" w:rsidP="00BA225C">
      <w:pPr>
        <w:widowControl/>
        <w:spacing w:line="240" w:lineRule="auto"/>
        <w:ind w:firstLine="0"/>
        <w:rPr>
          <w:sz w:val="28"/>
          <w:szCs w:val="28"/>
        </w:rPr>
      </w:pPr>
    </w:p>
    <w:p w:rsidR="00BA225C" w:rsidRDefault="00BA225C" w:rsidP="004A41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BA225C">
        <w:rPr>
          <w:sz w:val="28"/>
          <w:szCs w:val="28"/>
        </w:rPr>
        <w:t>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BA225C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225C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225C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A416D" w:rsidRPr="00162BA7" w:rsidRDefault="004A416D" w:rsidP="00BD2C2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A416D" w:rsidRPr="00162BA7" w:rsidRDefault="004A416D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416D" w:rsidRPr="00162BA7" w:rsidRDefault="00581FB6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16D">
              <w:rPr>
                <w:sz w:val="24"/>
                <w:szCs w:val="24"/>
              </w:rPr>
              <w:t>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7D3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021">
              <w:rPr>
                <w:sz w:val="24"/>
                <w:szCs w:val="24"/>
              </w:rPr>
              <w:t>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4A416D" w:rsidRPr="00162BA7" w:rsidRDefault="004A416D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16D" w:rsidRPr="00162BA7" w:rsidTr="00614C3D">
        <w:trPr>
          <w:jc w:val="center"/>
        </w:trPr>
        <w:tc>
          <w:tcPr>
            <w:tcW w:w="5524" w:type="dxa"/>
            <w:gridSpan w:val="2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416D" w:rsidRPr="00162BA7" w:rsidRDefault="00581FB6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7D3021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416D" w:rsidRPr="00162BA7" w:rsidRDefault="007D3021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BA225C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2090"/>
        <w:gridCol w:w="6279"/>
      </w:tblGrid>
      <w:tr w:rsidR="00425C02" w:rsidRPr="00D2714B" w:rsidTr="004A416D">
        <w:trPr>
          <w:jc w:val="center"/>
        </w:trPr>
        <w:tc>
          <w:tcPr>
            <w:tcW w:w="991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6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A416D" w:rsidRPr="00D2714B" w:rsidTr="004A416D">
        <w:trPr>
          <w:trHeight w:val="1202"/>
          <w:jc w:val="center"/>
        </w:trPr>
        <w:tc>
          <w:tcPr>
            <w:tcW w:w="991" w:type="dxa"/>
            <w:vAlign w:val="center"/>
          </w:tcPr>
          <w:p w:rsidR="004A416D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A416D" w:rsidRPr="00D2714B" w:rsidRDefault="004A416D" w:rsidP="004A416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416D" w:rsidRPr="00541787" w:rsidRDefault="004A416D" w:rsidP="004A416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376" w:type="dxa"/>
          </w:tcPr>
          <w:p w:rsidR="004A416D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066912" w:rsidRPr="00C84DEF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лабораторной работе «</w:t>
            </w:r>
            <w:r w:rsidRPr="00066912">
              <w:rPr>
                <w:sz w:val="24"/>
                <w:szCs w:val="24"/>
              </w:rPr>
              <w:t>Измерение рабочего затухания и рабочей фазовой постоянной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376" w:type="dxa"/>
          </w:tcPr>
          <w:p w:rsidR="004A416D" w:rsidRPr="00711138" w:rsidRDefault="004A416D" w:rsidP="00401C6F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6376" w:type="dxa"/>
          </w:tcPr>
          <w:p w:rsidR="00711138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>Методические указания к лабораторн</w:t>
            </w:r>
            <w:r>
              <w:rPr>
                <w:sz w:val="24"/>
                <w:szCs w:val="24"/>
              </w:rPr>
              <w:t xml:space="preserve">ым </w:t>
            </w:r>
            <w:r w:rsidRPr="0006691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ам</w:t>
            </w:r>
            <w:r w:rsidRPr="00066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универсального измерительного комплекта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Измерение нелинейных искажений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711138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частотомеров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41787" w:rsidRPr="00541787" w:rsidRDefault="00541787" w:rsidP="0006691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</w:t>
            </w:r>
            <w:r w:rsidR="00066912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376" w:type="dxa"/>
          </w:tcPr>
          <w:p w:rsidR="00541787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</w:t>
            </w:r>
            <w:r w:rsidRPr="00F23F46">
              <w:rPr>
                <w:sz w:val="24"/>
                <w:szCs w:val="24"/>
              </w:rPr>
              <w:lastRenderedPageBreak/>
              <w:t xml:space="preserve">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711138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 xml:space="preserve">Методические указания к лабораторной работе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каналов ТЧ тестером ИПКТЧ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376" w:type="dxa"/>
          </w:tcPr>
          <w:p w:rsidR="00C84DEF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 xml:space="preserve">Методические указания к лабораторным работам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цифровых потоков тестером Е100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 xml:space="preserve"> 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Измерения параметров трактов PDH тестером EDT-135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  <w:p w:rsidR="004A416D" w:rsidRPr="004A416D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Применение тестера АNT-5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 для измерений на сети SDH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6376" w:type="dxa"/>
          </w:tcPr>
          <w:p w:rsidR="000B434D" w:rsidRPr="00711138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</w:tc>
      </w:tr>
    </w:tbl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7B30" w:rsidRPr="00394E20" w:rsidRDefault="00425C02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7B30"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r w:rsidR="004E7B30" w:rsidRPr="004E7B30">
        <w:rPr>
          <w:bCs/>
          <w:sz w:val="28"/>
          <w:szCs w:val="28"/>
        </w:rPr>
        <w:t>Лабецкая</w:t>
      </w:r>
      <w:proofErr w:type="spellEnd"/>
      <w:r w:rsidR="004E7B30" w:rsidRPr="004E7B30">
        <w:rPr>
          <w:bCs/>
          <w:sz w:val="28"/>
          <w:szCs w:val="28"/>
        </w:rPr>
        <w:t xml:space="preserve">  Г.П., </w:t>
      </w:r>
      <w:proofErr w:type="spellStart"/>
      <w:r w:rsidR="004E7B30" w:rsidRPr="004E7B30">
        <w:rPr>
          <w:bCs/>
          <w:sz w:val="28"/>
          <w:szCs w:val="28"/>
        </w:rPr>
        <w:t>Кульбикаян</w:t>
      </w:r>
      <w:proofErr w:type="spellEnd"/>
      <w:r w:rsidR="004E7B30"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="004E7B30" w:rsidRPr="004E7B30">
        <w:rPr>
          <w:bCs/>
          <w:sz w:val="28"/>
          <w:szCs w:val="28"/>
        </w:rPr>
        <w:t>для вуз</w:t>
      </w:r>
      <w:proofErr w:type="gramEnd"/>
      <w:r w:rsidR="004E7B30" w:rsidRPr="004E7B30">
        <w:rPr>
          <w:bCs/>
          <w:sz w:val="28"/>
          <w:szCs w:val="28"/>
        </w:rPr>
        <w:t>. М.: ГОУ  «Учебно-методический центр по образованию на железнодорожном транспорте»; 2008.-566с.</w:t>
      </w:r>
      <w:r w:rsidR="00167640" w:rsidRPr="00167640">
        <w:rPr>
          <w:bCs/>
          <w:color w:val="0070C0"/>
          <w:sz w:val="28"/>
          <w:szCs w:val="28"/>
        </w:rPr>
        <w:t xml:space="preserve"> 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http</w:t>
      </w:r>
      <w:r w:rsidR="00167640" w:rsidRPr="00394E20">
        <w:rPr>
          <w:bCs/>
          <w:color w:val="0070C0"/>
          <w:sz w:val="28"/>
          <w:szCs w:val="28"/>
          <w:u w:val="single"/>
        </w:rPr>
        <w:t>://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e</w:t>
      </w:r>
      <w:r w:rsidR="00167640" w:rsidRPr="00394E20">
        <w:rPr>
          <w:bCs/>
          <w:color w:val="0070C0"/>
          <w:sz w:val="28"/>
          <w:szCs w:val="28"/>
          <w:u w:val="single"/>
        </w:rPr>
        <w:t>.</w:t>
      </w:r>
      <w:proofErr w:type="spellStart"/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lanbook</w:t>
      </w:r>
      <w:proofErr w:type="spellEnd"/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com</w:t>
      </w:r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book</w:t>
      </w:r>
      <w:r w:rsidR="00167640" w:rsidRPr="00394E20">
        <w:rPr>
          <w:bCs/>
          <w:color w:val="0070C0"/>
          <w:sz w:val="28"/>
          <w:szCs w:val="28"/>
          <w:u w:val="single"/>
        </w:rPr>
        <w:t>/60906</w:t>
      </w:r>
    </w:p>
    <w:p w:rsidR="000B434D" w:rsidRDefault="000B434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167640" w:rsidRPr="00167640" w:rsidRDefault="000B434D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1</w:t>
      </w:r>
      <w:r w:rsidR="004E7B30" w:rsidRPr="004E7B30">
        <w:rPr>
          <w:bCs/>
          <w:sz w:val="28"/>
          <w:szCs w:val="28"/>
        </w:rPr>
        <w:t>.</w:t>
      </w:r>
      <w:r w:rsidR="00C84DEF">
        <w:rPr>
          <w:bCs/>
          <w:sz w:val="28"/>
          <w:szCs w:val="28"/>
        </w:rPr>
        <w:t xml:space="preserve"> </w:t>
      </w:r>
      <w:proofErr w:type="spellStart"/>
      <w:r w:rsidR="00C84DEF">
        <w:rPr>
          <w:bCs/>
          <w:sz w:val="28"/>
          <w:szCs w:val="28"/>
        </w:rPr>
        <w:t>Шмытинский</w:t>
      </w:r>
      <w:proofErr w:type="spellEnd"/>
      <w:r w:rsidR="00C84DEF">
        <w:rPr>
          <w:bCs/>
          <w:sz w:val="28"/>
          <w:szCs w:val="28"/>
        </w:rPr>
        <w:t xml:space="preserve"> В.В., Глушко </w:t>
      </w:r>
      <w:proofErr w:type="spellStart"/>
      <w:r w:rsidR="00C84DEF">
        <w:rPr>
          <w:bCs/>
          <w:sz w:val="28"/>
          <w:szCs w:val="28"/>
        </w:rPr>
        <w:t>В.П.,Казанский</w:t>
      </w:r>
      <w:proofErr w:type="spellEnd"/>
      <w:r w:rsidR="00C84DEF">
        <w:rPr>
          <w:bCs/>
          <w:sz w:val="28"/>
          <w:szCs w:val="28"/>
        </w:rPr>
        <w:t xml:space="preserve"> Н.А., Многоканальная связь на железнодорожном транспорте. Учебник для вузов ж.-д. транспорта/Под ред. </w:t>
      </w:r>
      <w:proofErr w:type="spellStart"/>
      <w:r w:rsidR="00C84DEF">
        <w:rPr>
          <w:bCs/>
          <w:sz w:val="28"/>
          <w:szCs w:val="28"/>
        </w:rPr>
        <w:t>Шмытинского</w:t>
      </w:r>
      <w:proofErr w:type="spellEnd"/>
      <w:r w:rsidR="00C84DEF">
        <w:rPr>
          <w:bCs/>
          <w:sz w:val="28"/>
          <w:szCs w:val="28"/>
        </w:rPr>
        <w:t xml:space="preserve"> В.В.-М.:</w:t>
      </w:r>
      <w:r w:rsidR="00C84DEF" w:rsidRPr="00C84DEF">
        <w:t xml:space="preserve"> </w:t>
      </w:r>
      <w:r w:rsidR="00C84DEF">
        <w:t xml:space="preserve"> </w:t>
      </w:r>
      <w:r w:rsidR="00C84DEF" w:rsidRPr="00C84DEF">
        <w:rPr>
          <w:sz w:val="28"/>
          <w:szCs w:val="28"/>
        </w:rPr>
        <w:t xml:space="preserve">ГОУ </w:t>
      </w:r>
      <w:r w:rsidR="00C84DEF" w:rsidRPr="00C84DEF">
        <w:rPr>
          <w:bCs/>
          <w:sz w:val="28"/>
          <w:szCs w:val="28"/>
        </w:rPr>
        <w:t xml:space="preserve">«Учебно-методический центр по образованию на железнодорожном транспорте»; </w:t>
      </w:r>
      <w:proofErr w:type="gramStart"/>
      <w:r w:rsidR="00C84DEF" w:rsidRPr="00C84DEF">
        <w:rPr>
          <w:bCs/>
          <w:sz w:val="28"/>
          <w:szCs w:val="28"/>
        </w:rPr>
        <w:t>2008.-</w:t>
      </w:r>
      <w:proofErr w:type="gramEnd"/>
      <w:r w:rsidR="00C84DEF">
        <w:rPr>
          <w:bCs/>
          <w:sz w:val="28"/>
          <w:szCs w:val="28"/>
        </w:rPr>
        <w:t>704</w:t>
      </w:r>
      <w:r w:rsidR="00C84DEF" w:rsidRPr="00C84DEF">
        <w:rPr>
          <w:bCs/>
          <w:sz w:val="28"/>
          <w:szCs w:val="28"/>
        </w:rPr>
        <w:t>с.</w:t>
      </w:r>
      <w:r w:rsidR="00167640">
        <w:rPr>
          <w:bCs/>
          <w:sz w:val="28"/>
          <w:szCs w:val="28"/>
        </w:rPr>
        <w:t xml:space="preserve"> 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4E7B30" w:rsidRPr="000E0A13" w:rsidRDefault="004E7B3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3</w:t>
      </w:r>
      <w:r w:rsidR="00013B44">
        <w:rPr>
          <w:bCs/>
          <w:sz w:val="28"/>
          <w:szCs w:val="28"/>
        </w:rPr>
        <w:t>. П</w:t>
      </w:r>
      <w:r w:rsidRPr="000E0A13">
        <w:rPr>
          <w:bCs/>
          <w:sz w:val="28"/>
          <w:szCs w:val="28"/>
        </w:rPr>
        <w:t>риказ № 92</w:t>
      </w:r>
      <w:r w:rsidR="00013B44">
        <w:rPr>
          <w:bCs/>
          <w:sz w:val="28"/>
          <w:szCs w:val="28"/>
        </w:rPr>
        <w:t xml:space="preserve"> </w:t>
      </w:r>
      <w:r w:rsidR="00B27865" w:rsidRPr="000E0A13">
        <w:rPr>
          <w:bCs/>
          <w:sz w:val="28"/>
          <w:szCs w:val="28"/>
        </w:rPr>
        <w:t xml:space="preserve">МС РФ от10.08 1996 </w:t>
      </w:r>
      <w:r w:rsidR="000E0A13" w:rsidRPr="000E0A13">
        <w:rPr>
          <w:bCs/>
          <w:sz w:val="28"/>
          <w:szCs w:val="28"/>
        </w:rPr>
        <w:t>«</w:t>
      </w:r>
      <w:r w:rsidR="00B27865" w:rsidRPr="000E0A13">
        <w:rPr>
          <w:bCs/>
          <w:sz w:val="28"/>
          <w:szCs w:val="28"/>
        </w:rPr>
        <w:t>Об утверждении норм на электрич</w:t>
      </w:r>
      <w:r w:rsidR="000E0A13" w:rsidRPr="000E0A13">
        <w:rPr>
          <w:bCs/>
          <w:sz w:val="28"/>
          <w:szCs w:val="28"/>
        </w:rPr>
        <w:t>еские параметры основных цифровых каналов и трактов магистральной и внутризоновой первичных сетей ВСС России».</w:t>
      </w:r>
    </w:p>
    <w:p w:rsidR="00425C02" w:rsidRDefault="000E0A1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4. Приказ № 43</w:t>
      </w:r>
      <w:r w:rsidR="00013B44">
        <w:rPr>
          <w:bCs/>
          <w:sz w:val="28"/>
          <w:szCs w:val="28"/>
        </w:rPr>
        <w:t xml:space="preserve"> МС РФ</w:t>
      </w:r>
      <w:r w:rsidRPr="000E0A13">
        <w:rPr>
          <w:bCs/>
          <w:sz w:val="28"/>
          <w:szCs w:val="28"/>
        </w:rPr>
        <w:t xml:space="preserve"> от 15.04.1996 «Об утверждении норм на электрические параметры каналов тональной часто</w:t>
      </w:r>
      <w:r w:rsidR="00162BA7">
        <w:rPr>
          <w:bCs/>
          <w:sz w:val="28"/>
          <w:szCs w:val="28"/>
        </w:rPr>
        <w:t>т</w:t>
      </w:r>
      <w:r w:rsidRPr="000E0A13">
        <w:rPr>
          <w:bCs/>
          <w:sz w:val="28"/>
          <w:szCs w:val="28"/>
        </w:rPr>
        <w:t xml:space="preserve">ы магистральной и </w:t>
      </w:r>
      <w:r>
        <w:rPr>
          <w:bCs/>
          <w:sz w:val="28"/>
          <w:szCs w:val="28"/>
        </w:rPr>
        <w:t>внутризоно</w:t>
      </w:r>
      <w:r w:rsidRPr="000E0A13">
        <w:rPr>
          <w:bCs/>
          <w:sz w:val="28"/>
          <w:szCs w:val="28"/>
        </w:rPr>
        <w:t>вых первичных сетей».</w:t>
      </w:r>
    </w:p>
    <w:p w:rsidR="00162BA7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ОСТ 45.135-99 Измерители показателей ошибок в цифровых трактах передачи синхронной цифровой иерархии. Технические требования. Методы испытания.</w:t>
      </w:r>
    </w:p>
    <w:p w:rsidR="00162BA7" w:rsidRPr="000E0A13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62BA7">
        <w:t xml:space="preserve"> </w:t>
      </w:r>
      <w:r w:rsidRPr="00162BA7">
        <w:rPr>
          <w:bCs/>
          <w:sz w:val="28"/>
          <w:szCs w:val="28"/>
        </w:rPr>
        <w:t>ОСТ 45.13</w:t>
      </w:r>
      <w:r>
        <w:rPr>
          <w:bCs/>
          <w:sz w:val="28"/>
          <w:szCs w:val="28"/>
        </w:rPr>
        <w:t>4</w:t>
      </w:r>
      <w:r w:rsidRPr="00162BA7">
        <w:rPr>
          <w:bCs/>
          <w:sz w:val="28"/>
          <w:szCs w:val="28"/>
        </w:rPr>
        <w:t>-99</w:t>
      </w:r>
      <w:r>
        <w:rPr>
          <w:bCs/>
          <w:sz w:val="28"/>
          <w:szCs w:val="28"/>
        </w:rPr>
        <w:t xml:space="preserve"> приборы для измерения дрожания и дрейфа фазы в цифровых сигналах электросвязи.</w:t>
      </w:r>
      <w:r w:rsidRPr="00162BA7">
        <w:t xml:space="preserve"> </w:t>
      </w:r>
      <w:r w:rsidRPr="00162BA7">
        <w:rPr>
          <w:bCs/>
          <w:sz w:val="28"/>
          <w:szCs w:val="28"/>
        </w:rPr>
        <w:t>Технические требования. Методы испытания.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2956" w:rsidRPr="006D2956" w:rsidRDefault="00167640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Ракк</w:t>
      </w:r>
      <w:proofErr w:type="spellEnd"/>
      <w:r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цифровых потоков тестером Е100</w:t>
      </w:r>
      <w:r>
        <w:rPr>
          <w:bCs/>
          <w:sz w:val="28"/>
          <w:szCs w:val="28"/>
        </w:rPr>
        <w:t xml:space="preserve">//Метод указания. </w:t>
      </w:r>
      <w:proofErr w:type="spellStart"/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>.:ПГУПС</w:t>
      </w:r>
      <w:proofErr w:type="spellEnd"/>
      <w:proofErr w:type="gramEnd"/>
      <w:r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08</w:t>
      </w:r>
      <w:r w:rsidR="00C911ED">
        <w:rPr>
          <w:bCs/>
          <w:sz w:val="28"/>
          <w:szCs w:val="28"/>
        </w:rPr>
        <w:t xml:space="preserve">   -</w:t>
      </w:r>
      <w:r w:rsidR="006D2956" w:rsidRPr="006D2956">
        <w:rPr>
          <w:bCs/>
          <w:sz w:val="28"/>
          <w:szCs w:val="28"/>
        </w:rPr>
        <w:t xml:space="preserve"> </w:t>
      </w:r>
      <w:r w:rsidR="00B90758">
        <w:rPr>
          <w:bCs/>
          <w:sz w:val="28"/>
          <w:szCs w:val="28"/>
        </w:rPr>
        <w:t>19 с.</w:t>
      </w:r>
    </w:p>
    <w:p w:rsidR="00C911ED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Измерения параметров трактов PDH тестером EDT-135 (</w:t>
      </w:r>
      <w:proofErr w:type="spellStart"/>
      <w:r w:rsidR="006D2956" w:rsidRPr="006D2956">
        <w:rPr>
          <w:bCs/>
          <w:sz w:val="28"/>
          <w:szCs w:val="28"/>
        </w:rPr>
        <w:t>Acterna</w:t>
      </w:r>
      <w:proofErr w:type="spellEnd"/>
      <w:r w:rsidR="006D2956" w:rsidRPr="006D2956">
        <w:rPr>
          <w:bCs/>
          <w:sz w:val="28"/>
          <w:szCs w:val="28"/>
        </w:rPr>
        <w:t>).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 xml:space="preserve">11  </w:t>
      </w:r>
      <w:r w:rsidRPr="00C911ED">
        <w:rPr>
          <w:bCs/>
          <w:sz w:val="28"/>
          <w:szCs w:val="28"/>
        </w:rPr>
        <w:t xml:space="preserve">- </w:t>
      </w:r>
      <w:r w:rsidR="00B90758">
        <w:rPr>
          <w:bCs/>
          <w:sz w:val="28"/>
          <w:szCs w:val="28"/>
        </w:rPr>
        <w:t>15 с.</w:t>
      </w:r>
    </w:p>
    <w:p w:rsidR="006D2956" w:rsidRPr="00C911ED" w:rsidRDefault="00C911ED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C911ED">
        <w:rPr>
          <w:bCs/>
          <w:sz w:val="28"/>
          <w:szCs w:val="28"/>
        </w:rPr>
        <w:t>Применение тестера АNT-5 (</w:t>
      </w:r>
      <w:proofErr w:type="spellStart"/>
      <w:r w:rsidR="006D2956" w:rsidRPr="00C911ED">
        <w:rPr>
          <w:bCs/>
          <w:sz w:val="28"/>
          <w:szCs w:val="28"/>
        </w:rPr>
        <w:t>Acterna</w:t>
      </w:r>
      <w:proofErr w:type="spellEnd"/>
      <w:r w:rsidR="006D2956" w:rsidRPr="00C911ED">
        <w:rPr>
          <w:bCs/>
          <w:sz w:val="28"/>
          <w:szCs w:val="28"/>
        </w:rPr>
        <w:t xml:space="preserve">) для измерений на сети SDH.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12-25 с.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каналов ТЧ тестером ИПКТЧ.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СПб.:ПГУПС</w:t>
      </w:r>
      <w:proofErr w:type="spell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09</w:t>
      </w:r>
      <w:r w:rsidRPr="00C911ED">
        <w:rPr>
          <w:bCs/>
          <w:sz w:val="28"/>
          <w:szCs w:val="28"/>
        </w:rPr>
        <w:t xml:space="preserve">   -</w:t>
      </w:r>
      <w:r w:rsidR="00B90758">
        <w:rPr>
          <w:bCs/>
          <w:sz w:val="28"/>
          <w:szCs w:val="28"/>
        </w:rPr>
        <w:t>25 с.</w:t>
      </w:r>
      <w:r w:rsidRPr="00C911ED">
        <w:rPr>
          <w:bCs/>
          <w:sz w:val="28"/>
          <w:szCs w:val="28"/>
        </w:rPr>
        <w:t xml:space="preserve">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универсального измерительного комплекта.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нелинейных искажений.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частотомеров.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0467A5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0467A5">
        <w:rPr>
          <w:bCs/>
          <w:sz w:val="28"/>
          <w:szCs w:val="28"/>
        </w:rPr>
        <w:t>Измерение рабочего затухания и рабочей фазовой постоянной.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94E20" w:rsidRDefault="00394E2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C911ED" w:rsidRPr="00C911ED" w:rsidRDefault="008E4CB3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8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</w:t>
        </w:r>
        <w:r w:rsidR="00C911ED" w:rsidRPr="008143AE">
          <w:rPr>
            <w:rStyle w:val="a6"/>
            <w:sz w:val="28"/>
            <w:szCs w:val="28"/>
            <w:lang w:val="en-US"/>
          </w:rPr>
          <w:t>//e.lanbook.com</w:t>
        </w:r>
      </w:hyperlink>
    </w:p>
    <w:p w:rsidR="00C911ED" w:rsidRPr="00C911ED" w:rsidRDefault="008E4CB3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://</w:t>
        </w:r>
        <w:r w:rsidR="00C911ED" w:rsidRPr="008143AE">
          <w:rPr>
            <w:rStyle w:val="a6"/>
            <w:sz w:val="28"/>
            <w:szCs w:val="28"/>
            <w:lang w:val="en-US"/>
          </w:rPr>
          <w:t>e.ibook.ru/</w:t>
        </w:r>
      </w:hyperlink>
    </w:p>
    <w:p w:rsidR="00C911ED" w:rsidRPr="00BA7A3F" w:rsidRDefault="008E4CB3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0" w:history="1">
        <w:r w:rsidR="00BA7A3F" w:rsidRPr="008143AE">
          <w:rPr>
            <w:rStyle w:val="a6"/>
            <w:sz w:val="28"/>
            <w:szCs w:val="28"/>
            <w:lang w:val="en-US"/>
          </w:rPr>
          <w:t>http</w:t>
        </w:r>
        <w:r w:rsidR="00BA7A3F" w:rsidRPr="008143AE">
          <w:rPr>
            <w:rStyle w:val="a6"/>
            <w:sz w:val="28"/>
            <w:szCs w:val="28"/>
          </w:rPr>
          <w:t>://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sdo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BA7A3F" w:rsidRPr="00BA7A3F">
          <w:rPr>
            <w:rStyle w:val="a6"/>
            <w:sz w:val="28"/>
            <w:szCs w:val="28"/>
          </w:rPr>
          <w:t>/</w:t>
        </w:r>
        <w:r w:rsidR="00BA7A3F" w:rsidRPr="008143AE">
          <w:rPr>
            <w:rStyle w:val="a6"/>
            <w:sz w:val="28"/>
            <w:szCs w:val="28"/>
          </w:rPr>
          <w:t>-</w:t>
        </w:r>
      </w:hyperlink>
      <w:r w:rsidR="00BA7A3F" w:rsidRPr="00BA7A3F">
        <w:rPr>
          <w:color w:val="0070C0"/>
          <w:sz w:val="28"/>
          <w:szCs w:val="28"/>
          <w:u w:val="single"/>
        </w:rPr>
        <w:t xml:space="preserve"> </w:t>
      </w:r>
      <w:r w:rsidR="00BA7A3F" w:rsidRPr="00BA7A3F">
        <w:rPr>
          <w:sz w:val="28"/>
          <w:szCs w:val="28"/>
        </w:rPr>
        <w:t xml:space="preserve">Электронная </w:t>
      </w:r>
      <w:r w:rsidR="00BA7A3F">
        <w:rPr>
          <w:sz w:val="28"/>
          <w:szCs w:val="28"/>
        </w:rPr>
        <w:t>информационно-образовательная среда ПГУПС.</w:t>
      </w:r>
    </w:p>
    <w:p w:rsidR="00EF318E" w:rsidRPr="00C84DEF" w:rsidRDefault="00EF318E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r w:rsidRPr="00A905ED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Контрольно-измерительные приборы и системы</w:t>
      </w:r>
      <w:r w:rsidRPr="00A905ED">
        <w:rPr>
          <w:sz w:val="28"/>
          <w:szCs w:val="28"/>
        </w:rPr>
        <w:t>» [Электронный ресурс]</w:t>
      </w:r>
      <w:r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-</w:t>
      </w:r>
      <w:r w:rsidR="00C911ED"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режим доступа</w:t>
      </w:r>
      <w:r w:rsidRPr="00394E20">
        <w:rPr>
          <w:color w:val="0070C0"/>
          <w:sz w:val="28"/>
          <w:szCs w:val="28"/>
          <w:u w:val="single"/>
        </w:rPr>
        <w:t>: www.kipis.ru</w:t>
      </w:r>
      <w:r w:rsidRPr="00EF318E">
        <w:rPr>
          <w:color w:val="0070C0"/>
          <w:sz w:val="28"/>
          <w:szCs w:val="28"/>
        </w:rPr>
        <w:t>,</w:t>
      </w:r>
      <w:r w:rsidRPr="00A905ED">
        <w:rPr>
          <w:sz w:val="28"/>
          <w:szCs w:val="28"/>
        </w:rPr>
        <w:t xml:space="preserve"> свободный.</w:t>
      </w:r>
    </w:p>
    <w:p w:rsidR="00EF318E" w:rsidRPr="00A905ED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A905ED">
        <w:rPr>
          <w:sz w:val="28"/>
          <w:szCs w:val="28"/>
        </w:rPr>
        <w:t>Официальный сайт</w:t>
      </w:r>
      <w:r>
        <w:t xml:space="preserve"> </w:t>
      </w:r>
      <w:r w:rsidRPr="00A905ED">
        <w:rPr>
          <w:sz w:val="28"/>
          <w:szCs w:val="28"/>
        </w:rPr>
        <w:t>информационной сети журнала «Техника связи</w:t>
      </w:r>
      <w:r>
        <w:t xml:space="preserve">» </w:t>
      </w:r>
      <w:r>
        <w:rPr>
          <w:sz w:val="28"/>
          <w:szCs w:val="28"/>
        </w:rPr>
        <w:t>[</w:t>
      </w:r>
      <w:r w:rsidRPr="00A905ED">
        <w:rPr>
          <w:sz w:val="28"/>
          <w:szCs w:val="28"/>
        </w:rPr>
        <w:t>Электронный ресурс]-режим доступа:</w:t>
      </w:r>
      <w:r w:rsidRPr="00A905ED">
        <w:t xml:space="preserve"> </w:t>
      </w:r>
      <w:hyperlink r:id="rId11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A905ED">
          <w:rPr>
            <w:rStyle w:val="a6"/>
            <w:bCs/>
            <w:sz w:val="28"/>
            <w:szCs w:val="28"/>
          </w:rPr>
          <w:t>.</w:t>
        </w:r>
        <w:r w:rsidRPr="00665BCC">
          <w:rPr>
            <w:rStyle w:val="a6"/>
            <w:bCs/>
            <w:sz w:val="28"/>
            <w:szCs w:val="28"/>
            <w:lang w:val="en-US"/>
          </w:rPr>
          <w:t>radian</w:t>
        </w:r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spb</w:t>
        </w:r>
        <w:proofErr w:type="spellEnd"/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A905ED">
        <w:rPr>
          <w:rStyle w:val="a6"/>
          <w:bCs/>
          <w:color w:val="auto"/>
          <w:sz w:val="28"/>
          <w:szCs w:val="28"/>
          <w:u w:val="none"/>
        </w:rPr>
        <w:t>,</w:t>
      </w:r>
      <w:r>
        <w:rPr>
          <w:rStyle w:val="a6"/>
          <w:bCs/>
          <w:sz w:val="28"/>
          <w:szCs w:val="28"/>
        </w:rPr>
        <w:t xml:space="preserve"> </w:t>
      </w:r>
      <w:r w:rsidRPr="00A905ED">
        <w:rPr>
          <w:rStyle w:val="a6"/>
          <w:bCs/>
          <w:color w:val="auto"/>
          <w:sz w:val="28"/>
          <w:szCs w:val="28"/>
          <w:u w:val="none"/>
        </w:rPr>
        <w:t>свободный</w:t>
      </w:r>
    </w:p>
    <w:p w:rsidR="00EF318E" w:rsidRPr="0076128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76128B">
        <w:rPr>
          <w:sz w:val="28"/>
          <w:szCs w:val="28"/>
        </w:rPr>
        <w:t>Официальный сайт информационной сети журнала «</w:t>
      </w:r>
      <w:r w:rsidRPr="0076128B">
        <w:rPr>
          <w:sz w:val="28"/>
          <w:szCs w:val="28"/>
          <w:lang w:val="en-US"/>
        </w:rPr>
        <w:t>Connect</w:t>
      </w:r>
      <w:r w:rsidRPr="0076128B">
        <w:rPr>
          <w:sz w:val="28"/>
          <w:szCs w:val="28"/>
        </w:rPr>
        <w:t>» [Электронный ресурс]-режим доступа:</w:t>
      </w:r>
      <w:r w:rsidRPr="0076128B">
        <w:t xml:space="preserve">  </w:t>
      </w:r>
      <w:hyperlink r:id="rId12" w:history="1">
        <w:r w:rsidRPr="000E3209">
          <w:rPr>
            <w:rStyle w:val="a6"/>
            <w:bCs/>
            <w:sz w:val="28"/>
            <w:szCs w:val="28"/>
            <w:lang w:val="en-US"/>
          </w:rPr>
          <w:t>www</w:t>
        </w:r>
        <w:r w:rsidRPr="000E3209">
          <w:rPr>
            <w:rStyle w:val="a6"/>
            <w:bCs/>
            <w:sz w:val="28"/>
            <w:szCs w:val="28"/>
          </w:rPr>
          <w:t>.</w:t>
        </w:r>
        <w:r w:rsidRPr="000E3209">
          <w:rPr>
            <w:rStyle w:val="a6"/>
            <w:bCs/>
            <w:sz w:val="28"/>
            <w:szCs w:val="28"/>
            <w:lang w:val="en-US"/>
          </w:rPr>
          <w:t>connect</w:t>
        </w:r>
        <w:r w:rsidRPr="000E3209">
          <w:rPr>
            <w:rStyle w:val="a6"/>
            <w:bCs/>
            <w:sz w:val="28"/>
            <w:szCs w:val="28"/>
          </w:rPr>
          <w:t>-</w:t>
        </w:r>
        <w:r w:rsidRPr="000E3209">
          <w:rPr>
            <w:rStyle w:val="a6"/>
            <w:bCs/>
            <w:sz w:val="28"/>
            <w:szCs w:val="28"/>
            <w:lang w:val="en-US"/>
          </w:rPr>
          <w:t>wit</w:t>
        </w:r>
        <w:r w:rsidRPr="000E3209">
          <w:rPr>
            <w:rStyle w:val="a6"/>
            <w:bCs/>
            <w:sz w:val="28"/>
            <w:szCs w:val="28"/>
          </w:rPr>
          <w:t>.</w:t>
        </w:r>
        <w:proofErr w:type="spellStart"/>
        <w:r w:rsidRPr="000E320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bCs/>
          <w:sz w:val="28"/>
          <w:szCs w:val="28"/>
        </w:rPr>
        <w:t xml:space="preserve"> </w:t>
      </w:r>
      <w:r w:rsidRPr="0076128B">
        <w:rPr>
          <w:rStyle w:val="a6"/>
          <w:bCs/>
          <w:color w:val="auto"/>
          <w:sz w:val="28"/>
          <w:szCs w:val="28"/>
          <w:u w:val="none"/>
        </w:rPr>
        <w:t>– 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EF318E" w:rsidRPr="003351F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3351FB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Мир измерений</w:t>
      </w:r>
      <w:r w:rsidRPr="003351FB">
        <w:rPr>
          <w:sz w:val="28"/>
          <w:szCs w:val="28"/>
        </w:rPr>
        <w:t>» [Электронный ресурс]-режим доступа:</w:t>
      </w:r>
      <w:r w:rsidRPr="003351FB">
        <w:t xml:space="preserve"> </w:t>
      </w:r>
      <w:hyperlink r:id="rId13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std</w:t>
        </w:r>
        <w:proofErr w:type="spellEnd"/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3351FB">
          <w:rPr>
            <w:rStyle w:val="a6"/>
            <w:bCs/>
            <w:sz w:val="28"/>
            <w:szCs w:val="28"/>
          </w:rPr>
          <w:t>/</w:t>
        </w:r>
        <w:r w:rsidRPr="00665BCC">
          <w:rPr>
            <w:rStyle w:val="a6"/>
            <w:bCs/>
            <w:sz w:val="28"/>
            <w:szCs w:val="28"/>
            <w:lang w:val="en-US"/>
          </w:rPr>
          <w:t>mi</w:t>
        </w:r>
      </w:hyperlink>
      <w:r>
        <w:rPr>
          <w:rStyle w:val="a6"/>
          <w:bCs/>
          <w:sz w:val="28"/>
          <w:szCs w:val="28"/>
        </w:rPr>
        <w:t xml:space="preserve">, </w:t>
      </w:r>
      <w:r w:rsidRPr="003351FB">
        <w:rPr>
          <w:rStyle w:val="a6"/>
          <w:bCs/>
          <w:color w:val="auto"/>
          <w:sz w:val="28"/>
          <w:szCs w:val="28"/>
          <w:u w:val="none"/>
        </w:rPr>
        <w:t>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425C02" w:rsidRPr="00EF318E" w:rsidRDefault="00425C02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4DEF" w:rsidRPr="00C84DEF" w:rsidRDefault="00C84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394E20">
        <w:rPr>
          <w:b/>
          <w:bCs/>
          <w:sz w:val="28"/>
          <w:szCs w:val="28"/>
        </w:rPr>
        <w:t>нформационных справочных систем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C84DEF" w:rsidRPr="00C84DEF">
        <w:rPr>
          <w:bCs/>
          <w:sz w:val="28"/>
          <w:szCs w:val="28"/>
        </w:rPr>
        <w:t>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>Microsoft Windows 7;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="00C84DEF" w:rsidRPr="00C84DEF">
        <w:rPr>
          <w:bCs/>
          <w:sz w:val="28"/>
          <w:szCs w:val="28"/>
          <w:lang w:val="en-US"/>
        </w:rPr>
        <w:t>OpenLicensePack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NoLevel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AcademicEdition</w:t>
      </w:r>
      <w:proofErr w:type="spellEnd"/>
      <w:r w:rsidR="00C84DEF" w:rsidRPr="00C84DEF">
        <w:rPr>
          <w:bCs/>
          <w:sz w:val="28"/>
          <w:szCs w:val="28"/>
          <w:lang w:val="en-US"/>
        </w:rPr>
        <w:t>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Adobe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Acrobat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Reader</w:t>
      </w:r>
      <w:proofErr w:type="spellEnd"/>
      <w:r w:rsidR="00C84DEF"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Excel</w:t>
      </w:r>
      <w:proofErr w:type="spellEnd"/>
      <w:r w:rsidR="00C84DEF" w:rsidRPr="00C84DEF">
        <w:rPr>
          <w:bCs/>
          <w:sz w:val="28"/>
          <w:szCs w:val="28"/>
        </w:rPr>
        <w:t xml:space="preserve"> 2010;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PowerPoint</w:t>
      </w:r>
      <w:proofErr w:type="spellEnd"/>
      <w:r w:rsidR="00C84DEF" w:rsidRPr="00C84DEF">
        <w:rPr>
          <w:bCs/>
          <w:sz w:val="28"/>
          <w:szCs w:val="28"/>
        </w:rPr>
        <w:t xml:space="preserve"> 2010.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25C02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="00425C02"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="00425C02"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="00425C02"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="00425C02"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="00425C02"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="00425C02"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964F3" w:rsidRPr="00C84DEF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964F3" w:rsidRDefault="00C84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="00C964F3" w:rsidRPr="00C964F3">
        <w:rPr>
          <w:bCs/>
          <w:sz w:val="28"/>
        </w:rPr>
        <w:t xml:space="preserve"> </w:t>
      </w:r>
      <w:r w:rsidR="00C964F3">
        <w:rPr>
          <w:bCs/>
          <w:sz w:val="28"/>
        </w:rPr>
        <w:t xml:space="preserve">помещение (7-417) </w:t>
      </w:r>
      <w:r w:rsidR="00C964F3" w:rsidRPr="00D2714B">
        <w:rPr>
          <w:bCs/>
          <w:sz w:val="28"/>
        </w:rPr>
        <w:t xml:space="preserve">для проведения </w:t>
      </w:r>
      <w:r w:rsidR="00C964F3">
        <w:rPr>
          <w:bCs/>
          <w:sz w:val="28"/>
        </w:rPr>
        <w:t>лекционных занятий укомплектовано наборами демонстрационного оборудования</w:t>
      </w:r>
      <w:r w:rsidR="00AF1C4F">
        <w:rPr>
          <w:bCs/>
          <w:sz w:val="28"/>
        </w:rPr>
        <w:t xml:space="preserve"> </w:t>
      </w:r>
      <w:r w:rsidR="00C964F3">
        <w:rPr>
          <w:bCs/>
          <w:sz w:val="28"/>
        </w:rPr>
        <w:t>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- лаборатории для проведения лабораторных работ, оснащенных учебно-наглядными пособиями: (ауд. 7-4</w:t>
      </w:r>
      <w:r>
        <w:rPr>
          <w:bCs/>
          <w:sz w:val="28"/>
        </w:rPr>
        <w:t>03/1, 7-403/2</w:t>
      </w:r>
      <w:r w:rsidRPr="00AF1C4F">
        <w:rPr>
          <w:bCs/>
          <w:sz w:val="28"/>
        </w:rPr>
        <w:t xml:space="preserve">) </w:t>
      </w:r>
      <w:r>
        <w:rPr>
          <w:bCs/>
          <w:sz w:val="28"/>
        </w:rPr>
        <w:t xml:space="preserve">измерительными приборами: генераторами Г3-110 (Г3-111), измерителями нелинейных искажений С6-11, измерителями уровней </w:t>
      </w:r>
      <w:r>
        <w:rPr>
          <w:bCs/>
          <w:sz w:val="28"/>
          <w:lang w:val="en-US"/>
        </w:rPr>
        <w:t>WF</w:t>
      </w:r>
      <w:r>
        <w:rPr>
          <w:bCs/>
          <w:sz w:val="28"/>
        </w:rPr>
        <w:t xml:space="preserve">, частотомерами ИЧ-7 и </w:t>
      </w:r>
      <w:proofErr w:type="spellStart"/>
      <w:r>
        <w:rPr>
          <w:bCs/>
          <w:sz w:val="28"/>
          <w:lang w:val="en-US"/>
        </w:rPr>
        <w:t>Instec</w:t>
      </w:r>
      <w:proofErr w:type="spellEnd"/>
      <w:r>
        <w:rPr>
          <w:bCs/>
          <w:sz w:val="28"/>
        </w:rPr>
        <w:t xml:space="preserve">, тестерами МОРИОН 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Pr="00AF1C4F">
        <w:rPr>
          <w:bCs/>
          <w:sz w:val="28"/>
        </w:rPr>
        <w:t>100</w:t>
      </w:r>
      <w:r>
        <w:rPr>
          <w:bCs/>
          <w:sz w:val="28"/>
        </w:rPr>
        <w:t xml:space="preserve">, ИПКТЧ, </w:t>
      </w:r>
      <w:r w:rsidRPr="00AF1C4F">
        <w:rPr>
          <w:bCs/>
          <w:sz w:val="28"/>
        </w:rPr>
        <w:t>АNT-5 (</w:t>
      </w:r>
      <w:proofErr w:type="spellStart"/>
      <w:r w:rsidRPr="00AF1C4F">
        <w:rPr>
          <w:bCs/>
          <w:sz w:val="28"/>
        </w:rPr>
        <w:t>Acterna</w:t>
      </w:r>
      <w:proofErr w:type="spellEnd"/>
      <w:r w:rsidRPr="00AF1C4F">
        <w:rPr>
          <w:bCs/>
          <w:sz w:val="28"/>
        </w:rPr>
        <w:t>)</w:t>
      </w:r>
      <w:r>
        <w:rPr>
          <w:bCs/>
          <w:sz w:val="28"/>
        </w:rPr>
        <w:t>,</w:t>
      </w:r>
      <w:r w:rsidRPr="00AF1C4F">
        <w:t xml:space="preserve"> </w:t>
      </w:r>
      <w:r>
        <w:rPr>
          <w:bCs/>
          <w:sz w:val="28"/>
        </w:rPr>
        <w:t>EDT-135 (</w:t>
      </w:r>
      <w:proofErr w:type="spellStart"/>
      <w:r>
        <w:rPr>
          <w:bCs/>
          <w:sz w:val="28"/>
        </w:rPr>
        <w:t>Acterna</w:t>
      </w:r>
      <w:proofErr w:type="spellEnd"/>
      <w:r>
        <w:rPr>
          <w:bCs/>
          <w:sz w:val="28"/>
        </w:rPr>
        <w:t>),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AF1C4F">
        <w:rPr>
          <w:bCs/>
          <w:sz w:val="28"/>
        </w:rPr>
        <w:t>макет</w:t>
      </w:r>
      <w:r>
        <w:rPr>
          <w:bCs/>
          <w:sz w:val="28"/>
        </w:rPr>
        <w:t>ом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четырёхполюсника;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lastRenderedPageBreak/>
        <w:t>помещени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8E4CB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Рисунок 4" o:spid="_x0000_s1028" type="#_x0000_t75" style="position:absolute;left:0;text-align:left;margin-left:260.65pt;margin-top:7.5pt;width:173.3pt;height:42.3pt;z-index:-1;visibility:visible;mso-wrap-style:square;mso-position-horizontal-relative:text;mso-position-vertical-relative:text">
            <v:imagedata r:id="rId14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08"/>
      </w:tblGrid>
      <w:tr w:rsidR="008E4CB3" w:rsidRPr="00270D01" w:rsidTr="00A15FA9">
        <w:tc>
          <w:tcPr>
            <w:tcW w:w="4786" w:type="dxa"/>
          </w:tcPr>
          <w:p w:rsidR="008E4CB3" w:rsidRPr="00270D01" w:rsidRDefault="008E4CB3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808" w:type="dxa"/>
            <w:vAlign w:val="bottom"/>
          </w:tcPr>
          <w:p w:rsidR="008E4CB3" w:rsidRPr="00270D01" w:rsidRDefault="008E4C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CB3" w:rsidRPr="00D2714B" w:rsidTr="00A15FA9">
        <w:tc>
          <w:tcPr>
            <w:tcW w:w="4786" w:type="dxa"/>
          </w:tcPr>
          <w:p w:rsidR="008E4CB3" w:rsidRPr="00D2714B" w:rsidRDefault="008E4CB3" w:rsidP="008E4C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«__</w:t>
            </w:r>
            <w:r w:rsidRPr="008E4CB3">
              <w:rPr>
                <w:sz w:val="28"/>
                <w:szCs w:val="28"/>
              </w:rPr>
              <w:t xml:space="preserve">5 _» __ </w:t>
            </w:r>
            <w:r w:rsidRPr="008E4CB3">
              <w:rPr>
                <w:sz w:val="28"/>
                <w:szCs w:val="28"/>
              </w:rPr>
              <w:t>декабря</w:t>
            </w:r>
            <w:r w:rsidRPr="00270D01">
              <w:rPr>
                <w:sz w:val="28"/>
                <w:szCs w:val="28"/>
              </w:rPr>
              <w:t xml:space="preserve"> _ 20 </w:t>
            </w:r>
            <w:r>
              <w:rPr>
                <w:sz w:val="28"/>
                <w:szCs w:val="28"/>
              </w:rPr>
              <w:t>16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8E4CB3" w:rsidRPr="00D2714B" w:rsidRDefault="008E4C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25C02" w:rsidRDefault="009B40E0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19D5"/>
    <w:rsid w:val="00066912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17EDD"/>
    <w:rsid w:val="00122920"/>
    <w:rsid w:val="001267A8"/>
    <w:rsid w:val="001316A8"/>
    <w:rsid w:val="001427D7"/>
    <w:rsid w:val="00145C89"/>
    <w:rsid w:val="00152B20"/>
    <w:rsid w:val="00152D38"/>
    <w:rsid w:val="00154D91"/>
    <w:rsid w:val="001611CB"/>
    <w:rsid w:val="001612B1"/>
    <w:rsid w:val="00162BA7"/>
    <w:rsid w:val="00163F22"/>
    <w:rsid w:val="00167640"/>
    <w:rsid w:val="001863CC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E0DFE"/>
    <w:rsid w:val="002E1FE1"/>
    <w:rsid w:val="002F6403"/>
    <w:rsid w:val="002F7214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4E39"/>
    <w:rsid w:val="00401C6F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80E1B"/>
    <w:rsid w:val="0048304E"/>
    <w:rsid w:val="004832D4"/>
    <w:rsid w:val="0048379C"/>
    <w:rsid w:val="00483FDC"/>
    <w:rsid w:val="00484825"/>
    <w:rsid w:val="00485395"/>
    <w:rsid w:val="00490574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50182F"/>
    <w:rsid w:val="00502576"/>
    <w:rsid w:val="005108CA"/>
    <w:rsid w:val="00510BB8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1FB6"/>
    <w:rsid w:val="005820CB"/>
    <w:rsid w:val="005833BA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11138"/>
    <w:rsid w:val="00713032"/>
    <w:rsid w:val="007150CC"/>
    <w:rsid w:val="00716258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C0285"/>
    <w:rsid w:val="007D3021"/>
    <w:rsid w:val="007D7EAC"/>
    <w:rsid w:val="007E3977"/>
    <w:rsid w:val="007E7072"/>
    <w:rsid w:val="007F2B72"/>
    <w:rsid w:val="00800843"/>
    <w:rsid w:val="008147D9"/>
    <w:rsid w:val="00816F43"/>
    <w:rsid w:val="0081711F"/>
    <w:rsid w:val="00823DC0"/>
    <w:rsid w:val="008353E1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8E4CB3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B00A88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A71"/>
    <w:rsid w:val="00C72B30"/>
    <w:rsid w:val="00C83D89"/>
    <w:rsid w:val="00C84DEF"/>
    <w:rsid w:val="00C84E8A"/>
    <w:rsid w:val="00C911ED"/>
    <w:rsid w:val="00C91F92"/>
    <w:rsid w:val="00C92B9F"/>
    <w:rsid w:val="00C949D8"/>
    <w:rsid w:val="00C964F3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7080"/>
    <w:rsid w:val="00F54398"/>
    <w:rsid w:val="00F57136"/>
    <w:rsid w:val="00F5749D"/>
    <w:rsid w:val="00F57ED6"/>
    <w:rsid w:val="00F60F93"/>
    <w:rsid w:val="00F83805"/>
    <w:rsid w:val="00FA0C8F"/>
    <w:rsid w:val="00FA561F"/>
    <w:rsid w:val="00FB13BE"/>
    <w:rsid w:val="00FB6A66"/>
    <w:rsid w:val="00FC12F2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3B9DD3"/>
  <w15:docId w15:val="{04A6331B-B60D-4E5A-B28E-702A3C2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://www.std.ru/m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nect-w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adian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ibook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74F-CF66-471B-B28F-80A4B5D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student</cp:lastModifiedBy>
  <cp:revision>166</cp:revision>
  <cp:lastPrinted>2015-12-18T12:02:00Z</cp:lastPrinted>
  <dcterms:created xsi:type="dcterms:W3CDTF">2015-11-25T10:05:00Z</dcterms:created>
  <dcterms:modified xsi:type="dcterms:W3CDTF">2017-11-17T13:12:00Z</dcterms:modified>
</cp:coreProperties>
</file>