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F60CF7" w:rsidRPr="00F60CF7">
        <w:rPr>
          <w:rFonts w:ascii="Times New Roman" w:hAnsi="Times New Roman" w:cs="Times New Roman"/>
          <w:sz w:val="28"/>
          <w:szCs w:val="28"/>
        </w:rPr>
        <w:t>МИКРОПРОЦЕССОРНЫЕ ИНФОРМАЦИОННО-</w:t>
      </w:r>
      <w:r w:rsidR="00F60CF7">
        <w:rPr>
          <w:rFonts w:ascii="Times New Roman" w:hAnsi="Times New Roman" w:cs="Times New Roman"/>
          <w:sz w:val="28"/>
          <w:szCs w:val="28"/>
        </w:rPr>
        <w:t xml:space="preserve">УПРАВЛЯЮЩИЕ СИСТЕМЫ </w:t>
      </w:r>
      <w:r w:rsidR="00E14433" w:rsidRPr="00E14433">
        <w:rPr>
          <w:rFonts w:ascii="Times New Roman" w:hAnsi="Times New Roman" w:cs="Times New Roman"/>
          <w:sz w:val="28"/>
          <w:szCs w:val="28"/>
        </w:rPr>
        <w:t>2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F60CF7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транспорта», 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F60CF7" w:rsidRPr="00F60CF7">
        <w:rPr>
          <w:rFonts w:ascii="Times New Roman" w:hAnsi="Times New Roman" w:cs="Times New Roman"/>
          <w:sz w:val="24"/>
          <w:szCs w:val="24"/>
        </w:rPr>
        <w:t xml:space="preserve">Микропроцессорные информационно-управляющие системы </w:t>
      </w:r>
      <w:r w:rsidR="00E14433" w:rsidRPr="00E14433">
        <w:rPr>
          <w:rFonts w:ascii="Times New Roman" w:hAnsi="Times New Roman" w:cs="Times New Roman"/>
          <w:sz w:val="24"/>
          <w:szCs w:val="24"/>
        </w:rPr>
        <w:t>2</w:t>
      </w:r>
      <w:r w:rsidRPr="00F60CF7">
        <w:rPr>
          <w:rFonts w:ascii="Times New Roman" w:hAnsi="Times New Roman" w:cs="Times New Roman"/>
          <w:sz w:val="24"/>
          <w:szCs w:val="24"/>
        </w:rPr>
        <w:t>» (</w:t>
      </w:r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36.</w:t>
      </w:r>
      <w:r w:rsidR="00E14433" w:rsidRPr="00E144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60CF7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91302" w:rsidRDefault="00F60CF7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 xml:space="preserve">Целью преподавания дисциплины «Микропроцессорные информационно-управляющие системы </w:t>
      </w:r>
      <w:r w:rsidR="00E14433" w:rsidRPr="009C4988">
        <w:rPr>
          <w:rFonts w:ascii="Times New Roman" w:eastAsia="Calibri" w:hAnsi="Times New Roman" w:cs="Times New Roman"/>
          <w:sz w:val="24"/>
          <w:szCs w:val="24"/>
        </w:rPr>
        <w:t>2</w:t>
      </w:r>
      <w:r w:rsidRPr="00F60CF7">
        <w:rPr>
          <w:rFonts w:ascii="Times New Roman" w:eastAsia="Calibri" w:hAnsi="Times New Roman" w:cs="Times New Roman"/>
          <w:sz w:val="24"/>
          <w:szCs w:val="24"/>
        </w:rPr>
        <w:t>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</w:t>
      </w:r>
    </w:p>
    <w:p w:rsidR="00F60CF7" w:rsidRPr="00F60CF7" w:rsidRDefault="00F60CF7" w:rsidP="00F60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60CF7" w:rsidRPr="002E1DB9" w:rsidRDefault="00F60CF7" w:rsidP="00F60CF7">
      <w:pPr>
        <w:spacing w:line="240" w:lineRule="auto"/>
        <w:contextualSpacing/>
        <w:jc w:val="both"/>
        <w:rPr>
          <w:sz w:val="28"/>
          <w:szCs w:val="28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60CF7">
        <w:rPr>
          <w:rFonts w:ascii="Times New Roman" w:hAnsi="Times New Roman" w:cs="Times New Roman"/>
          <w:sz w:val="24"/>
          <w:szCs w:val="24"/>
        </w:rPr>
        <w:t>общие принципы построения и структуры микропроцессорных систем; 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</w:t>
      </w:r>
      <w:r w:rsidR="009C4988">
        <w:rPr>
          <w:rFonts w:ascii="Times New Roman" w:hAnsi="Times New Roman" w:cs="Times New Roman"/>
          <w:sz w:val="24"/>
          <w:szCs w:val="24"/>
        </w:rPr>
        <w:t>вателя для обработки дискретной</w:t>
      </w:r>
      <w:r w:rsidRPr="00F60CF7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методами программной реализации однотактных автоматов; способами сопряжения МП СЖАТ с релейно-контактными и бесконтактными устройствами.</w:t>
      </w:r>
    </w:p>
    <w:p w:rsidR="001D77F0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628">
        <w:rPr>
          <w:rFonts w:ascii="Times New Roman" w:hAnsi="Times New Roman" w:cs="Times New Roman"/>
          <w:b/>
          <w:sz w:val="24"/>
          <w:szCs w:val="24"/>
        </w:rPr>
        <w:t>Иметь</w:t>
      </w:r>
      <w:r w:rsidRPr="00FB5628">
        <w:rPr>
          <w:rFonts w:ascii="Times New Roman" w:hAnsi="Times New Roman" w:cs="Times New Roman"/>
          <w:sz w:val="24"/>
          <w:szCs w:val="24"/>
        </w:rPr>
        <w:t>: практические знания о</w:t>
      </w:r>
      <w:r w:rsidR="001D77F0" w:rsidRPr="00FB5628">
        <w:rPr>
          <w:rFonts w:ascii="Times New Roman" w:hAnsi="Times New Roman" w:cs="Times New Roman"/>
          <w:sz w:val="24"/>
          <w:szCs w:val="24"/>
        </w:rPr>
        <w:t xml:space="preserve">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4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9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ПК-11,</w:t>
      </w:r>
      <w:r w:rsid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 w:rsidRPr="00F00872">
        <w:rPr>
          <w:rFonts w:ascii="Times New Roman" w:hAnsi="Times New Roman" w:cs="Times New Roman"/>
          <w:sz w:val="24"/>
          <w:szCs w:val="24"/>
        </w:rPr>
        <w:t>ПK-</w:t>
      </w:r>
      <w:r w:rsidR="001D77F0">
        <w:rPr>
          <w:rFonts w:ascii="Times New Roman" w:hAnsi="Times New Roman" w:cs="Times New Roman"/>
          <w:sz w:val="24"/>
          <w:szCs w:val="24"/>
        </w:rPr>
        <w:t>12.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Функции языка C++ </w:t>
      </w:r>
      <w:proofErr w:type="spellStart"/>
      <w:r w:rsidRPr="008A2FF5">
        <w:rPr>
          <w:rFonts w:ascii="Times New Roman" w:hAnsi="Times New Roman" w:cs="Times New Roman"/>
          <w:sz w:val="24"/>
          <w:szCs w:val="24"/>
        </w:rPr>
        <w:t>Builder</w:t>
      </w:r>
      <w:proofErr w:type="spellEnd"/>
      <w:r w:rsidRPr="008A2FF5">
        <w:rPr>
          <w:rFonts w:ascii="Times New Roman" w:hAnsi="Times New Roman" w:cs="Times New Roman"/>
          <w:sz w:val="24"/>
          <w:szCs w:val="24"/>
        </w:rPr>
        <w:t xml:space="preserve"> для работы с платами расширения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дискретной информации для позитивной 5 V логики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временных задержек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Алгоритмы ввода/вывода информации при использовании контактных и бесконтактных датчиков</w:t>
      </w:r>
    </w:p>
    <w:p w:rsid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Алгоритмизация и формализация задач управления</w:t>
      </w: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A0A" w:rsidRPr="00A07A0A" w:rsidRDefault="00A07A0A" w:rsidP="00A07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Для очной формы обучения:</w:t>
      </w:r>
    </w:p>
    <w:p w:rsidR="00A07A0A" w:rsidRPr="00A07A0A" w:rsidRDefault="00615A33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дисциплины – </w:t>
      </w:r>
      <w:r w:rsidRPr="00615A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зачетные единицы (</w:t>
      </w:r>
      <w:r w:rsidRPr="00615A33">
        <w:rPr>
          <w:rFonts w:ascii="Times New Roman" w:hAnsi="Times New Roman" w:cs="Times New Roman"/>
        </w:rPr>
        <w:t>108</w:t>
      </w:r>
      <w:r w:rsidR="00A07A0A">
        <w:rPr>
          <w:rFonts w:ascii="Times New Roman" w:hAnsi="Times New Roman" w:cs="Times New Roman"/>
        </w:rPr>
        <w:t xml:space="preserve"> </w:t>
      </w:r>
      <w:r w:rsidR="00A07A0A" w:rsidRPr="00A07A0A">
        <w:rPr>
          <w:rFonts w:ascii="Times New Roman" w:hAnsi="Times New Roman" w:cs="Times New Roman"/>
        </w:rPr>
        <w:t>час.), в том числе: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лекции – 16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работы</w:t>
      </w:r>
      <w:r w:rsidRPr="00A07A0A">
        <w:rPr>
          <w:rFonts w:ascii="Times New Roman" w:hAnsi="Times New Roman" w:cs="Times New Roman"/>
        </w:rPr>
        <w:t xml:space="preserve"> – 16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самостоятельная работа – </w:t>
      </w:r>
      <w:r w:rsidR="00615A33">
        <w:rPr>
          <w:rFonts w:ascii="Times New Roman" w:hAnsi="Times New Roman" w:cs="Times New Roman"/>
        </w:rPr>
        <w:t>76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Форма контроля знаний –</w:t>
      </w:r>
      <w:r>
        <w:rPr>
          <w:rFonts w:ascii="Times New Roman" w:hAnsi="Times New Roman" w:cs="Times New Roman"/>
        </w:rPr>
        <w:t xml:space="preserve"> </w:t>
      </w:r>
      <w:r w:rsidRPr="00A07A0A">
        <w:rPr>
          <w:rFonts w:ascii="Times New Roman" w:hAnsi="Times New Roman" w:cs="Times New Roman"/>
        </w:rPr>
        <w:t>зачет.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A0A" w:rsidRPr="00A07A0A" w:rsidRDefault="00A07A0A" w:rsidP="00A07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Для очно-заочной формы обучения: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Объем дисциплины – </w:t>
      </w:r>
      <w:r>
        <w:rPr>
          <w:rFonts w:ascii="Times New Roman" w:hAnsi="Times New Roman" w:cs="Times New Roman"/>
        </w:rPr>
        <w:t>3</w:t>
      </w:r>
      <w:r w:rsidRPr="00A07A0A">
        <w:rPr>
          <w:rFonts w:ascii="Times New Roman" w:hAnsi="Times New Roman" w:cs="Times New Roman"/>
        </w:rPr>
        <w:t xml:space="preserve"> зачетные единицы (</w:t>
      </w:r>
      <w:r>
        <w:rPr>
          <w:rFonts w:ascii="Times New Roman" w:hAnsi="Times New Roman" w:cs="Times New Roman"/>
        </w:rPr>
        <w:t xml:space="preserve">108 </w:t>
      </w:r>
      <w:r w:rsidRPr="00A07A0A">
        <w:rPr>
          <w:rFonts w:ascii="Times New Roman" w:hAnsi="Times New Roman" w:cs="Times New Roman"/>
        </w:rPr>
        <w:t>час.), в том числе: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лекции – 1</w:t>
      </w:r>
      <w:r>
        <w:rPr>
          <w:rFonts w:ascii="Times New Roman" w:hAnsi="Times New Roman" w:cs="Times New Roman"/>
        </w:rPr>
        <w:t>8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работы</w:t>
      </w:r>
      <w:r w:rsidRPr="00A07A0A">
        <w:rPr>
          <w:rFonts w:ascii="Times New Roman" w:hAnsi="Times New Roman" w:cs="Times New Roman"/>
        </w:rPr>
        <w:t xml:space="preserve"> – 1</w:t>
      </w:r>
      <w:r>
        <w:rPr>
          <w:rFonts w:ascii="Times New Roman" w:hAnsi="Times New Roman" w:cs="Times New Roman"/>
        </w:rPr>
        <w:t>8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самостоятельная работа – </w:t>
      </w:r>
      <w:r>
        <w:rPr>
          <w:rFonts w:ascii="Times New Roman" w:hAnsi="Times New Roman" w:cs="Times New Roman"/>
        </w:rPr>
        <w:t>72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Форма контроля знаний –</w:t>
      </w:r>
      <w:r>
        <w:rPr>
          <w:rFonts w:ascii="Times New Roman" w:hAnsi="Times New Roman" w:cs="Times New Roman"/>
        </w:rPr>
        <w:t xml:space="preserve"> </w:t>
      </w:r>
      <w:r w:rsidRPr="00A07A0A">
        <w:rPr>
          <w:rFonts w:ascii="Times New Roman" w:hAnsi="Times New Roman" w:cs="Times New Roman"/>
        </w:rPr>
        <w:t>зачет.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A0A" w:rsidRPr="00A07A0A" w:rsidRDefault="00A07A0A" w:rsidP="00A07A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07A0A">
        <w:rPr>
          <w:rFonts w:ascii="Times New Roman" w:hAnsi="Times New Roman" w:cs="Times New Roman"/>
        </w:rPr>
        <w:t>Для заочной формы обучения: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Объем дисциплины – </w:t>
      </w:r>
      <w:r w:rsidR="00615A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A07A0A">
        <w:rPr>
          <w:rFonts w:ascii="Times New Roman" w:hAnsi="Times New Roman" w:cs="Times New Roman"/>
        </w:rPr>
        <w:t>зачетные единицы (</w:t>
      </w:r>
      <w:r w:rsidR="00615A33" w:rsidRPr="00615A33">
        <w:rPr>
          <w:rFonts w:ascii="Times New Roman" w:hAnsi="Times New Roman" w:cs="Times New Roman"/>
        </w:rPr>
        <w:t>108</w:t>
      </w:r>
      <w:r w:rsidRPr="00A07A0A">
        <w:rPr>
          <w:rFonts w:ascii="Times New Roman" w:hAnsi="Times New Roman" w:cs="Times New Roman"/>
        </w:rPr>
        <w:t xml:space="preserve"> час.), в том числе:</w:t>
      </w:r>
    </w:p>
    <w:p w:rsid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лекции – </w:t>
      </w:r>
      <w:r>
        <w:rPr>
          <w:rFonts w:ascii="Times New Roman" w:hAnsi="Times New Roman" w:cs="Times New Roman"/>
        </w:rPr>
        <w:t>6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работы</w:t>
      </w:r>
      <w:r w:rsidRPr="00A07A0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6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>самостоятельная работа –</w:t>
      </w:r>
      <w:r w:rsidR="00615A33" w:rsidRPr="00E14433">
        <w:rPr>
          <w:rFonts w:ascii="Times New Roman" w:hAnsi="Times New Roman" w:cs="Times New Roman"/>
        </w:rPr>
        <w:t>92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– 4</w:t>
      </w:r>
      <w:r w:rsidRPr="00A07A0A">
        <w:rPr>
          <w:rFonts w:ascii="Times New Roman" w:hAnsi="Times New Roman" w:cs="Times New Roman"/>
        </w:rPr>
        <w:t xml:space="preserve"> час.</w:t>
      </w:r>
    </w:p>
    <w:p w:rsidR="00A07A0A" w:rsidRPr="00A07A0A" w:rsidRDefault="00A07A0A" w:rsidP="00A07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7A0A">
        <w:rPr>
          <w:rFonts w:ascii="Times New Roman" w:hAnsi="Times New Roman" w:cs="Times New Roman"/>
        </w:rPr>
        <w:t xml:space="preserve">Форма контроля знаний – </w:t>
      </w:r>
      <w:r>
        <w:rPr>
          <w:rFonts w:ascii="Times New Roman" w:hAnsi="Times New Roman" w:cs="Times New Roman"/>
        </w:rPr>
        <w:t>зачет</w:t>
      </w:r>
      <w:r w:rsidRPr="00A07A0A">
        <w:rPr>
          <w:rFonts w:ascii="Times New Roman" w:hAnsi="Times New Roman" w:cs="Times New Roman"/>
        </w:rPr>
        <w:t>.</w:t>
      </w:r>
    </w:p>
    <w:p w:rsidR="00A07A0A" w:rsidRDefault="00A07A0A" w:rsidP="00A07A0A">
      <w:pPr>
        <w:jc w:val="both"/>
      </w:pPr>
    </w:p>
    <w:p w:rsidR="003257CA" w:rsidRPr="00C06D4E" w:rsidRDefault="003257CA" w:rsidP="00C0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257CA" w:rsidRPr="00C06D4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124D8"/>
    <w:rsid w:val="00161528"/>
    <w:rsid w:val="0018685C"/>
    <w:rsid w:val="001B45B0"/>
    <w:rsid w:val="001D77F0"/>
    <w:rsid w:val="00215A11"/>
    <w:rsid w:val="003257CA"/>
    <w:rsid w:val="003879B4"/>
    <w:rsid w:val="00403D4E"/>
    <w:rsid w:val="00554D26"/>
    <w:rsid w:val="005A2389"/>
    <w:rsid w:val="00615A33"/>
    <w:rsid w:val="00632136"/>
    <w:rsid w:val="00677863"/>
    <w:rsid w:val="0069668F"/>
    <w:rsid w:val="006E419F"/>
    <w:rsid w:val="006E519C"/>
    <w:rsid w:val="00723430"/>
    <w:rsid w:val="0079156F"/>
    <w:rsid w:val="007E3C95"/>
    <w:rsid w:val="007F48D4"/>
    <w:rsid w:val="008A2FF5"/>
    <w:rsid w:val="00960B5F"/>
    <w:rsid w:val="00986C3D"/>
    <w:rsid w:val="009C4988"/>
    <w:rsid w:val="00A07A0A"/>
    <w:rsid w:val="00A3637B"/>
    <w:rsid w:val="00C06D4E"/>
    <w:rsid w:val="00C80012"/>
    <w:rsid w:val="00CA35C1"/>
    <w:rsid w:val="00D06585"/>
    <w:rsid w:val="00D5166C"/>
    <w:rsid w:val="00D91302"/>
    <w:rsid w:val="00E14433"/>
    <w:rsid w:val="00EB5C62"/>
    <w:rsid w:val="00F00872"/>
    <w:rsid w:val="00F60CF7"/>
    <w:rsid w:val="00F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DD8DF-5ACC-4E82-978A-44A51D0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D48636-1C24-498C-9F01-5F315B43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6</cp:revision>
  <cp:lastPrinted>2016-02-19T06:41:00Z</cp:lastPrinted>
  <dcterms:created xsi:type="dcterms:W3CDTF">2017-12-14T12:51:00Z</dcterms:created>
  <dcterms:modified xsi:type="dcterms:W3CDTF">2017-12-15T15:27:00Z</dcterms:modified>
</cp:coreProperties>
</file>