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A0963">
        <w:rPr>
          <w:rFonts w:ascii="Times New Roman" w:hAnsi="Times New Roman" w:cs="Times New Roman"/>
          <w:sz w:val="24"/>
          <w:szCs w:val="24"/>
        </w:rPr>
        <w:t>ЭЛЕКТРИЧЕСКИЕ ЖЕЛЕЗНЫЕ ДОРОГИ 2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B12B0">
        <w:rPr>
          <w:rFonts w:ascii="Times New Roman" w:hAnsi="Times New Roman" w:cs="Times New Roman"/>
          <w:sz w:val="24"/>
          <w:szCs w:val="24"/>
        </w:rPr>
        <w:t>23.05.05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B12B0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B12B0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B12B0" w:rsidRPr="003B12B0">
        <w:rPr>
          <w:rFonts w:ascii="Times New Roman" w:hAnsi="Times New Roman" w:cs="Times New Roman"/>
          <w:sz w:val="24"/>
          <w:szCs w:val="24"/>
        </w:rPr>
        <w:t xml:space="preserve">Электрические железные дороги </w:t>
      </w:r>
      <w:r w:rsidR="00782B31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023FF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23F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23FFD">
        <w:rPr>
          <w:rFonts w:ascii="Times New Roman" w:hAnsi="Times New Roman" w:cs="Times New Roman"/>
          <w:sz w:val="24"/>
          <w:szCs w:val="24"/>
        </w:rPr>
        <w:t>.В.ДВ.3</w:t>
      </w:r>
      <w:bookmarkStart w:id="0" w:name="_GoBack"/>
      <w:bookmarkEnd w:id="0"/>
      <w:r w:rsidR="006A0963">
        <w:rPr>
          <w:rFonts w:ascii="Times New Roman" w:hAnsi="Times New Roman" w:cs="Times New Roman"/>
          <w:sz w:val="24"/>
          <w:szCs w:val="24"/>
        </w:rPr>
        <w:t>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B12B0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3B12B0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A0963" w:rsidRPr="006A0963" w:rsidRDefault="006A0963" w:rsidP="006A096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963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«Электрические железные дороги </w:t>
      </w:r>
      <w:r w:rsidR="00782B31">
        <w:rPr>
          <w:rFonts w:ascii="Times New Roman" w:eastAsia="Calibri" w:hAnsi="Times New Roman" w:cs="Times New Roman"/>
          <w:sz w:val="24"/>
          <w:szCs w:val="24"/>
        </w:rPr>
        <w:t>2</w:t>
      </w:r>
      <w:r w:rsidRPr="006A0963">
        <w:rPr>
          <w:rFonts w:ascii="Times New Roman" w:eastAsia="Calibri" w:hAnsi="Times New Roman" w:cs="Times New Roman"/>
          <w:sz w:val="24"/>
          <w:szCs w:val="24"/>
        </w:rPr>
        <w:t>» является изучение системы электроснабжения железных дорог на уровне менее полного знания с последующим переходом к более полному изучению ее отдельных сторон в дисциплинах.</w:t>
      </w:r>
    </w:p>
    <w:p w:rsidR="006A0963" w:rsidRPr="006A0963" w:rsidRDefault="006A0963" w:rsidP="006A096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96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A0963" w:rsidRPr="006A0963" w:rsidRDefault="006A0963" w:rsidP="006A096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963">
        <w:rPr>
          <w:rFonts w:ascii="Times New Roman" w:eastAsia="Calibri" w:hAnsi="Times New Roman" w:cs="Times New Roman"/>
          <w:sz w:val="24"/>
          <w:szCs w:val="24"/>
        </w:rPr>
        <w:t>изучается назначение, принцип действия, принципиальные схемы и конструкция основных устройств электроснабжения;</w:t>
      </w:r>
    </w:p>
    <w:p w:rsidR="006A0963" w:rsidRPr="006A0963" w:rsidRDefault="006A0963" w:rsidP="006A096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963">
        <w:rPr>
          <w:rFonts w:ascii="Times New Roman" w:eastAsia="Calibri" w:hAnsi="Times New Roman" w:cs="Times New Roman"/>
          <w:sz w:val="24"/>
          <w:szCs w:val="24"/>
        </w:rPr>
        <w:t>изучаются основные методы расчета систем электроснабжения;</w:t>
      </w:r>
    </w:p>
    <w:p w:rsidR="005A2389" w:rsidRPr="005A2389" w:rsidRDefault="006A0963" w:rsidP="006A096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963">
        <w:rPr>
          <w:rFonts w:ascii="Times New Roman" w:eastAsia="Calibri" w:hAnsi="Times New Roman" w:cs="Times New Roman"/>
          <w:sz w:val="24"/>
          <w:szCs w:val="24"/>
        </w:rPr>
        <w:t>изучаются аварийные режимы в тяговых сетях и влияние сетей на смежные устройства.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3B12B0">
        <w:rPr>
          <w:rFonts w:ascii="Times New Roman" w:hAnsi="Times New Roman" w:cs="Times New Roman"/>
          <w:sz w:val="24"/>
          <w:szCs w:val="24"/>
        </w:rPr>
        <w:t>ние следующих  компетенций: ПК-2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3B12B0">
        <w:rPr>
          <w:rFonts w:ascii="Times New Roman" w:hAnsi="Times New Roman" w:cs="Times New Roman"/>
          <w:sz w:val="24"/>
          <w:szCs w:val="24"/>
        </w:rPr>
        <w:t xml:space="preserve"> ПК-3</w:t>
      </w:r>
      <w:r w:rsidR="005E3EEF">
        <w:rPr>
          <w:rFonts w:ascii="Times New Roman" w:hAnsi="Times New Roman" w:cs="Times New Roman"/>
          <w:sz w:val="24"/>
          <w:szCs w:val="24"/>
        </w:rPr>
        <w:t>, ПСК-1.3.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B12B0" w:rsidRPr="003B12B0" w:rsidRDefault="003B12B0" w:rsidP="003B12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ЗНАТЬ:</w:t>
      </w:r>
    </w:p>
    <w:p w:rsidR="006A0963" w:rsidRPr="006A0963" w:rsidRDefault="006A0963" w:rsidP="006A096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963">
        <w:rPr>
          <w:rFonts w:ascii="Times New Roman" w:hAnsi="Times New Roman" w:cs="Times New Roman"/>
          <w:sz w:val="24"/>
          <w:szCs w:val="24"/>
        </w:rPr>
        <w:t>системы электрической тяги в мире и нашей стране, историю возникновения сетей;</w:t>
      </w:r>
    </w:p>
    <w:p w:rsidR="006A0963" w:rsidRPr="006A0963" w:rsidRDefault="006A0963" w:rsidP="006A096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963">
        <w:rPr>
          <w:rFonts w:ascii="Times New Roman" w:hAnsi="Times New Roman" w:cs="Times New Roman"/>
          <w:sz w:val="24"/>
          <w:szCs w:val="24"/>
        </w:rPr>
        <w:t>назначение, устройство и принцип работы основных элементов системы электроснабжения;</w:t>
      </w:r>
    </w:p>
    <w:p w:rsidR="006A0963" w:rsidRPr="006A0963" w:rsidRDefault="006A0963" w:rsidP="006A096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963">
        <w:rPr>
          <w:rFonts w:ascii="Times New Roman" w:hAnsi="Times New Roman" w:cs="Times New Roman"/>
          <w:sz w:val="24"/>
          <w:szCs w:val="24"/>
        </w:rPr>
        <w:t>аварийные режимы тяговых сетей и влияние сетей на смежные устройства.</w:t>
      </w:r>
    </w:p>
    <w:p w:rsidR="006A0963" w:rsidRPr="006A0963" w:rsidRDefault="006A0963" w:rsidP="006A0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63">
        <w:rPr>
          <w:rFonts w:ascii="Times New Roman" w:hAnsi="Times New Roman" w:cs="Times New Roman"/>
          <w:sz w:val="24"/>
          <w:szCs w:val="24"/>
        </w:rPr>
        <w:t>УМЕТЬ:</w:t>
      </w:r>
    </w:p>
    <w:p w:rsidR="006A0963" w:rsidRPr="006A0963" w:rsidRDefault="006A0963" w:rsidP="006A096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963">
        <w:rPr>
          <w:rFonts w:ascii="Times New Roman" w:hAnsi="Times New Roman" w:cs="Times New Roman"/>
          <w:sz w:val="24"/>
          <w:szCs w:val="24"/>
        </w:rPr>
        <w:t xml:space="preserve">использовать основные положения правил технической эксплуатации, технического обслуживания и ремонта системы тягового электроснабжения </w:t>
      </w:r>
    </w:p>
    <w:p w:rsidR="006A0963" w:rsidRPr="006A0963" w:rsidRDefault="006A0963" w:rsidP="006A096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963">
        <w:rPr>
          <w:rFonts w:ascii="Times New Roman" w:hAnsi="Times New Roman" w:cs="Times New Roman"/>
          <w:sz w:val="24"/>
          <w:szCs w:val="24"/>
        </w:rPr>
        <w:t>железных дорог;</w:t>
      </w:r>
    </w:p>
    <w:p w:rsidR="006A0963" w:rsidRPr="006A0963" w:rsidRDefault="006A0963" w:rsidP="006A096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963">
        <w:rPr>
          <w:rFonts w:ascii="Times New Roman" w:hAnsi="Times New Roman" w:cs="Times New Roman"/>
          <w:sz w:val="24"/>
          <w:szCs w:val="24"/>
        </w:rPr>
        <w:t>использовать технические средства для диагностики основных элементов системы тягового электроснабжения.</w:t>
      </w:r>
    </w:p>
    <w:p w:rsidR="006A0963" w:rsidRPr="006A0963" w:rsidRDefault="006A0963" w:rsidP="005E3E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63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Pr="006A0963" w:rsidRDefault="006A0963" w:rsidP="006A096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963">
        <w:rPr>
          <w:rFonts w:ascii="Times New Roman" w:hAnsi="Times New Roman" w:cs="Times New Roman"/>
          <w:sz w:val="24"/>
          <w:szCs w:val="24"/>
        </w:rPr>
        <w:t>методами расчета основных параметров системы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B12B0" w:rsidRPr="003B12B0" w:rsidRDefault="003B12B0" w:rsidP="003B1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Основные понятия об электрической железной дороге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2B0" w:rsidRPr="003B12B0" w:rsidRDefault="003B12B0" w:rsidP="003B1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Системы электрической тяги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2B0" w:rsidRPr="003B12B0" w:rsidRDefault="006A0963" w:rsidP="003B1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Тяговые подстанции переменного</w:t>
      </w:r>
      <w:r w:rsidR="003B12B0" w:rsidRPr="003B12B0">
        <w:rPr>
          <w:rFonts w:ascii="Times New Roman" w:hAnsi="Times New Roman" w:cs="Times New Roman"/>
          <w:sz w:val="24"/>
          <w:szCs w:val="24"/>
        </w:rPr>
        <w:t xml:space="preserve"> тока</w:t>
      </w:r>
      <w:r w:rsidR="003B12B0">
        <w:rPr>
          <w:rFonts w:ascii="Times New Roman" w:hAnsi="Times New Roman" w:cs="Times New Roman"/>
          <w:sz w:val="24"/>
          <w:szCs w:val="24"/>
        </w:rPr>
        <w:t>.</w:t>
      </w:r>
    </w:p>
    <w:p w:rsidR="003B12B0" w:rsidRPr="003B12B0" w:rsidRDefault="003B12B0" w:rsidP="003B1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Тяговая сеть электрических железных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2B0" w:rsidRPr="003B12B0" w:rsidRDefault="003B12B0" w:rsidP="003B1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Системы тягового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3B12B0" w:rsidP="003B1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B0">
        <w:rPr>
          <w:rFonts w:ascii="Times New Roman" w:hAnsi="Times New Roman" w:cs="Times New Roman"/>
          <w:sz w:val="24"/>
          <w:szCs w:val="24"/>
        </w:rPr>
        <w:t>Аварийные режимы в тяговых сетях и влияние сетей на смежные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B12B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B12B0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8E36C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8E36C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E36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8E36C1">
        <w:rPr>
          <w:rFonts w:ascii="Times New Roman" w:hAnsi="Times New Roman" w:cs="Times New Roman"/>
          <w:sz w:val="24"/>
          <w:szCs w:val="24"/>
        </w:rPr>
        <w:t>зачет</w:t>
      </w:r>
    </w:p>
    <w:p w:rsidR="008E36C1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E36C1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E36C1" w:rsidRPr="007E3C95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8E36C1" w:rsidRPr="007E3C95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36C1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36C1" w:rsidRPr="007E3C95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60B5F" w:rsidRPr="007E3C95" w:rsidRDefault="008E36C1" w:rsidP="008E36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FFD"/>
    <w:rsid w:val="0018685C"/>
    <w:rsid w:val="0026077B"/>
    <w:rsid w:val="003879B4"/>
    <w:rsid w:val="003B12B0"/>
    <w:rsid w:val="00403D4E"/>
    <w:rsid w:val="00554D26"/>
    <w:rsid w:val="005A2389"/>
    <w:rsid w:val="005E3EEF"/>
    <w:rsid w:val="00632136"/>
    <w:rsid w:val="00677863"/>
    <w:rsid w:val="006A0963"/>
    <w:rsid w:val="006E419F"/>
    <w:rsid w:val="006E519C"/>
    <w:rsid w:val="00723430"/>
    <w:rsid w:val="00782B31"/>
    <w:rsid w:val="007E3C95"/>
    <w:rsid w:val="008E36C1"/>
    <w:rsid w:val="00960B5F"/>
    <w:rsid w:val="00986C3D"/>
    <w:rsid w:val="00A3637B"/>
    <w:rsid w:val="00AD6A0C"/>
    <w:rsid w:val="00CA0CEA"/>
    <w:rsid w:val="00CA35C1"/>
    <w:rsid w:val="00CB577B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6</cp:revision>
  <cp:lastPrinted>2016-02-19T06:41:00Z</cp:lastPrinted>
  <dcterms:created xsi:type="dcterms:W3CDTF">2017-02-09T13:53:00Z</dcterms:created>
  <dcterms:modified xsi:type="dcterms:W3CDTF">2017-11-02T08:28:00Z</dcterms:modified>
</cp:coreProperties>
</file>