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734E82">
        <w:rPr>
          <w:rFonts w:ascii="Times New Roman" w:hAnsi="Times New Roman" w:cs="Times New Roman"/>
          <w:sz w:val="24"/>
          <w:szCs w:val="24"/>
        </w:rPr>
        <w:t>ТЕОРИЯ ДИСКРЕТНЫХ УСТРОЙСТВ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734E82"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734E82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734E82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734E82">
        <w:rPr>
          <w:rFonts w:ascii="Times New Roman" w:hAnsi="Times New Roman" w:cs="Times New Roman"/>
          <w:sz w:val="24"/>
          <w:szCs w:val="24"/>
        </w:rPr>
        <w:t>Теория дискретных устройств</w:t>
      </w:r>
      <w:r w:rsidRPr="005A2389">
        <w:rPr>
          <w:rFonts w:ascii="Times New Roman" w:hAnsi="Times New Roman" w:cs="Times New Roman"/>
          <w:sz w:val="24"/>
          <w:szCs w:val="24"/>
        </w:rPr>
        <w:t>» (</w:t>
      </w:r>
      <w:r w:rsidR="00734E82" w:rsidRPr="00734E8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734E82" w:rsidRPr="00734E8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34E82" w:rsidRPr="00734E82">
        <w:rPr>
          <w:rFonts w:ascii="Times New Roman" w:hAnsi="Times New Roman" w:cs="Times New Roman"/>
          <w:sz w:val="24"/>
          <w:szCs w:val="24"/>
        </w:rPr>
        <w:t>.Б.21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734E82" w:rsidRDefault="00734E82" w:rsidP="00734E8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34E82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«Теория дискретных устройств» является овладение студентами основами теории дискретных информационно-измерительных устройств электроэнергетической </w:t>
      </w:r>
      <w:proofErr w:type="gramStart"/>
      <w:r w:rsidRPr="00734E82">
        <w:rPr>
          <w:rFonts w:ascii="Times New Roman" w:eastAsia="Calibri" w:hAnsi="Times New Roman" w:cs="Times New Roman"/>
          <w:sz w:val="24"/>
          <w:szCs w:val="24"/>
        </w:rPr>
        <w:t>инфраструктуры системы обеспечения движения поездов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 железнодорожном транспорте.</w:t>
      </w:r>
    </w:p>
    <w:p w:rsidR="00734E82" w:rsidRPr="00734E82" w:rsidRDefault="00734E82" w:rsidP="00734E8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34E8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34E82" w:rsidRPr="00734E82" w:rsidRDefault="00734E82" w:rsidP="00734E82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82">
        <w:rPr>
          <w:rFonts w:ascii="Times New Roman" w:eastAsia="Calibri" w:hAnsi="Times New Roman" w:cs="Times New Roman"/>
          <w:sz w:val="24"/>
          <w:szCs w:val="24"/>
        </w:rPr>
        <w:t>обоснование современного направления развития информационно-измерительных средств в устройствах электроснабжения железнодорожного транспорта, построенных на основе дискретных методов и устройств обработки информации;</w:t>
      </w:r>
    </w:p>
    <w:p w:rsidR="00734E82" w:rsidRPr="00734E82" w:rsidRDefault="00734E82" w:rsidP="00734E82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82">
        <w:rPr>
          <w:rFonts w:ascii="Times New Roman" w:eastAsia="Calibri" w:hAnsi="Times New Roman" w:cs="Times New Roman"/>
          <w:sz w:val="24"/>
          <w:szCs w:val="24"/>
        </w:rPr>
        <w:t>освоение теоретических положений обработки дискретной информации, обеспечивающей безопасное и эффективное использование дискретных устройств и цифровой вычислительной техники;</w:t>
      </w:r>
    </w:p>
    <w:p w:rsidR="005A2389" w:rsidRPr="005A2389" w:rsidRDefault="00734E82" w:rsidP="00734E82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82">
        <w:rPr>
          <w:rFonts w:ascii="Times New Roman" w:eastAsia="Calibri" w:hAnsi="Times New Roman" w:cs="Times New Roman"/>
          <w:sz w:val="24"/>
          <w:szCs w:val="24"/>
        </w:rPr>
        <w:t>овладение методами, способами и средствами получения, хранения и переработки информации для построения автоматических и телемеханических систем управления, контроля и защиты устройств электроснабжения.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734E82">
        <w:rPr>
          <w:rFonts w:ascii="Times New Roman" w:hAnsi="Times New Roman" w:cs="Times New Roman"/>
          <w:sz w:val="24"/>
          <w:szCs w:val="24"/>
        </w:rPr>
        <w:t>ОПК-</w:t>
      </w:r>
      <w:r w:rsidR="00DC7DFE">
        <w:rPr>
          <w:rFonts w:ascii="Times New Roman" w:hAnsi="Times New Roman" w:cs="Times New Roman"/>
          <w:sz w:val="24"/>
          <w:szCs w:val="24"/>
        </w:rPr>
        <w:t>1</w:t>
      </w:r>
      <w:r w:rsidR="00734E82">
        <w:rPr>
          <w:rFonts w:ascii="Times New Roman" w:hAnsi="Times New Roman" w:cs="Times New Roman"/>
          <w:sz w:val="24"/>
          <w:szCs w:val="24"/>
        </w:rPr>
        <w:t>, ОПК-1</w:t>
      </w:r>
      <w:r w:rsidR="00DC7DFE">
        <w:rPr>
          <w:rFonts w:ascii="Times New Roman" w:hAnsi="Times New Roman" w:cs="Times New Roman"/>
          <w:sz w:val="24"/>
          <w:szCs w:val="24"/>
        </w:rPr>
        <w:t>3</w:t>
      </w:r>
      <w:r w:rsidR="00734E82">
        <w:rPr>
          <w:rFonts w:ascii="Times New Roman" w:hAnsi="Times New Roman" w:cs="Times New Roman"/>
          <w:sz w:val="24"/>
          <w:szCs w:val="24"/>
        </w:rPr>
        <w:t>, ПК-1</w:t>
      </w:r>
      <w:r w:rsidR="00DC7DFE">
        <w:rPr>
          <w:rFonts w:ascii="Times New Roman" w:hAnsi="Times New Roman" w:cs="Times New Roman"/>
          <w:sz w:val="24"/>
          <w:szCs w:val="24"/>
        </w:rPr>
        <w:t>6, ПК-17, ПК-18</w:t>
      </w:r>
      <w:bookmarkStart w:id="0" w:name="_GoBack"/>
      <w:bookmarkEnd w:id="0"/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34E82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E8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4E8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34E8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734E82" w:rsidRPr="00734E82" w:rsidRDefault="00734E82" w:rsidP="00734E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4E82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34E82" w:rsidRPr="00734E82" w:rsidRDefault="00734E82" w:rsidP="00734E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4E82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734E82">
        <w:rPr>
          <w:rFonts w:ascii="Times New Roman" w:eastAsia="Calibri" w:hAnsi="Times New Roman" w:cs="Times New Roman"/>
          <w:sz w:val="24"/>
          <w:szCs w:val="24"/>
        </w:rPr>
        <w:t>основы теории дискретных устройств;</w:t>
      </w:r>
    </w:p>
    <w:p w:rsidR="00734E82" w:rsidRPr="00734E82" w:rsidRDefault="00734E82" w:rsidP="00734E8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82">
        <w:rPr>
          <w:rFonts w:ascii="Times New Roman" w:eastAsia="Calibri" w:hAnsi="Times New Roman" w:cs="Times New Roman"/>
          <w:sz w:val="24"/>
          <w:szCs w:val="24"/>
        </w:rPr>
        <w:t xml:space="preserve">– основные понятия и методы гармонического анализа; </w:t>
      </w:r>
    </w:p>
    <w:p w:rsidR="00734E82" w:rsidRPr="00734E82" w:rsidRDefault="00734E82" w:rsidP="00734E8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82">
        <w:rPr>
          <w:rFonts w:ascii="Times New Roman" w:eastAsia="Calibri" w:hAnsi="Times New Roman" w:cs="Times New Roman"/>
          <w:sz w:val="24"/>
          <w:szCs w:val="24"/>
        </w:rPr>
        <w:t xml:space="preserve">– основы теории информации; </w:t>
      </w:r>
    </w:p>
    <w:p w:rsidR="00734E82" w:rsidRPr="00734E82" w:rsidRDefault="00734E82" w:rsidP="00734E8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4E82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34E82" w:rsidRPr="00734E82" w:rsidRDefault="00734E82" w:rsidP="00734E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82">
        <w:rPr>
          <w:rFonts w:ascii="Times New Roman" w:eastAsia="Calibri" w:hAnsi="Times New Roman" w:cs="Times New Roman"/>
          <w:sz w:val="24"/>
          <w:szCs w:val="24"/>
        </w:rPr>
        <w:t xml:space="preserve">– применять математические, физические законы и вычислительную технику для решения практических задач; </w:t>
      </w:r>
    </w:p>
    <w:p w:rsidR="00734E82" w:rsidRPr="00734E82" w:rsidRDefault="00734E82" w:rsidP="00734E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82">
        <w:rPr>
          <w:rFonts w:ascii="Times New Roman" w:eastAsia="Calibri" w:hAnsi="Times New Roman" w:cs="Times New Roman"/>
          <w:sz w:val="24"/>
          <w:szCs w:val="24"/>
        </w:rPr>
        <w:t>– использовать возможности вычислительной техники и программного обеспечения;</w:t>
      </w:r>
    </w:p>
    <w:p w:rsidR="00734E82" w:rsidRPr="00734E82" w:rsidRDefault="00734E82" w:rsidP="00734E82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4E82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p w:rsidR="00734E82" w:rsidRPr="00734E82" w:rsidRDefault="00734E82" w:rsidP="00734E8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82">
        <w:rPr>
          <w:rFonts w:ascii="Times New Roman" w:eastAsia="Calibri" w:hAnsi="Times New Roman" w:cs="Times New Roman"/>
          <w:sz w:val="24"/>
          <w:szCs w:val="24"/>
        </w:rPr>
        <w:t xml:space="preserve">– методами математического описания физических явлений и процессов, определяющих принципы работы различных технических устройств; </w:t>
      </w:r>
    </w:p>
    <w:p w:rsidR="005A2389" w:rsidRPr="00734E82" w:rsidRDefault="00734E82" w:rsidP="00734E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82">
        <w:rPr>
          <w:rFonts w:ascii="Times New Roman" w:eastAsia="Calibri" w:hAnsi="Times New Roman" w:cs="Times New Roman"/>
          <w:sz w:val="24"/>
          <w:szCs w:val="24"/>
        </w:rPr>
        <w:t>– основными методами работы на ПЭВМ с прикладными программными средствами.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Pr="00403D4E" w:rsidRDefault="00734E8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E82">
        <w:rPr>
          <w:rFonts w:ascii="Times New Roman" w:hAnsi="Times New Roman" w:cs="Times New Roman"/>
          <w:sz w:val="24"/>
          <w:szCs w:val="24"/>
        </w:rPr>
        <w:t>Дискретные элементы и устройства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E82" w:rsidRDefault="00734E8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E82">
        <w:rPr>
          <w:rFonts w:ascii="Times New Roman" w:hAnsi="Times New Roman" w:cs="Times New Roman"/>
          <w:sz w:val="24"/>
          <w:szCs w:val="24"/>
        </w:rPr>
        <w:t>Функции алгебры логики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D4E" w:rsidRDefault="00734E8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E82">
        <w:rPr>
          <w:rFonts w:ascii="Times New Roman" w:hAnsi="Times New Roman" w:cs="Times New Roman"/>
          <w:sz w:val="24"/>
          <w:szCs w:val="24"/>
        </w:rPr>
        <w:t>Анализ и синтез комбинационных дискретных устройств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E82" w:rsidRDefault="00734E8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E82">
        <w:rPr>
          <w:rFonts w:ascii="Times New Roman" w:hAnsi="Times New Roman" w:cs="Times New Roman"/>
          <w:sz w:val="24"/>
          <w:szCs w:val="24"/>
        </w:rPr>
        <w:t>Структурный синтез дискретных устройств с памятью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2DE6" w:rsidRDefault="00CC2DE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2DE6" w:rsidRDefault="00CC2DE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E17EC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8E17EC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8E17EC"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8E17EC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E17EC"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E17EC">
        <w:rPr>
          <w:rFonts w:ascii="Times New Roman" w:hAnsi="Times New Roman" w:cs="Times New Roman"/>
          <w:sz w:val="24"/>
          <w:szCs w:val="24"/>
        </w:rPr>
        <w:t>81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5A238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курсовой проект, экзамен</w:t>
      </w:r>
      <w:r w:rsidR="008E17EC">
        <w:rPr>
          <w:rFonts w:ascii="Times New Roman" w:hAnsi="Times New Roman" w:cs="Times New Roman"/>
          <w:sz w:val="24"/>
          <w:szCs w:val="24"/>
        </w:rPr>
        <w:t>, зачет.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7EC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8E17EC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E17EC" w:rsidRPr="007E3C95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8E17EC" w:rsidRPr="007E3C95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7EC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7EC" w:rsidRPr="007E3C95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8E17EC" w:rsidRPr="007E3C95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курсовой проект, экзамен</w:t>
      </w:r>
    </w:p>
    <w:sectPr w:rsidR="008E17EC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8685C"/>
    <w:rsid w:val="003879B4"/>
    <w:rsid w:val="00403D4E"/>
    <w:rsid w:val="0045665A"/>
    <w:rsid w:val="00554D26"/>
    <w:rsid w:val="005A2389"/>
    <w:rsid w:val="00607605"/>
    <w:rsid w:val="00632136"/>
    <w:rsid w:val="00677863"/>
    <w:rsid w:val="006E419F"/>
    <w:rsid w:val="006E519C"/>
    <w:rsid w:val="00723430"/>
    <w:rsid w:val="00734E82"/>
    <w:rsid w:val="007E3C95"/>
    <w:rsid w:val="008E17EC"/>
    <w:rsid w:val="00960B5F"/>
    <w:rsid w:val="00986C3D"/>
    <w:rsid w:val="00A3637B"/>
    <w:rsid w:val="00CA35C1"/>
    <w:rsid w:val="00CC2DE6"/>
    <w:rsid w:val="00D06585"/>
    <w:rsid w:val="00D5166C"/>
    <w:rsid w:val="00DC7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Марина</cp:lastModifiedBy>
  <cp:revision>3</cp:revision>
  <cp:lastPrinted>2016-02-19T06:41:00Z</cp:lastPrinted>
  <dcterms:created xsi:type="dcterms:W3CDTF">2017-08-07T11:59:00Z</dcterms:created>
  <dcterms:modified xsi:type="dcterms:W3CDTF">2017-10-18T10:16:00Z</dcterms:modified>
</cp:coreProperties>
</file>