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5B21B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535B52" w:rsidRPr="004573A0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034F0A" w:rsidRPr="004573A0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45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="005B21B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535B52">
        <w:rPr>
          <w:rFonts w:ascii="Times New Roman" w:hAnsi="Times New Roman" w:cs="Times New Roman"/>
          <w:sz w:val="24"/>
          <w:szCs w:val="24"/>
        </w:rPr>
        <w:t>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приобретение совокупности знаний, умений и навыков для применения их при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проектировании, эксплуатации и ремонте механических конструкций современного подвижного состава.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38" w:rsidRPr="004573A0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938" w:rsidRPr="004573A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видов колебаний и рессорного подвешивания электрического подвижного состава; </w:t>
      </w:r>
    </w:p>
    <w:p w:rsidR="00034F0A" w:rsidRPr="00034F0A" w:rsidRDefault="00C27D3F" w:rsidP="00C27D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041" w:rsidRPr="004573A0">
        <w:rPr>
          <w:rFonts w:ascii="Times New Roman" w:hAnsi="Times New Roman" w:cs="Times New Roman"/>
          <w:sz w:val="24"/>
          <w:szCs w:val="24"/>
        </w:rPr>
        <w:t>изучение классов тягового привода, применяемого на отечественном электроподвижном составе.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</w:t>
      </w:r>
      <w:r w:rsidR="00535B52" w:rsidRPr="004573A0">
        <w:rPr>
          <w:rFonts w:ascii="Times New Roman" w:hAnsi="Times New Roman" w:cs="Times New Roman"/>
          <w:sz w:val="24"/>
          <w:szCs w:val="24"/>
        </w:rPr>
        <w:t>компетенций: ОПК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-7, </w:t>
      </w:r>
      <w:r w:rsidR="001C1938" w:rsidRPr="004573A0">
        <w:rPr>
          <w:rFonts w:ascii="Times New Roman" w:hAnsi="Times New Roman" w:cs="Times New Roman"/>
          <w:sz w:val="24"/>
          <w:szCs w:val="24"/>
        </w:rPr>
        <w:t>ПК-</w:t>
      </w:r>
      <w:r w:rsidR="00C27D3F">
        <w:rPr>
          <w:rFonts w:ascii="Times New Roman" w:hAnsi="Times New Roman" w:cs="Times New Roman"/>
          <w:sz w:val="24"/>
          <w:szCs w:val="24"/>
        </w:rPr>
        <w:t>13, ПСК-</w:t>
      </w:r>
      <w:r w:rsidR="009C08BB" w:rsidRPr="004573A0">
        <w:rPr>
          <w:rFonts w:ascii="Times New Roman" w:hAnsi="Times New Roman" w:cs="Times New Roman"/>
          <w:sz w:val="24"/>
          <w:szCs w:val="24"/>
        </w:rPr>
        <w:t>3.2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F96215">
        <w:rPr>
          <w:rFonts w:ascii="Times New Roman" w:hAnsi="Times New Roman" w:cs="Times New Roman"/>
          <w:sz w:val="24"/>
          <w:szCs w:val="24"/>
        </w:rPr>
        <w:t xml:space="preserve"> механическую часть электроподвижного состава;</w:t>
      </w:r>
    </w:p>
    <w:p w:rsidR="00F96215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принципы работы и </w:t>
      </w:r>
      <w:r w:rsidR="00535B52">
        <w:rPr>
          <w:rFonts w:ascii="Times New Roman" w:hAnsi="Times New Roman" w:cs="Times New Roman"/>
          <w:sz w:val="24"/>
          <w:szCs w:val="24"/>
        </w:rPr>
        <w:t>условия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узлов и механической части в целом;</w:t>
      </w:r>
    </w:p>
    <w:p w:rsidR="00F96215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B52">
        <w:rPr>
          <w:rFonts w:ascii="Times New Roman" w:hAnsi="Times New Roman" w:cs="Times New Roman"/>
          <w:sz w:val="24"/>
          <w:szCs w:val="24"/>
        </w:rPr>
        <w:t>особенности нагружения</w:t>
      </w:r>
      <w:r>
        <w:rPr>
          <w:rFonts w:ascii="Times New Roman" w:hAnsi="Times New Roman" w:cs="Times New Roman"/>
          <w:sz w:val="24"/>
          <w:szCs w:val="24"/>
        </w:rPr>
        <w:t xml:space="preserve"> и показатели для оценки качества работы узлов;</w:t>
      </w:r>
    </w:p>
    <w:p w:rsidR="00F96215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направления совершенствования их конструкций и способы поддержания их работоспособности;</w:t>
      </w:r>
    </w:p>
    <w:p w:rsidR="00F96215" w:rsidRPr="006178D0" w:rsidRDefault="00F96215" w:rsidP="00C27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работы рессорного подвешивания при движении по рельсовому пути, принципы выбора его параметров, особенности работы рессорного подвешивания, при </w:t>
      </w:r>
      <w:r w:rsidR="00535B52">
        <w:rPr>
          <w:rFonts w:ascii="Times New Roman" w:hAnsi="Times New Roman" w:cs="Times New Roman"/>
          <w:sz w:val="24"/>
          <w:szCs w:val="24"/>
        </w:rPr>
        <w:t>реализации силы</w:t>
      </w:r>
      <w:r w:rsidR="00A7028C">
        <w:rPr>
          <w:rFonts w:ascii="Times New Roman" w:hAnsi="Times New Roman" w:cs="Times New Roman"/>
          <w:sz w:val="24"/>
          <w:szCs w:val="24"/>
        </w:rPr>
        <w:t xml:space="preserve"> тяги электроподвижного состава.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</w:t>
      </w:r>
      <w:r w:rsidR="00C27D3F">
        <w:rPr>
          <w:rFonts w:ascii="Times New Roman" w:hAnsi="Times New Roman" w:cs="Times New Roman"/>
          <w:sz w:val="24"/>
          <w:szCs w:val="24"/>
        </w:rPr>
        <w:tab/>
      </w:r>
      <w:r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C2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C27D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450098" w:rsidRDefault="00C27D3F" w:rsidP="00C27D3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28C">
        <w:rPr>
          <w:rFonts w:ascii="Times New Roman" w:hAnsi="Times New Roman" w:cs="Times New Roman"/>
          <w:sz w:val="24"/>
          <w:szCs w:val="24"/>
        </w:rPr>
        <w:t>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450098" w:rsidRDefault="00450098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D69" w:rsidRPr="00450098" w:rsidRDefault="00306D69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1C1938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Основные понятия 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 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механической части ЭПС</w:t>
            </w:r>
          </w:p>
        </w:tc>
        <w:tc>
          <w:tcPr>
            <w:tcW w:w="5860" w:type="dxa"/>
          </w:tcPr>
          <w:p w:rsidR="001C1938" w:rsidRPr="001C1938" w:rsidRDefault="00C27D3F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у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стройство и классификация конструкций 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механической части ЭПС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1C1938" w:rsidRDefault="00C27D3F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онятие об осевых формулах, сцепном весе, подрессоренных и неподрессоренных массах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5009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понятия о тяговой передаче</w:t>
            </w:r>
          </w:p>
        </w:tc>
        <w:tc>
          <w:tcPr>
            <w:tcW w:w="5860" w:type="dxa"/>
          </w:tcPr>
          <w:p w:rsidR="00450098" w:rsidRDefault="00C27D3F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азначение тяговой передачи</w:t>
            </w:r>
          </w:p>
          <w:p w:rsidR="00450098" w:rsidRDefault="00C27D3F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сновные узлы тяговой передачи</w:t>
            </w:r>
          </w:p>
          <w:p w:rsidR="00341622" w:rsidRDefault="00C27D3F" w:rsidP="0045009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словия работы тяговой передачи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450098" w:rsidRDefault="00450098" w:rsidP="0045009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взаимодействие узлов тяговой передачи между собой и тяговым </w:t>
            </w:r>
            <w:r w:rsidR="00535B5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электродвигателем</w:t>
            </w:r>
            <w:r w:rsidR="00535B52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r w:rsidR="001C1938" w:rsidRP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5009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тяговых передач</w:t>
            </w:r>
          </w:p>
        </w:tc>
        <w:tc>
          <w:tcPr>
            <w:tcW w:w="5860" w:type="dxa"/>
          </w:tcPr>
          <w:p w:rsidR="00450098" w:rsidRPr="00450098" w:rsidRDefault="00C27D3F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45009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стройство тяговой передачи1 класса. Недостатки. Достоинства. Диапазон применения;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стройство тяговой передачи 2 класса. Недостатки. Достоинства. Диапазон применения;</w:t>
            </w:r>
          </w:p>
          <w:p w:rsidR="001C1938" w:rsidRPr="001C1938" w:rsidRDefault="00C27D3F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стройство тяговой передачи 3 класса. Недостатки. Достоинства. Диапазон применения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C1938" w:rsidRPr="001C1938" w:rsidRDefault="00C27D3F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пособ передачи крутящего момента на колесную пару при различных конструктивных исполнениях.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Тележки подвижного состава</w:t>
            </w:r>
          </w:p>
        </w:tc>
        <w:tc>
          <w:tcPr>
            <w:tcW w:w="5860" w:type="dxa"/>
          </w:tcPr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стройство тележек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ипы рам тележек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стройство связей между колесными парами и рамой тележки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втосцепные и тормозные устройства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асители колебаний</w:t>
            </w:r>
          </w:p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истемы опора кузова на рамы тележек</w:t>
            </w:r>
          </w:p>
          <w:p w:rsidR="001C1938" w:rsidRPr="00341622" w:rsidRDefault="00C27D3F" w:rsidP="0034162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r w:rsid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емпфирующие и упругие элементы ступеней подвешивания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  <w:r w:rsidR="001C1938" w:rsidRPr="003416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34162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Классификация тяговых приводов</w:t>
            </w:r>
          </w:p>
        </w:tc>
        <w:tc>
          <w:tcPr>
            <w:tcW w:w="5860" w:type="dxa"/>
          </w:tcPr>
          <w:p w:rsidR="00341622" w:rsidRP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стройство группового тягового привода;</w:t>
            </w:r>
          </w:p>
          <w:p w:rsidR="001C1938" w:rsidRPr="001C1938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стройство тягового привода с индивидуальной двусторонней передачей;</w:t>
            </w:r>
          </w:p>
          <w:p w:rsidR="001C1938" w:rsidRPr="001C1938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у</w:t>
            </w:r>
            <w:r w:rsidR="00341622"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стройство тягового привода с индивидуальной односторонней передачей.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Автосцепки подвижного состава</w:t>
            </w:r>
          </w:p>
        </w:tc>
        <w:tc>
          <w:tcPr>
            <w:tcW w:w="5860" w:type="dxa"/>
          </w:tcPr>
          <w:p w:rsidR="00341622" w:rsidRPr="001C1938" w:rsidRDefault="00C27D3F" w:rsidP="0034162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ипы автосцепок;</w:t>
            </w:r>
          </w:p>
          <w:p w:rsidR="001C1938" w:rsidRPr="001C1938" w:rsidRDefault="00341622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взаимодействие и спосо</w:t>
            </w:r>
            <w:r w:rsidR="00C16A7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ы предотвращения саморасцепов сцепных устройств в эксплуатации.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Колесные пары подвижного состава </w:t>
            </w:r>
          </w:p>
        </w:tc>
        <w:tc>
          <w:tcPr>
            <w:tcW w:w="5860" w:type="dxa"/>
          </w:tcPr>
          <w:p w:rsid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ипы колесных пар;</w:t>
            </w:r>
          </w:p>
          <w:p w:rsid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лассификация колесных пар;</w:t>
            </w:r>
          </w:p>
          <w:p w:rsidR="001C1938" w:rsidRPr="00341622" w:rsidRDefault="00C27D3F" w:rsidP="0034162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онструктивное исполнение колесных пар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</w:tc>
      </w:tr>
      <w:tr w:rsidR="00341622" w:rsidRPr="001C1938" w:rsidTr="00A91F32">
        <w:tc>
          <w:tcPr>
            <w:tcW w:w="617" w:type="dxa"/>
          </w:tcPr>
          <w:p w:rsidR="00341622" w:rsidRPr="001C1938" w:rsidRDefault="0034162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341622" w:rsidRDefault="0034162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Кузова подвижного состава</w:t>
            </w:r>
          </w:p>
        </w:tc>
        <w:tc>
          <w:tcPr>
            <w:tcW w:w="5860" w:type="dxa"/>
          </w:tcPr>
          <w:p w:rsid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ипы кузовов;</w:t>
            </w:r>
          </w:p>
          <w:p w:rsid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г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лавные рамы локомотивов;</w:t>
            </w:r>
          </w:p>
          <w:p w:rsidR="00341622" w:rsidRDefault="00C27D3F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</w:t>
            </w:r>
            <w:r w:rsidR="00341622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атериалы для изготовления кузовов.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704EA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 час.;</w:t>
      </w:r>
    </w:p>
    <w:p w:rsidR="00535B52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35B52" w:rsidRPr="00C07BE3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960B5F" w:rsidRPr="007E3C95" w:rsidRDefault="00535B52" w:rsidP="00535B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 курс</w:t>
      </w:r>
      <w:r w:rsidRPr="000704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зачет, курсов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6412E"/>
    <w:rsid w:val="00176C0D"/>
    <w:rsid w:val="0018685C"/>
    <w:rsid w:val="00192D06"/>
    <w:rsid w:val="001A0DAF"/>
    <w:rsid w:val="001C1938"/>
    <w:rsid w:val="001C27F9"/>
    <w:rsid w:val="001C4041"/>
    <w:rsid w:val="001C5BEE"/>
    <w:rsid w:val="001D352A"/>
    <w:rsid w:val="00242FD9"/>
    <w:rsid w:val="00244FD5"/>
    <w:rsid w:val="002528F3"/>
    <w:rsid w:val="002C462F"/>
    <w:rsid w:val="002D44C0"/>
    <w:rsid w:val="00304772"/>
    <w:rsid w:val="00306D69"/>
    <w:rsid w:val="00341622"/>
    <w:rsid w:val="00344EB2"/>
    <w:rsid w:val="003879B4"/>
    <w:rsid w:val="003C24FC"/>
    <w:rsid w:val="00400167"/>
    <w:rsid w:val="00403D4E"/>
    <w:rsid w:val="00450098"/>
    <w:rsid w:val="00456A2A"/>
    <w:rsid w:val="004573A0"/>
    <w:rsid w:val="004C2F0D"/>
    <w:rsid w:val="00535B52"/>
    <w:rsid w:val="00554D26"/>
    <w:rsid w:val="005A2389"/>
    <w:rsid w:val="005B21B6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5249A"/>
    <w:rsid w:val="00781391"/>
    <w:rsid w:val="007B5021"/>
    <w:rsid w:val="007D37CF"/>
    <w:rsid w:val="007E3C95"/>
    <w:rsid w:val="00881E3A"/>
    <w:rsid w:val="008B5D2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11852"/>
    <w:rsid w:val="00A22411"/>
    <w:rsid w:val="00A3637B"/>
    <w:rsid w:val="00A67945"/>
    <w:rsid w:val="00A7028C"/>
    <w:rsid w:val="00A76C17"/>
    <w:rsid w:val="00AB1779"/>
    <w:rsid w:val="00AB220C"/>
    <w:rsid w:val="00AE13A5"/>
    <w:rsid w:val="00B25772"/>
    <w:rsid w:val="00B54FB8"/>
    <w:rsid w:val="00BF0E1C"/>
    <w:rsid w:val="00C16A77"/>
    <w:rsid w:val="00C24BF2"/>
    <w:rsid w:val="00C27D3F"/>
    <w:rsid w:val="00CA35C1"/>
    <w:rsid w:val="00CB3E9E"/>
    <w:rsid w:val="00CC7CDF"/>
    <w:rsid w:val="00D00295"/>
    <w:rsid w:val="00D06585"/>
    <w:rsid w:val="00D5166C"/>
    <w:rsid w:val="00E00D05"/>
    <w:rsid w:val="00EA0AE6"/>
    <w:rsid w:val="00EA163E"/>
    <w:rsid w:val="00F96215"/>
    <w:rsid w:val="00FA7312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7C5E"/>
  <w15:docId w15:val="{B8B372F0-DB8A-42DA-BFFB-ACBC9C8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8B7C-247D-46F2-AAAF-E6ED9304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24</cp:revision>
  <cp:lastPrinted>2017-01-16T11:30:00Z</cp:lastPrinted>
  <dcterms:created xsi:type="dcterms:W3CDTF">2017-01-18T08:02:00Z</dcterms:created>
  <dcterms:modified xsi:type="dcterms:W3CDTF">2018-01-30T08:28:00Z</dcterms:modified>
</cp:coreProperties>
</file>