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6FD" w:rsidRDefault="00864777" w:rsidP="00020A9B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32pt">
            <v:imagedata r:id="rId7" o:title=""/>
          </v:shape>
        </w:pict>
      </w:r>
    </w:p>
    <w:p w:rsidR="009A76FD" w:rsidRPr="00186C37" w:rsidRDefault="009A76FD" w:rsidP="00020A9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9A76FD" w:rsidRPr="00186C37" w:rsidRDefault="009A76FD" w:rsidP="00250B27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9233"/>
        <w:gridCol w:w="222"/>
        <w:gridCol w:w="222"/>
      </w:tblGrid>
      <w:tr w:rsidR="009A76FD" w:rsidRPr="00186C37">
        <w:tc>
          <w:tcPr>
            <w:tcW w:w="6204" w:type="dxa"/>
          </w:tcPr>
          <w:p w:rsidR="009A76FD" w:rsidRPr="00186C37" w:rsidRDefault="00C7506F" w:rsidP="00211B4C">
            <w:pPr>
              <w:rPr>
                <w:i/>
                <w:iCs/>
                <w:sz w:val="28"/>
                <w:szCs w:val="28"/>
              </w:rPr>
            </w:pPr>
            <w:r w:rsidRPr="00864777">
              <w:rPr>
                <w:sz w:val="28"/>
                <w:szCs w:val="28"/>
                <w:lang w:eastAsia="en-US"/>
              </w:rPr>
              <w:pict>
                <v:shape id="_x0000_i1026" type="#_x0000_t75" style="width:417.75pt;height:60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  <w:bookmarkStart w:id="0" w:name="_GoBack"/>
            <w:bookmarkEnd w:id="0"/>
            <w:r w:rsidR="00211B4C" w:rsidRPr="00186C37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:rsidR="009A76FD" w:rsidRPr="00186C37" w:rsidRDefault="009A76F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9A76FD" w:rsidRPr="00186C37" w:rsidRDefault="009A76F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A76FD" w:rsidRPr="00186C37">
        <w:tc>
          <w:tcPr>
            <w:tcW w:w="6204" w:type="dxa"/>
          </w:tcPr>
          <w:p w:rsidR="009A76FD" w:rsidRPr="00186C37" w:rsidRDefault="00C7506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52092">
              <w:rPr>
                <w:sz w:val="28"/>
                <w:szCs w:val="28"/>
              </w:rPr>
              <w:lastRenderedPageBreak/>
              <w:pict>
                <v:shape id="_x0000_i1030" type="#_x0000_t75" style="width:470.25pt;height:669.75pt">
                  <v:imagedata r:id="rId9" o:title="Продление 2017"/>
                </v:shape>
              </w:pict>
            </w:r>
          </w:p>
        </w:tc>
        <w:tc>
          <w:tcPr>
            <w:tcW w:w="1984" w:type="dxa"/>
          </w:tcPr>
          <w:p w:rsidR="009A76FD" w:rsidRDefault="009A76F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C7506F" w:rsidRPr="00186C37" w:rsidRDefault="00C7506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A76FD" w:rsidRPr="00186C37" w:rsidRDefault="009A76F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A76FD" w:rsidRPr="00186C37" w:rsidRDefault="009A76FD" w:rsidP="00A021E3">
      <w:pPr>
        <w:spacing w:line="276" w:lineRule="auto"/>
        <w:rPr>
          <w:sz w:val="28"/>
          <w:szCs w:val="28"/>
        </w:rPr>
      </w:pPr>
    </w:p>
    <w:p w:rsidR="009A76FD" w:rsidRPr="00250B27" w:rsidRDefault="009A76FD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9A76FD" w:rsidRPr="00A021E3" w:rsidRDefault="009A76FD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9A76FD" w:rsidRDefault="00C7506F" w:rsidP="00020A9B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6.5pt;height:674.25pt">
            <v:imagedata r:id="rId10" o:title=""/>
          </v:shape>
        </w:pict>
      </w:r>
    </w:p>
    <w:p w:rsidR="009A76FD" w:rsidRPr="00CA2765" w:rsidRDefault="009A76FD" w:rsidP="00E46DB8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76FD" w:rsidRPr="00CA2765" w:rsidRDefault="009A76FD" w:rsidP="00C00ECE">
      <w:pPr>
        <w:pStyle w:val="13"/>
        <w:tabs>
          <w:tab w:val="left" w:pos="0"/>
        </w:tabs>
        <w:ind w:left="0"/>
        <w:jc w:val="both"/>
      </w:pPr>
    </w:p>
    <w:p w:rsidR="009A76FD" w:rsidRPr="00CA2765" w:rsidRDefault="009A76FD" w:rsidP="000E1E0F">
      <w:pPr>
        <w:pStyle w:val="13"/>
        <w:ind w:left="0" w:firstLine="851"/>
        <w:jc w:val="both"/>
      </w:pPr>
      <w:r w:rsidRPr="00CA2765">
        <w:t>Рабочая программа</w:t>
      </w:r>
      <w:r>
        <w:t xml:space="preserve"> дисциплины </w:t>
      </w:r>
      <w:r w:rsidRPr="00CA2765">
        <w:t>«</w:t>
      </w:r>
      <w:r>
        <w:t>Управление тяговыми электродвигателями локомотивов</w:t>
      </w:r>
      <w:r w:rsidRPr="00CA2765">
        <w:t>»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>.</w:t>
      </w:r>
    </w:p>
    <w:p w:rsidR="009A76FD" w:rsidRDefault="009A76FD" w:rsidP="00F53175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175">
        <w:rPr>
          <w:rFonts w:ascii="Times New Roman" w:hAnsi="Times New Roman" w:cs="Times New Roman"/>
          <w:sz w:val="28"/>
          <w:szCs w:val="28"/>
        </w:rPr>
        <w:t>Целью изучения дисциплины «Управление тяговыми электродвигателями локомотивов» является изучение основных способов управления тяговыми электродвигателями постоянного и переменного тока на автономных локомотивах и электроподвижном составе; получение навыков в расчете тяговой характеристики локомотива с электрической передачей при различных способах управления тяговыми электродвигателями.</w:t>
      </w:r>
    </w:p>
    <w:p w:rsidR="009A76FD" w:rsidRPr="00F53175" w:rsidRDefault="009A76FD" w:rsidP="00F53175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175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9A76FD" w:rsidRPr="00F53175" w:rsidRDefault="009A76FD" w:rsidP="00F53175">
      <w:pPr>
        <w:pStyle w:val="af8"/>
        <w:numPr>
          <w:ilvl w:val="0"/>
          <w:numId w:val="5"/>
        </w:numPr>
        <w:spacing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53175">
        <w:rPr>
          <w:rFonts w:ascii="Times New Roman" w:hAnsi="Times New Roman" w:cs="Times New Roman"/>
          <w:sz w:val="28"/>
          <w:szCs w:val="28"/>
        </w:rPr>
        <w:t>ознакомление с системами возбуждения тяговых электродвигателей и их параметрами;</w:t>
      </w:r>
    </w:p>
    <w:p w:rsidR="009A76FD" w:rsidRPr="00F53175" w:rsidRDefault="009A76FD" w:rsidP="00F53175">
      <w:pPr>
        <w:pStyle w:val="af8"/>
        <w:numPr>
          <w:ilvl w:val="0"/>
          <w:numId w:val="5"/>
        </w:numPr>
        <w:spacing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53175">
        <w:rPr>
          <w:rFonts w:ascii="Times New Roman" w:hAnsi="Times New Roman" w:cs="Times New Roman"/>
          <w:sz w:val="28"/>
          <w:szCs w:val="28"/>
        </w:rPr>
        <w:t>освоение студентами методов расчета электромеханических, нагрузочных и механических характеристик тяговых электродвигателей;</w:t>
      </w:r>
    </w:p>
    <w:p w:rsidR="009A76FD" w:rsidRPr="00F53175" w:rsidRDefault="009A76FD" w:rsidP="00F53175">
      <w:pPr>
        <w:pStyle w:val="af8"/>
        <w:numPr>
          <w:ilvl w:val="0"/>
          <w:numId w:val="5"/>
        </w:numPr>
        <w:spacing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53175">
        <w:rPr>
          <w:rFonts w:ascii="Times New Roman" w:hAnsi="Times New Roman" w:cs="Times New Roman"/>
          <w:sz w:val="28"/>
          <w:szCs w:val="28"/>
        </w:rPr>
        <w:t>приобретение студентами знаний об управлении тяговыми электродвигателями постоянного и переменного тока в режимах тяги и электродинамического торможения.</w:t>
      </w:r>
    </w:p>
    <w:p w:rsidR="009A76FD" w:rsidRPr="00CA2765" w:rsidRDefault="009A76F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9A76FD" w:rsidRPr="00CA2765" w:rsidRDefault="009A76FD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A76FD" w:rsidRPr="00CA2765" w:rsidRDefault="009A76FD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sz w:val="28"/>
          <w:szCs w:val="28"/>
        </w:rPr>
        <w:t>обучающийся</w:t>
      </w:r>
      <w:proofErr w:type="gramEnd"/>
      <w:r w:rsidRPr="00CA2765">
        <w:rPr>
          <w:sz w:val="28"/>
          <w:szCs w:val="28"/>
        </w:rPr>
        <w:t xml:space="preserve"> должен:</w:t>
      </w:r>
    </w:p>
    <w:p w:rsidR="009A76FD" w:rsidRPr="00CA2765" w:rsidRDefault="009A76FD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9A76FD" w:rsidRPr="00CA2765" w:rsidRDefault="009A76FD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125DE">
        <w:rPr>
          <w:sz w:val="28"/>
          <w:szCs w:val="28"/>
        </w:rPr>
        <w:t>способы регулирования и</w:t>
      </w:r>
      <w:r>
        <w:rPr>
          <w:sz w:val="28"/>
          <w:szCs w:val="28"/>
        </w:rPr>
        <w:t xml:space="preserve"> конструкцию тяговых электрических двигателей постоянного и переменного тока</w:t>
      </w:r>
      <w:r w:rsidRPr="008125DE">
        <w:rPr>
          <w:sz w:val="28"/>
          <w:szCs w:val="28"/>
        </w:rPr>
        <w:t>; перспективы технического развития и задачи совершенствования электрических передач автономных локомотивов</w:t>
      </w:r>
      <w:r>
        <w:rPr>
          <w:sz w:val="28"/>
          <w:szCs w:val="28"/>
        </w:rPr>
        <w:t xml:space="preserve"> и способов управления ими</w:t>
      </w:r>
      <w:r w:rsidRPr="008125DE">
        <w:rPr>
          <w:sz w:val="28"/>
          <w:szCs w:val="28"/>
        </w:rPr>
        <w:t>;</w:t>
      </w:r>
    </w:p>
    <w:p w:rsidR="009A76FD" w:rsidRPr="00CA2765" w:rsidRDefault="009A76FD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9A76FD" w:rsidRPr="00CA2765" w:rsidRDefault="009A76FD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125DE">
        <w:rPr>
          <w:sz w:val="28"/>
          <w:szCs w:val="28"/>
        </w:rPr>
        <w:t xml:space="preserve">применять методы расчета характеристик и параметров электрических передач автономных локомотивов, основные методы расчета конструкции тяговых электрических </w:t>
      </w:r>
      <w:r>
        <w:rPr>
          <w:sz w:val="28"/>
          <w:szCs w:val="28"/>
        </w:rPr>
        <w:t>электродвигателей постоянного и переменного тока</w:t>
      </w:r>
      <w:r w:rsidRPr="008125DE">
        <w:rPr>
          <w:sz w:val="28"/>
          <w:szCs w:val="28"/>
        </w:rPr>
        <w:t xml:space="preserve"> и статических преобразователей автономных локомотивов;</w:t>
      </w:r>
    </w:p>
    <w:p w:rsidR="009A76FD" w:rsidRPr="00CA2765" w:rsidRDefault="009A76FD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9A76FD" w:rsidRDefault="009A76FD" w:rsidP="00F5317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125DE">
        <w:rPr>
          <w:sz w:val="28"/>
          <w:szCs w:val="28"/>
        </w:rPr>
        <w:t xml:space="preserve">методами выбора элементов электрических передач автономных локомотивов и анализа технико-экономических показателей работы электрических передач; навыками эксплуатации, испытаний и настройки </w:t>
      </w:r>
      <w:r>
        <w:rPr>
          <w:sz w:val="28"/>
          <w:szCs w:val="28"/>
        </w:rPr>
        <w:t xml:space="preserve">тяговых </w:t>
      </w:r>
      <w:r w:rsidRPr="008125DE">
        <w:rPr>
          <w:sz w:val="28"/>
          <w:szCs w:val="28"/>
        </w:rPr>
        <w:t xml:space="preserve">электрических </w:t>
      </w:r>
      <w:r>
        <w:rPr>
          <w:sz w:val="28"/>
          <w:szCs w:val="28"/>
        </w:rPr>
        <w:t xml:space="preserve">двигателей </w:t>
      </w:r>
      <w:r w:rsidRPr="008125DE">
        <w:rPr>
          <w:sz w:val="28"/>
          <w:szCs w:val="28"/>
        </w:rPr>
        <w:t>автономных локо</w:t>
      </w:r>
      <w:r>
        <w:rPr>
          <w:sz w:val="28"/>
          <w:szCs w:val="28"/>
        </w:rPr>
        <w:t>мотивов.</w:t>
      </w:r>
    </w:p>
    <w:p w:rsidR="009A76FD" w:rsidRPr="00F53175" w:rsidRDefault="009A76FD" w:rsidP="00F5317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53175">
        <w:rPr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r w:rsidRPr="00F53175">
        <w:rPr>
          <w:b/>
          <w:bCs/>
          <w:sz w:val="28"/>
          <w:szCs w:val="28"/>
        </w:rPr>
        <w:t>профессиональных компетенций (ПК)</w:t>
      </w:r>
      <w:r w:rsidRPr="00F53175">
        <w:rPr>
          <w:sz w:val="28"/>
          <w:szCs w:val="28"/>
        </w:rPr>
        <w:t>:</w:t>
      </w:r>
    </w:p>
    <w:p w:rsidR="009A76FD" w:rsidRDefault="009A76FD" w:rsidP="00F53175">
      <w:pPr>
        <w:ind w:firstLine="709"/>
        <w:jc w:val="both"/>
        <w:rPr>
          <w:b/>
          <w:bCs/>
          <w:sz w:val="28"/>
          <w:szCs w:val="28"/>
          <w:u w:val="single"/>
        </w:rPr>
      </w:pPr>
      <w:proofErr w:type="gramStart"/>
      <w:r w:rsidRPr="004F4757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A3C7D">
        <w:rPr>
          <w:sz w:val="28"/>
          <w:szCs w:val="28"/>
        </w:rPr>
        <w:t>пониманием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движения поезда, методами реализации сил тяги и торможения, методами нормирования расхода энергоресурсов на тягу поездов; владением технологиями тяговых расчетов, методами обеспечения безопасности движения поездов при отказе тормозного и другого оборудования подвижного состава;</w:t>
      </w:r>
      <w:proofErr w:type="gramEnd"/>
      <w:r w:rsidRPr="00EA3C7D">
        <w:rPr>
          <w:sz w:val="28"/>
          <w:szCs w:val="28"/>
        </w:rPr>
        <w:t xml:space="preserve"> владением методами расчета потребного количества тормозов, расчетной силы нажатия, длины тормозного пути; умением проводить испытания подвижного состава и его узлов, осуществлять разбор и анализ состояния безопасности движения</w:t>
      </w:r>
      <w:r>
        <w:rPr>
          <w:sz w:val="28"/>
          <w:szCs w:val="28"/>
        </w:rPr>
        <w:t xml:space="preserve"> </w:t>
      </w:r>
      <w:r w:rsidRPr="004F4757">
        <w:rPr>
          <w:b/>
          <w:bCs/>
          <w:sz w:val="28"/>
          <w:szCs w:val="28"/>
        </w:rPr>
        <w:t>(ПК-16)</w:t>
      </w:r>
      <w:r w:rsidRPr="00EA3C7D">
        <w:rPr>
          <w:sz w:val="28"/>
          <w:szCs w:val="28"/>
        </w:rPr>
        <w:t>;</w:t>
      </w:r>
    </w:p>
    <w:p w:rsidR="009A76FD" w:rsidRDefault="009A76FD" w:rsidP="004F4757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F53175"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готовностью к организации проектирования подвижного состава;  умением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машинам;  владением  основами механики и методами выбора мощности, элементной базы и режима работы электропривода технологических установок;  </w:t>
      </w:r>
      <w:proofErr w:type="gramStart"/>
      <w:r w:rsidRPr="00A616BB">
        <w:rPr>
          <w:sz w:val="28"/>
          <w:szCs w:val="28"/>
        </w:rPr>
        <w:t>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sz w:val="28"/>
          <w:szCs w:val="28"/>
        </w:rPr>
        <w:t xml:space="preserve"> </w:t>
      </w:r>
      <w:r w:rsidRPr="004F4757">
        <w:rPr>
          <w:b/>
          <w:bCs/>
          <w:sz w:val="28"/>
          <w:szCs w:val="28"/>
        </w:rPr>
        <w:t>(ПК-32);</w:t>
      </w:r>
      <w:proofErr w:type="gramEnd"/>
    </w:p>
    <w:p w:rsidR="009A76FD" w:rsidRPr="004F4757" w:rsidRDefault="009A76FD" w:rsidP="004F4757">
      <w:pPr>
        <w:ind w:firstLine="709"/>
        <w:jc w:val="both"/>
        <w:rPr>
          <w:b/>
          <w:bCs/>
          <w:sz w:val="28"/>
          <w:szCs w:val="28"/>
          <w:u w:val="single"/>
        </w:rPr>
      </w:pPr>
      <w:proofErr w:type="gramStart"/>
      <w:r w:rsidRPr="004F4757">
        <w:rPr>
          <w:b/>
          <w:bCs/>
          <w:sz w:val="28"/>
          <w:szCs w:val="28"/>
        </w:rPr>
        <w:t xml:space="preserve">- </w:t>
      </w:r>
      <w:r w:rsidRPr="002D1F58">
        <w:rPr>
          <w:sz w:val="28"/>
          <w:szCs w:val="28"/>
        </w:rPr>
        <w:t>зна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электрически</w:t>
      </w:r>
      <w:r>
        <w:rPr>
          <w:sz w:val="28"/>
          <w:szCs w:val="28"/>
        </w:rPr>
        <w:t>х</w:t>
      </w:r>
      <w:r w:rsidRPr="002D1F58">
        <w:rPr>
          <w:sz w:val="28"/>
          <w:szCs w:val="28"/>
        </w:rPr>
        <w:t xml:space="preserve"> передач автономных локомотивов;  уме</w:t>
      </w:r>
      <w:r>
        <w:rPr>
          <w:sz w:val="28"/>
          <w:szCs w:val="28"/>
        </w:rPr>
        <w:t>нием</w:t>
      </w:r>
      <w:r w:rsidRPr="002D1F58">
        <w:rPr>
          <w:b/>
          <w:bCs/>
          <w:i/>
          <w:iCs/>
          <w:sz w:val="28"/>
          <w:szCs w:val="28"/>
        </w:rPr>
        <w:t xml:space="preserve"> </w:t>
      </w:r>
      <w:r w:rsidRPr="002D1F58">
        <w:rPr>
          <w:sz w:val="28"/>
          <w:szCs w:val="28"/>
        </w:rPr>
        <w:t>рассчитывать и анализировать характеристики и параметры электрических передач автономных локомотивов, применять основные методы расчета конструкции тяговых электрических машин и статических преобразователей автономных локомотивов;  владе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методами выбора элементов электрических передач автономных локомотивов и анализа технико-экономических показателей работы электрических передач, навыками эксплуатации, испытаний и настройки электрических передач автономных локомотивов</w:t>
      </w:r>
      <w:r>
        <w:rPr>
          <w:sz w:val="28"/>
          <w:szCs w:val="28"/>
        </w:rPr>
        <w:t xml:space="preserve"> </w:t>
      </w:r>
      <w:r w:rsidRPr="004F4757">
        <w:rPr>
          <w:b/>
          <w:bCs/>
          <w:sz w:val="28"/>
          <w:szCs w:val="28"/>
        </w:rPr>
        <w:t>(ПСК-1.4)</w:t>
      </w:r>
      <w:r>
        <w:rPr>
          <w:sz w:val="28"/>
          <w:szCs w:val="28"/>
        </w:rPr>
        <w:t xml:space="preserve">. </w:t>
      </w:r>
      <w:proofErr w:type="gramEnd"/>
    </w:p>
    <w:p w:rsidR="009A76FD" w:rsidRDefault="009A76FD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9A76FD" w:rsidRPr="008E3C5A" w:rsidRDefault="009A76FD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9A76FD" w:rsidRPr="008E3C5A" w:rsidRDefault="009A76FD" w:rsidP="00681155">
      <w:pPr>
        <w:ind w:firstLine="851"/>
        <w:jc w:val="center"/>
        <w:rPr>
          <w:b/>
          <w:bCs/>
          <w:sz w:val="28"/>
          <w:szCs w:val="28"/>
        </w:rPr>
      </w:pPr>
    </w:p>
    <w:p w:rsidR="009A76FD" w:rsidRPr="008E3C5A" w:rsidRDefault="009A76FD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Управление тяговыми электродвигателями локомотивов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С3.В.ДВ.3-1</w:t>
      </w:r>
      <w:r w:rsidRPr="008E3C5A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8E3C5A">
        <w:rPr>
          <w:sz w:val="28"/>
          <w:szCs w:val="28"/>
        </w:rPr>
        <w:t xml:space="preserve"> части профессионального цикла</w:t>
      </w:r>
      <w:r>
        <w:rPr>
          <w:sz w:val="28"/>
          <w:szCs w:val="28"/>
        </w:rPr>
        <w:t xml:space="preserve"> и является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по выбору обучающегося</w:t>
      </w:r>
      <w:r w:rsidRPr="008E3C5A">
        <w:rPr>
          <w:sz w:val="28"/>
          <w:szCs w:val="28"/>
        </w:rPr>
        <w:t xml:space="preserve">.   </w:t>
      </w:r>
    </w:p>
    <w:p w:rsidR="009A76FD" w:rsidRDefault="009A76FD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9A76FD" w:rsidRPr="008E3C5A" w:rsidRDefault="009A76F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«Электротехника и электроника»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.Б.10);</w:t>
      </w:r>
    </w:p>
    <w:p w:rsidR="009A76FD" w:rsidRPr="008E3C5A" w:rsidRDefault="009A76F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«Электрические машины» (С3.Б.7)</w:t>
      </w:r>
      <w:r w:rsidRPr="008E3C5A">
        <w:rPr>
          <w:sz w:val="28"/>
          <w:szCs w:val="28"/>
        </w:rPr>
        <w:t>;</w:t>
      </w:r>
    </w:p>
    <w:p w:rsidR="009A76FD" w:rsidRPr="008E3C5A" w:rsidRDefault="009A76F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«Теория механизмов и машин» (С3.Б.8);</w:t>
      </w:r>
    </w:p>
    <w:p w:rsidR="009A76FD" w:rsidRDefault="009A76FD" w:rsidP="00BC50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«Основы электропривода технологических установок» (С3.Б.21);</w:t>
      </w:r>
    </w:p>
    <w:p w:rsidR="009A76FD" w:rsidRPr="00BC502E" w:rsidRDefault="009A76FD" w:rsidP="00BC50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«Электрические передачи локомотивов» (С3.Б.24).</w:t>
      </w:r>
    </w:p>
    <w:p w:rsidR="009A76FD" w:rsidRPr="008E3C5A" w:rsidRDefault="009A76FD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Управление тяговыми электродвигателями локомотивов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9A76FD" w:rsidRDefault="009A76F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работа» (С5.Н);</w:t>
      </w:r>
    </w:p>
    <w:p w:rsidR="009A76FD" w:rsidRDefault="009A76F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«Производственная практика» (С5.П);</w:t>
      </w:r>
    </w:p>
    <w:p w:rsidR="009A76FD" w:rsidRDefault="009A76F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«Преддипломная практика» (С5.П);</w:t>
      </w:r>
    </w:p>
    <w:p w:rsidR="009A76FD" w:rsidRPr="008E3C5A" w:rsidRDefault="009A76F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).</w:t>
      </w:r>
    </w:p>
    <w:p w:rsidR="009A76FD" w:rsidRDefault="009A76FD" w:rsidP="00AE2E8E">
      <w:pPr>
        <w:ind w:firstLine="851"/>
        <w:jc w:val="center"/>
        <w:rPr>
          <w:sz w:val="24"/>
          <w:szCs w:val="24"/>
        </w:rPr>
      </w:pPr>
    </w:p>
    <w:p w:rsidR="009A76FD" w:rsidRPr="008E3C5A" w:rsidRDefault="009A76FD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9A76FD" w:rsidRPr="006579F3" w:rsidRDefault="009A76FD" w:rsidP="00CF244A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9A76FD" w:rsidRDefault="009A76FD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9A76FD" w:rsidRPr="009F761D">
        <w:trPr>
          <w:jc w:val="center"/>
        </w:trPr>
        <w:tc>
          <w:tcPr>
            <w:tcW w:w="5353" w:type="dxa"/>
            <w:vMerge w:val="restart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291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Merge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9A76FD" w:rsidRPr="009F761D" w:rsidRDefault="009A76F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9A76FD" w:rsidRPr="009F761D" w:rsidRDefault="009A76F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9A76FD" w:rsidRPr="009F761D" w:rsidRDefault="009A76F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9A76FD" w:rsidRPr="009F761D" w:rsidRDefault="009A76F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2126" w:type="dxa"/>
            <w:vAlign w:val="center"/>
          </w:tcPr>
          <w:p w:rsidR="009A76F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  <w:p w:rsidR="009A76F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9A76F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9A76F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A76F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91" w:type="dxa"/>
            <w:vAlign w:val="center"/>
          </w:tcPr>
          <w:p w:rsidR="009A76FD" w:rsidRDefault="009A76F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  <w:p w:rsidR="009A76FD" w:rsidRDefault="009A76F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9A76FD" w:rsidRDefault="009A76F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9A76FD" w:rsidRDefault="009A76F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A76FD" w:rsidRDefault="009A76F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9A76FD" w:rsidRPr="009F761D" w:rsidRDefault="009A76F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291" w:type="dxa"/>
            <w:vAlign w:val="center"/>
          </w:tcPr>
          <w:p w:rsidR="009A76FD" w:rsidRPr="009F761D" w:rsidRDefault="009A76FD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1" w:type="dxa"/>
            <w:vAlign w:val="center"/>
          </w:tcPr>
          <w:p w:rsidR="009A76FD" w:rsidRPr="009F761D" w:rsidRDefault="009A76FD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, КР</w:t>
            </w:r>
          </w:p>
        </w:tc>
        <w:tc>
          <w:tcPr>
            <w:tcW w:w="1291" w:type="dxa"/>
            <w:vAlign w:val="center"/>
          </w:tcPr>
          <w:p w:rsidR="009A76FD" w:rsidRPr="009F761D" w:rsidRDefault="009A76FD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, КР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4"/>
              </w:rPr>
              <w:t>з.е</w:t>
            </w:r>
            <w:proofErr w:type="spellEnd"/>
            <w:r w:rsidRPr="009F761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291" w:type="dxa"/>
            <w:vAlign w:val="center"/>
          </w:tcPr>
          <w:p w:rsidR="009A76FD" w:rsidRPr="009F761D" w:rsidRDefault="009A76FD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91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</w:tbl>
    <w:p w:rsidR="009A76FD" w:rsidRDefault="009A76FD" w:rsidP="00CE76FF">
      <w:pPr>
        <w:tabs>
          <w:tab w:val="left" w:pos="851"/>
        </w:tabs>
        <w:jc w:val="both"/>
        <w:rPr>
          <w:sz w:val="28"/>
          <w:szCs w:val="28"/>
        </w:rPr>
      </w:pPr>
    </w:p>
    <w:p w:rsidR="009A76FD" w:rsidRDefault="009A76FD" w:rsidP="005A17FF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126"/>
      </w:tblGrid>
      <w:tr w:rsidR="009A76FD" w:rsidRPr="009F761D">
        <w:trPr>
          <w:trHeight w:val="213"/>
          <w:jc w:val="center"/>
        </w:trPr>
        <w:tc>
          <w:tcPr>
            <w:tcW w:w="5353" w:type="dxa"/>
            <w:vMerge w:val="restart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76FD" w:rsidRPr="009F761D" w:rsidRDefault="009A76FD" w:rsidP="001B7BA0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vAlign w:val="center"/>
          </w:tcPr>
          <w:p w:rsidR="009A76FD" w:rsidRPr="004F4757" w:rsidRDefault="009A76F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F4757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9A76FD" w:rsidRPr="009F761D">
        <w:trPr>
          <w:trHeight w:val="213"/>
          <w:jc w:val="center"/>
        </w:trPr>
        <w:tc>
          <w:tcPr>
            <w:tcW w:w="5353" w:type="dxa"/>
            <w:vMerge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A76FD" w:rsidRPr="004F4757" w:rsidRDefault="009A76F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F4757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9A76FD" w:rsidRPr="009F761D" w:rsidRDefault="009A76F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9A76FD" w:rsidRPr="009F761D" w:rsidRDefault="009A76F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9A76FD" w:rsidRDefault="009A76F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9A76FD" w:rsidRPr="009F761D" w:rsidRDefault="009A76F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2126" w:type="dxa"/>
          </w:tcPr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A76FD" w:rsidRPr="009F761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A76F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A76FD" w:rsidRPr="009F761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(Эк</w:t>
            </w:r>
            <w:proofErr w:type="gramStart"/>
            <w:r w:rsidRPr="009F761D">
              <w:rPr>
                <w:sz w:val="24"/>
                <w:szCs w:val="24"/>
              </w:rPr>
              <w:t xml:space="preserve"> + З</w:t>
            </w:r>
            <w:proofErr w:type="gramEnd"/>
            <w:r w:rsidRPr="009F761D">
              <w:rPr>
                <w:sz w:val="24"/>
                <w:szCs w:val="24"/>
              </w:rPr>
              <w:t>а), час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2C61AF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, КР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, КР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2C61AF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4"/>
              </w:rPr>
              <w:t>з.е</w:t>
            </w:r>
            <w:proofErr w:type="spellEnd"/>
            <w:r w:rsidRPr="009F761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9A76FD" w:rsidRPr="009F761D">
        <w:trPr>
          <w:jc w:val="center"/>
        </w:trPr>
        <w:tc>
          <w:tcPr>
            <w:tcW w:w="5353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9A76FD" w:rsidRPr="009F761D" w:rsidRDefault="009A76F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9A76FD" w:rsidRDefault="009A76F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5A17FF">
        <w:rPr>
          <w:sz w:val="28"/>
          <w:szCs w:val="28"/>
        </w:rPr>
        <w:t>З</w:t>
      </w:r>
      <w:proofErr w:type="gramEnd"/>
      <w:r w:rsidRPr="005A17FF">
        <w:rPr>
          <w:sz w:val="28"/>
          <w:szCs w:val="28"/>
        </w:rPr>
        <w:t>*), курсовой проект (КП), курсовая работа (КР), контрольная работа (КЛР).</w:t>
      </w:r>
    </w:p>
    <w:p w:rsidR="009A76FD" w:rsidRDefault="009A76FD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9A76FD" w:rsidRDefault="009A76FD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9A76FD" w:rsidRDefault="009A76FD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9A76FD" w:rsidRDefault="009A76FD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9A76FD" w:rsidRPr="00994E94" w:rsidRDefault="009A76FD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A76FD" w:rsidRDefault="009A76FD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2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728"/>
        <w:gridCol w:w="5811"/>
      </w:tblGrid>
      <w:tr w:rsidR="009A76FD">
        <w:trPr>
          <w:cantSplit/>
        </w:trPr>
        <w:tc>
          <w:tcPr>
            <w:tcW w:w="675" w:type="dxa"/>
          </w:tcPr>
          <w:p w:rsidR="009A76FD" w:rsidRPr="00975BC9" w:rsidRDefault="009A76FD" w:rsidP="007147F3">
            <w:pPr>
              <w:jc w:val="center"/>
            </w:pPr>
            <w:r w:rsidRPr="00975BC9">
              <w:t xml:space="preserve">№ </w:t>
            </w:r>
            <w:proofErr w:type="spellStart"/>
            <w:proofErr w:type="gramStart"/>
            <w:r w:rsidRPr="00975BC9">
              <w:t>п</w:t>
            </w:r>
            <w:proofErr w:type="spellEnd"/>
            <w:proofErr w:type="gramEnd"/>
            <w:r w:rsidRPr="00975BC9">
              <w:t>/</w:t>
            </w:r>
            <w:proofErr w:type="spellStart"/>
            <w:r w:rsidRPr="00975BC9">
              <w:t>п</w:t>
            </w:r>
            <w:proofErr w:type="spellEnd"/>
          </w:p>
        </w:tc>
        <w:tc>
          <w:tcPr>
            <w:tcW w:w="2728" w:type="dxa"/>
          </w:tcPr>
          <w:p w:rsidR="009A76FD" w:rsidRPr="00975BC9" w:rsidRDefault="009A76FD" w:rsidP="007147F3">
            <w:pPr>
              <w:jc w:val="center"/>
            </w:pPr>
            <w:r w:rsidRPr="00975BC9">
              <w:t>Наименование раздела</w:t>
            </w:r>
            <w:r>
              <w:t xml:space="preserve"> дисциплины</w:t>
            </w:r>
          </w:p>
        </w:tc>
        <w:tc>
          <w:tcPr>
            <w:tcW w:w="5811" w:type="dxa"/>
          </w:tcPr>
          <w:p w:rsidR="009A76FD" w:rsidRPr="00975BC9" w:rsidRDefault="009A76FD" w:rsidP="007147F3">
            <w:pPr>
              <w:jc w:val="center"/>
            </w:pPr>
            <w:r w:rsidRPr="00975BC9">
              <w:t>Содержание раздела</w:t>
            </w:r>
          </w:p>
        </w:tc>
      </w:tr>
      <w:tr w:rsidR="009A76FD">
        <w:trPr>
          <w:cantSplit/>
        </w:trPr>
        <w:tc>
          <w:tcPr>
            <w:tcW w:w="675" w:type="dxa"/>
            <w:vAlign w:val="center"/>
          </w:tcPr>
          <w:p w:rsidR="009A76FD" w:rsidRPr="007147F3" w:rsidRDefault="009A76FD" w:rsidP="007147F3">
            <w:pPr>
              <w:jc w:val="center"/>
              <w:rPr>
                <w:sz w:val="22"/>
                <w:szCs w:val="22"/>
              </w:rPr>
            </w:pPr>
            <w:r w:rsidRPr="007147F3">
              <w:rPr>
                <w:sz w:val="22"/>
                <w:szCs w:val="22"/>
              </w:rPr>
              <w:t>1</w:t>
            </w:r>
          </w:p>
        </w:tc>
        <w:tc>
          <w:tcPr>
            <w:tcW w:w="2728" w:type="dxa"/>
            <w:vAlign w:val="center"/>
          </w:tcPr>
          <w:p w:rsidR="009A76FD" w:rsidRPr="00975BC9" w:rsidRDefault="009A76FD" w:rsidP="007147F3">
            <w:pPr>
              <w:jc w:val="both"/>
            </w:pPr>
            <w:r w:rsidRPr="007147F3">
              <w:rPr>
                <w:sz w:val="22"/>
                <w:szCs w:val="22"/>
              </w:rPr>
              <w:t>Раздел №1. 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5811" w:type="dxa"/>
          </w:tcPr>
          <w:p w:rsidR="009A76FD" w:rsidRPr="007147F3" w:rsidRDefault="009A76FD" w:rsidP="007147F3">
            <w:pPr>
              <w:jc w:val="both"/>
              <w:rPr>
                <w:sz w:val="22"/>
                <w:szCs w:val="22"/>
              </w:rPr>
            </w:pPr>
            <w:r w:rsidRPr="007147F3">
              <w:rPr>
                <w:sz w:val="22"/>
                <w:szCs w:val="22"/>
              </w:rPr>
              <w:t xml:space="preserve">Основные уравнения и электромеханические характеристики тяговых двигателей постоянного тока при различных системах возбуждения. Сравнение свойств тяговых двигателей при различных системах возбуждения. Расчет характеристик тяговых двигателей. </w:t>
            </w:r>
          </w:p>
          <w:p w:rsidR="009A76FD" w:rsidRPr="007147F3" w:rsidRDefault="009A76FD" w:rsidP="007147F3">
            <w:pPr>
              <w:jc w:val="both"/>
              <w:rPr>
                <w:sz w:val="28"/>
                <w:szCs w:val="28"/>
              </w:rPr>
            </w:pPr>
            <w:r w:rsidRPr="007147F3">
              <w:rPr>
                <w:sz w:val="22"/>
                <w:szCs w:val="22"/>
              </w:rPr>
              <w:t xml:space="preserve">Способы управления тяговыми двигателями постоянного тока. Управление изменением напряжения, подведенного к зажимам тяговых двигателей. Способы изменения схемы соединения тяговых двигателей на автономных локомотивах электроподвижном составе постоянного тока. Расчет характеристик при изменении схемы соединения тяговых электродвигателей. Изменение напряжения приложенного к тяговым электродвигателям на электроподвижном составе переменного тока. </w:t>
            </w:r>
            <w:proofErr w:type="spellStart"/>
            <w:r w:rsidRPr="007147F3">
              <w:rPr>
                <w:sz w:val="22"/>
                <w:szCs w:val="22"/>
              </w:rPr>
              <w:t>Трогание</w:t>
            </w:r>
            <w:proofErr w:type="spellEnd"/>
            <w:r w:rsidRPr="007147F3">
              <w:rPr>
                <w:sz w:val="22"/>
                <w:szCs w:val="22"/>
              </w:rPr>
              <w:t xml:space="preserve"> и разгон электроподвижного состава постоянного тока. Управление тяговыми электродвигателями постоянного тока при плавном и ступенчатом изменении магнитного потока. Расчет тяговых характеристик.</w:t>
            </w:r>
          </w:p>
        </w:tc>
      </w:tr>
      <w:tr w:rsidR="009A76FD">
        <w:trPr>
          <w:cantSplit/>
        </w:trPr>
        <w:tc>
          <w:tcPr>
            <w:tcW w:w="675" w:type="dxa"/>
            <w:vAlign w:val="center"/>
          </w:tcPr>
          <w:p w:rsidR="009A76FD" w:rsidRPr="007147F3" w:rsidRDefault="009A76FD" w:rsidP="007147F3">
            <w:pPr>
              <w:jc w:val="center"/>
              <w:rPr>
                <w:sz w:val="22"/>
                <w:szCs w:val="22"/>
              </w:rPr>
            </w:pPr>
            <w:r w:rsidRPr="007147F3">
              <w:rPr>
                <w:sz w:val="22"/>
                <w:szCs w:val="22"/>
              </w:rPr>
              <w:t>2</w:t>
            </w:r>
          </w:p>
        </w:tc>
        <w:tc>
          <w:tcPr>
            <w:tcW w:w="2728" w:type="dxa"/>
            <w:vAlign w:val="center"/>
          </w:tcPr>
          <w:p w:rsidR="009A76FD" w:rsidRPr="007147F3" w:rsidRDefault="009A76FD" w:rsidP="007147F3">
            <w:pPr>
              <w:jc w:val="both"/>
              <w:rPr>
                <w:sz w:val="22"/>
                <w:szCs w:val="22"/>
              </w:rPr>
            </w:pPr>
            <w:r w:rsidRPr="007147F3">
              <w:rPr>
                <w:sz w:val="22"/>
                <w:szCs w:val="22"/>
              </w:rPr>
              <w:t>Раздел №2. 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5811" w:type="dxa"/>
          </w:tcPr>
          <w:p w:rsidR="009A76FD" w:rsidRPr="007147F3" w:rsidRDefault="009A76FD" w:rsidP="007147F3">
            <w:pPr>
              <w:jc w:val="both"/>
              <w:rPr>
                <w:sz w:val="22"/>
                <w:szCs w:val="22"/>
              </w:rPr>
            </w:pPr>
            <w:r w:rsidRPr="007147F3">
              <w:rPr>
                <w:sz w:val="22"/>
                <w:szCs w:val="22"/>
              </w:rPr>
              <w:t>Основные уравнения и основные характеристики асинхронных и вентильных тяговых электродвигателей переменного тока. Сравнение основных типов двигателей переменного тока. Способы управления тяговыми двигателями переменного тока. Расчет характеристик тяговых двигателем переменного тока.</w:t>
            </w:r>
          </w:p>
        </w:tc>
      </w:tr>
      <w:tr w:rsidR="009A76FD">
        <w:trPr>
          <w:cantSplit/>
        </w:trPr>
        <w:tc>
          <w:tcPr>
            <w:tcW w:w="675" w:type="dxa"/>
            <w:vAlign w:val="center"/>
          </w:tcPr>
          <w:p w:rsidR="009A76FD" w:rsidRPr="007147F3" w:rsidRDefault="009A76FD" w:rsidP="007147F3">
            <w:pPr>
              <w:jc w:val="center"/>
              <w:rPr>
                <w:sz w:val="22"/>
                <w:szCs w:val="22"/>
              </w:rPr>
            </w:pPr>
            <w:r w:rsidRPr="007147F3">
              <w:rPr>
                <w:sz w:val="22"/>
                <w:szCs w:val="22"/>
              </w:rPr>
              <w:t>3</w:t>
            </w:r>
          </w:p>
        </w:tc>
        <w:tc>
          <w:tcPr>
            <w:tcW w:w="2728" w:type="dxa"/>
            <w:vAlign w:val="center"/>
          </w:tcPr>
          <w:p w:rsidR="009A76FD" w:rsidRPr="00975BC9" w:rsidRDefault="009A76FD" w:rsidP="007147F3">
            <w:pPr>
              <w:jc w:val="both"/>
            </w:pPr>
            <w:r w:rsidRPr="007147F3">
              <w:rPr>
                <w:sz w:val="22"/>
                <w:szCs w:val="22"/>
              </w:rPr>
              <w:t>Раздел №3. 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5811" w:type="dxa"/>
          </w:tcPr>
          <w:p w:rsidR="009A76FD" w:rsidRPr="007147F3" w:rsidRDefault="009A76FD" w:rsidP="007147F3">
            <w:pPr>
              <w:jc w:val="both"/>
              <w:rPr>
                <w:snapToGrid w:val="0"/>
                <w:sz w:val="22"/>
                <w:szCs w:val="22"/>
              </w:rPr>
            </w:pPr>
            <w:r w:rsidRPr="007147F3">
              <w:rPr>
                <w:snapToGrid w:val="0"/>
                <w:sz w:val="22"/>
                <w:szCs w:val="22"/>
              </w:rPr>
              <w:t>Управляемые и неуправляемые выпрямители; режимы их работы и системы управления, использование их в управлении тяговыми двигателями. Ин</w:t>
            </w:r>
            <w:r w:rsidRPr="007147F3">
              <w:rPr>
                <w:snapToGrid w:val="0"/>
                <w:sz w:val="22"/>
                <w:szCs w:val="22"/>
              </w:rPr>
              <w:softHyphen/>
              <w:t>верторы, классификация, виды, принципы действия, использо</w:t>
            </w:r>
            <w:r w:rsidRPr="007147F3">
              <w:rPr>
                <w:snapToGrid w:val="0"/>
                <w:sz w:val="22"/>
                <w:szCs w:val="22"/>
              </w:rPr>
              <w:softHyphen/>
              <w:t>вание на локомотивах. Схемы и конструкция преобразовате</w:t>
            </w:r>
            <w:r w:rsidRPr="007147F3">
              <w:rPr>
                <w:snapToGrid w:val="0"/>
                <w:sz w:val="22"/>
                <w:szCs w:val="22"/>
              </w:rPr>
              <w:softHyphen/>
              <w:t>лей, применяемых в отечественных локомотивах. Проблемы развития преобразователей для локомотивов. Выбор и расчет статических преобразователей электрической энергии.</w:t>
            </w:r>
          </w:p>
          <w:p w:rsidR="009A76FD" w:rsidRPr="00A817F5" w:rsidRDefault="009A76FD" w:rsidP="007147F3">
            <w:pPr>
              <w:jc w:val="both"/>
            </w:pPr>
          </w:p>
        </w:tc>
      </w:tr>
      <w:tr w:rsidR="009A76FD">
        <w:trPr>
          <w:cantSplit/>
        </w:trPr>
        <w:tc>
          <w:tcPr>
            <w:tcW w:w="675" w:type="dxa"/>
            <w:vAlign w:val="center"/>
          </w:tcPr>
          <w:p w:rsidR="009A76FD" w:rsidRPr="007147F3" w:rsidRDefault="009A76FD" w:rsidP="007147F3">
            <w:pPr>
              <w:jc w:val="center"/>
              <w:rPr>
                <w:sz w:val="22"/>
                <w:szCs w:val="22"/>
              </w:rPr>
            </w:pPr>
            <w:r w:rsidRPr="007147F3">
              <w:rPr>
                <w:sz w:val="22"/>
                <w:szCs w:val="22"/>
              </w:rPr>
              <w:t>4</w:t>
            </w:r>
          </w:p>
        </w:tc>
        <w:tc>
          <w:tcPr>
            <w:tcW w:w="2728" w:type="dxa"/>
            <w:vAlign w:val="center"/>
          </w:tcPr>
          <w:p w:rsidR="009A76FD" w:rsidRDefault="009A76FD" w:rsidP="007147F3">
            <w:pPr>
              <w:jc w:val="both"/>
            </w:pPr>
            <w:r w:rsidRPr="007147F3">
              <w:rPr>
                <w:sz w:val="22"/>
                <w:szCs w:val="22"/>
              </w:rPr>
              <w:t>Раздел №4. 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5811" w:type="dxa"/>
          </w:tcPr>
          <w:p w:rsidR="009A76FD" w:rsidRPr="007147F3" w:rsidRDefault="009A76FD" w:rsidP="007147F3">
            <w:pPr>
              <w:jc w:val="both"/>
              <w:rPr>
                <w:sz w:val="22"/>
                <w:szCs w:val="22"/>
              </w:rPr>
            </w:pPr>
            <w:r w:rsidRPr="007147F3">
              <w:rPr>
                <w:snapToGrid w:val="0"/>
                <w:sz w:val="22"/>
                <w:szCs w:val="22"/>
              </w:rPr>
              <w:t>Электрическое торможение тепловозов и электроподвижного состава. Физическая сущность, техническое осуществление и эконо</w:t>
            </w:r>
            <w:r w:rsidRPr="007147F3">
              <w:rPr>
                <w:snapToGrid w:val="0"/>
                <w:sz w:val="22"/>
                <w:szCs w:val="22"/>
              </w:rPr>
              <w:softHyphen/>
              <w:t>мическая целесообразность. Особенности применения электрического тормо</w:t>
            </w:r>
            <w:r w:rsidRPr="007147F3">
              <w:rPr>
                <w:snapToGrid w:val="0"/>
                <w:sz w:val="22"/>
                <w:szCs w:val="22"/>
              </w:rPr>
              <w:softHyphen/>
              <w:t>жения на тепловозах. Способы регулирования тормозной силы тепловозов. Характеристики и управление тяговыми двигателями постоянного тока и асинхронными в тормозном ре</w:t>
            </w:r>
            <w:r w:rsidRPr="007147F3">
              <w:rPr>
                <w:snapToGrid w:val="0"/>
                <w:sz w:val="22"/>
                <w:szCs w:val="22"/>
              </w:rPr>
              <w:softHyphen/>
              <w:t>жиме. Тормозные характеристики тягового двигателя при электрическом торможении и их ограничения. Расчет тормозных характеристик тепловоза.</w:t>
            </w:r>
          </w:p>
        </w:tc>
      </w:tr>
    </w:tbl>
    <w:p w:rsidR="009A76FD" w:rsidRDefault="009A76FD" w:rsidP="00FF4398">
      <w:pPr>
        <w:jc w:val="both"/>
        <w:rPr>
          <w:sz w:val="28"/>
          <w:szCs w:val="28"/>
        </w:rPr>
      </w:pPr>
    </w:p>
    <w:p w:rsidR="009A76FD" w:rsidRDefault="009A76FD" w:rsidP="00BB1D91">
      <w:pPr>
        <w:ind w:firstLine="851"/>
        <w:jc w:val="both"/>
        <w:rPr>
          <w:sz w:val="28"/>
          <w:szCs w:val="28"/>
        </w:rPr>
      </w:pPr>
    </w:p>
    <w:p w:rsidR="009A76FD" w:rsidRDefault="009A76FD" w:rsidP="00BB1D91">
      <w:pPr>
        <w:ind w:firstLine="851"/>
        <w:jc w:val="both"/>
        <w:rPr>
          <w:sz w:val="28"/>
          <w:szCs w:val="28"/>
        </w:rPr>
      </w:pPr>
    </w:p>
    <w:p w:rsidR="009A76FD" w:rsidRDefault="009A76FD" w:rsidP="00BB1D91">
      <w:pPr>
        <w:ind w:firstLine="851"/>
        <w:jc w:val="both"/>
        <w:rPr>
          <w:sz w:val="28"/>
          <w:szCs w:val="28"/>
        </w:rPr>
      </w:pPr>
    </w:p>
    <w:p w:rsidR="009A76FD" w:rsidRDefault="009A76FD" w:rsidP="00BB1D91">
      <w:pPr>
        <w:ind w:firstLine="851"/>
        <w:jc w:val="both"/>
        <w:rPr>
          <w:sz w:val="28"/>
          <w:szCs w:val="28"/>
        </w:rPr>
      </w:pPr>
    </w:p>
    <w:p w:rsidR="009A76FD" w:rsidRDefault="009A76FD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9A76FD" w:rsidRDefault="009A76FD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5A17FF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1" w:type="dxa"/>
            <w:vAlign w:val="center"/>
          </w:tcPr>
          <w:p w:rsidR="009A76FD" w:rsidRPr="005A17FF" w:rsidRDefault="009A76FD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9A76FD" w:rsidRPr="005A17FF" w:rsidRDefault="009A76F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9A76FD" w:rsidRPr="005A17FF" w:rsidRDefault="009A76F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9A76FD" w:rsidRPr="005A17FF" w:rsidRDefault="009A76F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9A76FD" w:rsidRPr="005A17FF" w:rsidRDefault="009A76F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9A76FD" w:rsidRPr="005A17FF" w:rsidRDefault="009A76F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vAlign w:val="center"/>
          </w:tcPr>
          <w:p w:rsidR="009A76FD" w:rsidRPr="00975BC9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№1. 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99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9A76FD" w:rsidRPr="003C03EF" w:rsidRDefault="009A76FD" w:rsidP="007F0537">
            <w:pPr>
              <w:jc w:val="both"/>
              <w:rPr>
                <w:sz w:val="22"/>
                <w:szCs w:val="22"/>
              </w:rPr>
            </w:pPr>
            <w:r w:rsidRPr="003C03EF">
              <w:rPr>
                <w:sz w:val="22"/>
                <w:szCs w:val="22"/>
              </w:rPr>
              <w:t>Раздел №2. 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vAlign w:val="center"/>
          </w:tcPr>
          <w:p w:rsidR="009A76FD" w:rsidRPr="00975BC9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№3. 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vAlign w:val="center"/>
          </w:tcPr>
          <w:p w:rsidR="009A76FD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№4. 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vAlign w:val="center"/>
          </w:tcPr>
          <w:p w:rsidR="009A76FD" w:rsidRPr="009F761D" w:rsidRDefault="009A76F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9A76FD" w:rsidRDefault="009A76FD" w:rsidP="00B14F31">
      <w:pPr>
        <w:jc w:val="both"/>
        <w:rPr>
          <w:sz w:val="28"/>
          <w:szCs w:val="28"/>
        </w:rPr>
      </w:pPr>
    </w:p>
    <w:p w:rsidR="009A76FD" w:rsidRDefault="009A76FD" w:rsidP="00B14F31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7F053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5A17FF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1" w:type="dxa"/>
            <w:vAlign w:val="center"/>
          </w:tcPr>
          <w:p w:rsidR="009A76FD" w:rsidRPr="005A17FF" w:rsidRDefault="009A76FD" w:rsidP="007F053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9A76FD" w:rsidRPr="005A17FF" w:rsidRDefault="009A76FD" w:rsidP="007F053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9A76FD" w:rsidRPr="005A17FF" w:rsidRDefault="009A76FD" w:rsidP="007F053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9A76FD" w:rsidRPr="005A17FF" w:rsidRDefault="009A76FD" w:rsidP="007F053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9A76FD" w:rsidRPr="005A17FF" w:rsidRDefault="009A76FD" w:rsidP="007F053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9A76FD" w:rsidRPr="005A17FF" w:rsidRDefault="009A76FD" w:rsidP="007F053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7F053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vAlign w:val="center"/>
          </w:tcPr>
          <w:p w:rsidR="009A76FD" w:rsidRPr="00975BC9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№1. 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099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7F053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9A76FD" w:rsidRPr="003C03EF" w:rsidRDefault="009A76FD" w:rsidP="007F0537">
            <w:pPr>
              <w:jc w:val="both"/>
              <w:rPr>
                <w:sz w:val="22"/>
                <w:szCs w:val="22"/>
              </w:rPr>
            </w:pPr>
            <w:r w:rsidRPr="003C03EF">
              <w:rPr>
                <w:sz w:val="22"/>
                <w:szCs w:val="22"/>
              </w:rPr>
              <w:t>Раздел №2. 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99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7F053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vAlign w:val="center"/>
          </w:tcPr>
          <w:p w:rsidR="009A76FD" w:rsidRPr="00975BC9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№3. 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99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7F053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261" w:type="dxa"/>
            <w:vAlign w:val="center"/>
          </w:tcPr>
          <w:p w:rsidR="009A76FD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№4. 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9" w:type="dxa"/>
            <w:vAlign w:val="center"/>
          </w:tcPr>
          <w:p w:rsidR="009A76FD" w:rsidRPr="009F761D" w:rsidRDefault="009A76FD" w:rsidP="007F0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9A76FD" w:rsidRDefault="009A76FD" w:rsidP="00942BF6">
      <w:pPr>
        <w:ind w:firstLine="851"/>
        <w:jc w:val="both"/>
        <w:rPr>
          <w:sz w:val="28"/>
          <w:szCs w:val="28"/>
        </w:rPr>
      </w:pPr>
    </w:p>
    <w:p w:rsidR="009A76FD" w:rsidRPr="00E06A64" w:rsidRDefault="009A76FD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9A76FD" w:rsidRDefault="009A76FD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9F761D" w:rsidRDefault="009A76FD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9A76FD" w:rsidRPr="009F761D" w:rsidRDefault="009A76FD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  <w:vAlign w:val="center"/>
          </w:tcPr>
          <w:p w:rsidR="009A76FD" w:rsidRPr="009F761D" w:rsidRDefault="009A76FD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9A76FD" w:rsidRPr="009F761D" w:rsidRDefault="009A76FD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:rsidR="009A76FD" w:rsidRPr="00975BC9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№1. 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3793" w:type="dxa"/>
            <w:vMerge w:val="restart"/>
            <w:vAlign w:val="center"/>
          </w:tcPr>
          <w:p w:rsidR="009A76FD" w:rsidRPr="00FF4398" w:rsidRDefault="009A76FD" w:rsidP="00FF4398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A01331">
              <w:rPr>
                <w:sz w:val="22"/>
                <w:szCs w:val="22"/>
              </w:rPr>
              <w:t xml:space="preserve">Грищенко А.В., </w:t>
            </w:r>
            <w:proofErr w:type="spellStart"/>
            <w:r w:rsidRPr="00A01331">
              <w:rPr>
                <w:sz w:val="22"/>
                <w:szCs w:val="22"/>
              </w:rPr>
              <w:t>Кручек</w:t>
            </w:r>
            <w:proofErr w:type="spellEnd"/>
            <w:r w:rsidRPr="00A01331">
              <w:rPr>
                <w:sz w:val="22"/>
                <w:szCs w:val="22"/>
              </w:rPr>
              <w:t xml:space="preserve"> В.А., </w:t>
            </w:r>
            <w:proofErr w:type="spellStart"/>
            <w:r w:rsidRPr="00A01331">
              <w:rPr>
                <w:sz w:val="22"/>
                <w:szCs w:val="22"/>
              </w:rPr>
              <w:t>Стрекопытов</w:t>
            </w:r>
            <w:proofErr w:type="spellEnd"/>
            <w:r w:rsidRPr="00A01331">
              <w:rPr>
                <w:sz w:val="22"/>
                <w:szCs w:val="22"/>
              </w:rPr>
              <w:t xml:space="preserve"> В.В. Электрические передачи локомотивов: учебник для </w:t>
            </w:r>
            <w:proofErr w:type="gramStart"/>
            <w:r w:rsidRPr="00A01331">
              <w:rPr>
                <w:sz w:val="22"/>
                <w:szCs w:val="22"/>
              </w:rPr>
              <w:t>ВУЗов ж</w:t>
            </w:r>
            <w:proofErr w:type="gramEnd"/>
            <w:r w:rsidRPr="00A01331">
              <w:rPr>
                <w:sz w:val="22"/>
                <w:szCs w:val="22"/>
              </w:rPr>
              <w:t xml:space="preserve">.д. транспорта/Под </w:t>
            </w:r>
            <w:r w:rsidRPr="00FF4398">
              <w:rPr>
                <w:sz w:val="22"/>
                <w:szCs w:val="22"/>
              </w:rPr>
              <w:t xml:space="preserve">редакцией В.В. </w:t>
            </w:r>
            <w:proofErr w:type="spellStart"/>
            <w:r w:rsidRPr="00FF4398">
              <w:rPr>
                <w:sz w:val="22"/>
                <w:szCs w:val="22"/>
              </w:rPr>
              <w:t>Стрекопытова</w:t>
            </w:r>
            <w:proofErr w:type="spellEnd"/>
            <w:r w:rsidRPr="00FF4398">
              <w:rPr>
                <w:sz w:val="22"/>
                <w:szCs w:val="22"/>
              </w:rPr>
              <w:t xml:space="preserve"> – М.: Маршрут, 2003 – 312с.</w:t>
            </w:r>
          </w:p>
          <w:p w:rsidR="009A76FD" w:rsidRDefault="009A76FD" w:rsidP="00FF4398">
            <w:pPr>
              <w:pStyle w:val="af8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FF4398">
              <w:rPr>
                <w:rFonts w:ascii="Times New Roman" w:hAnsi="Times New Roman" w:cs="Times New Roman"/>
              </w:rPr>
              <w:t xml:space="preserve">2. Грищенко А.В., </w:t>
            </w:r>
            <w:proofErr w:type="spellStart"/>
            <w:r w:rsidRPr="00FF4398">
              <w:rPr>
                <w:rFonts w:ascii="Times New Roman" w:hAnsi="Times New Roman" w:cs="Times New Roman"/>
              </w:rPr>
              <w:t>Стрекопытов</w:t>
            </w:r>
            <w:proofErr w:type="spellEnd"/>
            <w:r w:rsidRPr="00FF4398">
              <w:rPr>
                <w:rFonts w:ascii="Times New Roman" w:hAnsi="Times New Roman" w:cs="Times New Roman"/>
              </w:rPr>
              <w:t xml:space="preserve"> В.В. Электрические машины и преобразователи подвижного состава: Учебник для студ. учреждений сред</w:t>
            </w:r>
            <w:proofErr w:type="gramStart"/>
            <w:r w:rsidRPr="00FF4398">
              <w:rPr>
                <w:rFonts w:ascii="Times New Roman" w:hAnsi="Times New Roman" w:cs="Times New Roman"/>
              </w:rPr>
              <w:t>.</w:t>
            </w:r>
            <w:proofErr w:type="gramEnd"/>
            <w:r w:rsidRPr="00FF439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F4398">
              <w:rPr>
                <w:rFonts w:ascii="Times New Roman" w:hAnsi="Times New Roman" w:cs="Times New Roman"/>
              </w:rPr>
              <w:t>п</w:t>
            </w:r>
            <w:proofErr w:type="gramEnd"/>
            <w:r w:rsidRPr="00FF4398">
              <w:rPr>
                <w:rFonts w:ascii="Times New Roman" w:hAnsi="Times New Roman" w:cs="Times New Roman"/>
              </w:rPr>
              <w:t xml:space="preserve">роф. образования - М.: Издательский центр Академия, 2005 - 320с. </w:t>
            </w:r>
            <w:r>
              <w:rPr>
                <w:rFonts w:ascii="Times New Roman" w:hAnsi="Times New Roman" w:cs="Times New Roman"/>
              </w:rPr>
              <w:t>Грищенко А.В.,</w:t>
            </w:r>
          </w:p>
          <w:p w:rsidR="009A76FD" w:rsidRPr="00FF4398" w:rsidRDefault="009A76FD" w:rsidP="00FF4398">
            <w:pPr>
              <w:pStyle w:val="af8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FF4398">
              <w:rPr>
                <w:rFonts w:ascii="Times New Roman" w:hAnsi="Times New Roman" w:cs="Times New Roman"/>
              </w:rPr>
              <w:t>Козаченко</w:t>
            </w:r>
            <w:proofErr w:type="spellEnd"/>
            <w:r w:rsidRPr="00FF4398">
              <w:rPr>
                <w:rFonts w:ascii="Times New Roman" w:hAnsi="Times New Roman" w:cs="Times New Roman"/>
              </w:rPr>
              <w:t xml:space="preserve"> Е.В. Новые электрические машины локомотивов: Учебное пособие для </w:t>
            </w:r>
            <w:proofErr w:type="gramStart"/>
            <w:r w:rsidRPr="00FF4398">
              <w:rPr>
                <w:rFonts w:ascii="Times New Roman" w:hAnsi="Times New Roman" w:cs="Times New Roman"/>
              </w:rPr>
              <w:t>ВУЗов ж</w:t>
            </w:r>
            <w:proofErr w:type="gramEnd"/>
            <w:r w:rsidRPr="00FF4398">
              <w:rPr>
                <w:rFonts w:ascii="Times New Roman" w:hAnsi="Times New Roman" w:cs="Times New Roman"/>
              </w:rPr>
              <w:t xml:space="preserve">.д. транспорта. – М. ГОУ «Учебно-методический центр по образованию на железнодорожном транспорте», 2010 – 271с. </w:t>
            </w:r>
          </w:p>
          <w:p w:rsidR="009A76FD" w:rsidRPr="00A01331" w:rsidRDefault="009A76FD" w:rsidP="00A01331">
            <w:pPr>
              <w:ind w:left="34"/>
              <w:jc w:val="both"/>
            </w:pP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:rsidR="009A76FD" w:rsidRPr="003C03EF" w:rsidRDefault="009A76FD" w:rsidP="007F0537">
            <w:pPr>
              <w:jc w:val="both"/>
              <w:rPr>
                <w:sz w:val="22"/>
                <w:szCs w:val="22"/>
              </w:rPr>
            </w:pPr>
            <w:r w:rsidRPr="003C03EF">
              <w:rPr>
                <w:sz w:val="22"/>
                <w:szCs w:val="22"/>
              </w:rPr>
              <w:t>Раздел №2. 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3793" w:type="dxa"/>
            <w:vMerge/>
            <w:vAlign w:val="center"/>
          </w:tcPr>
          <w:p w:rsidR="009A76FD" w:rsidRPr="009F761D" w:rsidRDefault="009A76FD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vAlign w:val="center"/>
          </w:tcPr>
          <w:p w:rsidR="009A76FD" w:rsidRPr="00975BC9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№3. 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3793" w:type="dxa"/>
            <w:vMerge/>
            <w:vAlign w:val="center"/>
          </w:tcPr>
          <w:p w:rsidR="009A76FD" w:rsidRPr="009F761D" w:rsidRDefault="009A76FD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9A76FD" w:rsidRPr="009F761D">
        <w:trPr>
          <w:jc w:val="center"/>
        </w:trPr>
        <w:tc>
          <w:tcPr>
            <w:tcW w:w="675" w:type="dxa"/>
            <w:vAlign w:val="center"/>
          </w:tcPr>
          <w:p w:rsidR="009A76FD" w:rsidRPr="005A17FF" w:rsidRDefault="009A76F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  <w:vAlign w:val="center"/>
          </w:tcPr>
          <w:p w:rsidR="009A76FD" w:rsidRDefault="009A76FD" w:rsidP="007F0537">
            <w:pPr>
              <w:jc w:val="both"/>
            </w:pPr>
            <w:r>
              <w:rPr>
                <w:sz w:val="22"/>
                <w:szCs w:val="22"/>
              </w:rPr>
              <w:t>Раздел №4. 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3793" w:type="dxa"/>
            <w:vMerge/>
            <w:vAlign w:val="center"/>
          </w:tcPr>
          <w:p w:rsidR="009A76FD" w:rsidRPr="009F761D" w:rsidRDefault="009A76FD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9A76FD" w:rsidRDefault="009A76FD" w:rsidP="000D6165">
      <w:pPr>
        <w:rPr>
          <w:sz w:val="28"/>
          <w:szCs w:val="28"/>
        </w:rPr>
      </w:pPr>
    </w:p>
    <w:p w:rsidR="009A76FD" w:rsidRPr="00A01331" w:rsidRDefault="009A76FD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9A76FD" w:rsidRDefault="009A76FD" w:rsidP="002C61A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«Управление тяговыми электродвигателями локомотивов»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9A76FD" w:rsidRDefault="009A76FD" w:rsidP="00647E13">
      <w:pPr>
        <w:ind w:firstLine="851"/>
        <w:jc w:val="both"/>
        <w:rPr>
          <w:sz w:val="28"/>
          <w:szCs w:val="28"/>
        </w:rPr>
      </w:pPr>
    </w:p>
    <w:p w:rsidR="009A76FD" w:rsidRPr="000D7E39" w:rsidRDefault="009A76FD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A76FD" w:rsidRDefault="009A76FD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9A76FD" w:rsidRPr="005943E1" w:rsidRDefault="009A76FD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9A76FD" w:rsidRPr="00C56610" w:rsidRDefault="009A76FD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lastRenderedPageBreak/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A76FD" w:rsidRDefault="009A76FD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9A76FD" w:rsidRPr="00B14F31" w:rsidRDefault="009A76FD" w:rsidP="00646F1D">
      <w:pPr>
        <w:pStyle w:val="af8"/>
        <w:numPr>
          <w:ilvl w:val="0"/>
          <w:numId w:val="2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2700">
        <w:rPr>
          <w:rFonts w:ascii="Times New Roman" w:hAnsi="Times New Roman" w:cs="Times New Roman"/>
          <w:sz w:val="28"/>
          <w:szCs w:val="28"/>
        </w:rPr>
        <w:t xml:space="preserve">Грищенко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Козаченко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Е.В. Новые электрические машины локомотивов: Учебное пособие для </w:t>
      </w:r>
      <w:proofErr w:type="gramStart"/>
      <w:r w:rsidRPr="00A92700">
        <w:rPr>
          <w:rFonts w:ascii="Times New Roman" w:hAnsi="Times New Roman" w:cs="Times New Roman"/>
          <w:sz w:val="28"/>
          <w:szCs w:val="28"/>
        </w:rPr>
        <w:t>ВУЗов ж</w:t>
      </w:r>
      <w:proofErr w:type="gramEnd"/>
      <w:r w:rsidRPr="00A92700">
        <w:rPr>
          <w:rFonts w:ascii="Times New Roman" w:hAnsi="Times New Roman" w:cs="Times New Roman"/>
          <w:sz w:val="28"/>
          <w:szCs w:val="28"/>
        </w:rPr>
        <w:t>.д. транспорта. – М. ГОУ «Учебно-методический центр по образованию на железнодорожном транспорте», 20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92700">
        <w:rPr>
          <w:rFonts w:ascii="Times New Roman" w:hAnsi="Times New Roman" w:cs="Times New Roman"/>
          <w:sz w:val="28"/>
          <w:szCs w:val="28"/>
        </w:rPr>
        <w:t xml:space="preserve"> – 271с. </w:t>
      </w:r>
    </w:p>
    <w:p w:rsidR="009A76FD" w:rsidRDefault="009A76FD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9A76FD" w:rsidRPr="00A92700" w:rsidRDefault="009A76FD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92700">
        <w:rPr>
          <w:rFonts w:ascii="Times New Roman" w:hAnsi="Times New Roman" w:cs="Times New Roman"/>
          <w:sz w:val="28"/>
          <w:szCs w:val="28"/>
        </w:rPr>
        <w:t xml:space="preserve">Грищенко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Кручек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Стрекопытов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В.В. Электрические передачи локомотивов: учебник для </w:t>
      </w:r>
      <w:proofErr w:type="gramStart"/>
      <w:r w:rsidRPr="00A92700">
        <w:rPr>
          <w:rFonts w:ascii="Times New Roman" w:hAnsi="Times New Roman" w:cs="Times New Roman"/>
          <w:sz w:val="28"/>
          <w:szCs w:val="28"/>
        </w:rPr>
        <w:t>ВУЗов ж</w:t>
      </w:r>
      <w:proofErr w:type="gramEnd"/>
      <w:r w:rsidRPr="00A92700">
        <w:rPr>
          <w:rFonts w:ascii="Times New Roman" w:hAnsi="Times New Roman" w:cs="Times New Roman"/>
          <w:sz w:val="28"/>
          <w:szCs w:val="28"/>
        </w:rPr>
        <w:t xml:space="preserve">.д. транспорта/Под редакцией В.В.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Стрекопытова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– М.: Маршрут, 2003 – 312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92700">
        <w:rPr>
          <w:rFonts w:ascii="Times New Roman" w:hAnsi="Times New Roman" w:cs="Times New Roman"/>
          <w:sz w:val="28"/>
          <w:szCs w:val="28"/>
        </w:rPr>
        <w:t>.</w:t>
      </w:r>
    </w:p>
    <w:p w:rsidR="009A76FD" w:rsidRDefault="009A76FD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92700">
        <w:rPr>
          <w:rFonts w:ascii="Times New Roman" w:hAnsi="Times New Roman" w:cs="Times New Roman"/>
          <w:sz w:val="28"/>
          <w:szCs w:val="28"/>
        </w:rPr>
        <w:t xml:space="preserve">Грищенко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Стрекопытов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В.В. Электрические машины и преобразователи подвижного состава: Учебник для студ. учреждений сред</w:t>
      </w:r>
      <w:proofErr w:type="gramStart"/>
      <w:r w:rsidRPr="00A927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92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270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700">
        <w:rPr>
          <w:rFonts w:ascii="Times New Roman" w:hAnsi="Times New Roman" w:cs="Times New Roman"/>
          <w:sz w:val="28"/>
          <w:szCs w:val="28"/>
        </w:rPr>
        <w:t xml:space="preserve">роф. образования - М.: Издательский центр Академия, 2005 - 320с. </w:t>
      </w:r>
    </w:p>
    <w:p w:rsidR="009A76FD" w:rsidRPr="00A92700" w:rsidRDefault="009A76FD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Скалин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Бухтеев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В.С., Кононов В.Е. Электрические машины и аккумуляторные батареи тепловозов (конструкция, ремонт и испытание). - М.: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Желдориздат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Трансинфо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>, 2005. - 232с.</w:t>
      </w:r>
    </w:p>
    <w:p w:rsidR="009A76FD" w:rsidRDefault="009A76FD" w:rsidP="009101EA">
      <w:pPr>
        <w:ind w:firstLine="851"/>
        <w:jc w:val="both"/>
        <w:rPr>
          <w:sz w:val="28"/>
          <w:szCs w:val="28"/>
        </w:rPr>
      </w:pPr>
    </w:p>
    <w:p w:rsidR="009A76FD" w:rsidRDefault="009A76FD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9A76FD" w:rsidRDefault="009A76FD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Электронное учебное пособие по курсу «Электрические передачи локомотивов и управление тяговыми электродвигателями» - 2010 год, ФГОУ ВПО ПГУПС, каф. «Локомотивы и локомотивное хозяйство».</w:t>
      </w:r>
    </w:p>
    <w:p w:rsidR="009A76FD" w:rsidRDefault="009A76FD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Программные тренажеры и электронные методические указания к лабораторным работам – 2010 – 2014 года, ФГОУ ВПО ПГУПС, каф. «Локомотивы и локомотивное хозяйство».</w:t>
      </w:r>
    </w:p>
    <w:p w:rsidR="009A76FD" w:rsidRDefault="009A76FD" w:rsidP="009101EA">
      <w:pPr>
        <w:ind w:firstLine="851"/>
        <w:jc w:val="both"/>
        <w:rPr>
          <w:sz w:val="28"/>
          <w:szCs w:val="28"/>
        </w:rPr>
      </w:pPr>
    </w:p>
    <w:p w:rsidR="009A76FD" w:rsidRPr="009101EA" w:rsidRDefault="009A76FD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 М</w:t>
      </w:r>
      <w:r w:rsidRPr="009101EA">
        <w:rPr>
          <w:sz w:val="28"/>
          <w:szCs w:val="28"/>
        </w:rPr>
        <w:t xml:space="preserve">етодические указания для </w:t>
      </w:r>
      <w:proofErr w:type="gramStart"/>
      <w:r w:rsidRPr="009101EA">
        <w:rPr>
          <w:sz w:val="28"/>
          <w:szCs w:val="28"/>
        </w:rPr>
        <w:t>обу</w:t>
      </w:r>
      <w:r>
        <w:rPr>
          <w:sz w:val="28"/>
          <w:szCs w:val="28"/>
        </w:rPr>
        <w:t>чающихся</w:t>
      </w:r>
      <w:proofErr w:type="gramEnd"/>
      <w:r>
        <w:rPr>
          <w:sz w:val="28"/>
          <w:szCs w:val="28"/>
        </w:rPr>
        <w:t xml:space="preserve"> по освоению дисциплины</w:t>
      </w:r>
    </w:p>
    <w:p w:rsidR="009A76FD" w:rsidRPr="00AA68EB" w:rsidRDefault="009A76FD" w:rsidP="00AA68EB">
      <w:pPr>
        <w:ind w:firstLine="851"/>
        <w:jc w:val="both"/>
        <w:rPr>
          <w:sz w:val="28"/>
          <w:szCs w:val="28"/>
        </w:rPr>
      </w:pPr>
      <w:r w:rsidRPr="00AA68EB">
        <w:rPr>
          <w:sz w:val="28"/>
          <w:szCs w:val="28"/>
        </w:rPr>
        <w:t>1.</w:t>
      </w:r>
      <w:r w:rsidRPr="00AA68EB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 В.А., Курилкин Д.Н.,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 В.В. Расчет электрической передачи мощности локомотива. Методические указания.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 – 39с.</w:t>
      </w:r>
    </w:p>
    <w:p w:rsidR="009A76FD" w:rsidRDefault="009A76FD" w:rsidP="00647E13">
      <w:pPr>
        <w:ind w:firstLine="851"/>
        <w:jc w:val="both"/>
        <w:rPr>
          <w:sz w:val="28"/>
          <w:szCs w:val="28"/>
        </w:rPr>
      </w:pPr>
    </w:p>
    <w:p w:rsidR="009A76FD" w:rsidRDefault="009A76FD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9A76FD" w:rsidRPr="00011D45" w:rsidRDefault="009A76FD" w:rsidP="00011D4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«Электрические передачи локомотивов»:</w:t>
      </w:r>
    </w:p>
    <w:p w:rsidR="009A76FD" w:rsidRDefault="00C7506F" w:rsidP="00020A9B">
      <w:pPr>
        <w:framePr w:w="9727" w:h="14712" w:hRule="exact" w:hSpace="10080" w:wrap="notBeside" w:vAnchor="text" w:hAnchor="page" w:x="1162" w:y="-850"/>
        <w:widowControl w:val="0"/>
        <w:autoSpaceDE w:val="0"/>
        <w:autoSpaceDN w:val="0"/>
        <w:adjustRightInd w:val="0"/>
        <w:rPr>
          <w:lang w:val="en-US"/>
        </w:rPr>
      </w:pPr>
      <w:r>
        <w:lastRenderedPageBreak/>
        <w:pict>
          <v:shape id="_x0000_i1028" type="#_x0000_t75" style="width:462pt;height:666.75pt">
            <v:imagedata r:id="rId11" o:title=""/>
          </v:shape>
        </w:pict>
      </w:r>
    </w:p>
    <w:p w:rsidR="009A76FD" w:rsidRPr="00020A9B" w:rsidRDefault="009A76FD" w:rsidP="00020A9B">
      <w:pPr>
        <w:framePr w:w="9727" w:h="14712" w:hRule="exact" w:hSpace="10080" w:wrap="notBeside" w:vAnchor="text" w:hAnchor="page" w:x="1162" w:y="-850"/>
        <w:widowControl w:val="0"/>
        <w:autoSpaceDE w:val="0"/>
        <w:autoSpaceDN w:val="0"/>
        <w:adjustRightInd w:val="0"/>
        <w:rPr>
          <w:lang w:val="en-US"/>
        </w:rPr>
      </w:pPr>
    </w:p>
    <w:p w:rsidR="00293141" w:rsidRDefault="00293141" w:rsidP="00293141">
      <w:pPr>
        <w:jc w:val="center"/>
        <w:rPr>
          <w:sz w:val="28"/>
          <w:szCs w:val="28"/>
        </w:rPr>
      </w:pPr>
      <w:r w:rsidRPr="00293141"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293141" w:rsidRDefault="00293141" w:rsidP="00293141">
      <w:pPr>
        <w:jc w:val="center"/>
        <w:rPr>
          <w:sz w:val="28"/>
          <w:szCs w:val="28"/>
        </w:rPr>
      </w:pPr>
    </w:p>
    <w:p w:rsidR="00293141" w:rsidRDefault="00293141" w:rsidP="0029314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</w:t>
      </w:r>
      <w:r w:rsidRPr="00293141">
        <w:rPr>
          <w:sz w:val="28"/>
          <w:szCs w:val="28"/>
        </w:rPr>
        <w:t>Управление тяговыми электродвигателями локомотивов</w:t>
      </w:r>
      <w:r>
        <w:rPr>
          <w:sz w:val="28"/>
          <w:szCs w:val="28"/>
        </w:rPr>
        <w:t>» (С3.В.ДВ.3-1)  на 201</w:t>
      </w:r>
      <w:r w:rsidR="006D5889">
        <w:rPr>
          <w:sz w:val="28"/>
          <w:szCs w:val="28"/>
        </w:rPr>
        <w:t>5</w:t>
      </w:r>
      <w:r>
        <w:rPr>
          <w:sz w:val="28"/>
          <w:szCs w:val="28"/>
        </w:rPr>
        <w:t>/201</w:t>
      </w:r>
      <w:r w:rsidR="006D5889">
        <w:rPr>
          <w:sz w:val="28"/>
          <w:szCs w:val="28"/>
        </w:rPr>
        <w:t>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6D5889" w:rsidRDefault="00C7506F" w:rsidP="00C7506F">
      <w:pPr>
        <w:ind w:hanging="142"/>
        <w:jc w:val="center"/>
        <w:rPr>
          <w:sz w:val="28"/>
          <w:szCs w:val="28"/>
        </w:rPr>
      </w:pPr>
      <w:r w:rsidRPr="0084567D">
        <w:pict>
          <v:shape id="_x0000_i1031" type="#_x0000_t75" style="width:481.5pt;height:76.5pt">
            <v:imagedata r:id="rId12" o:title=""/>
          </v:shape>
        </w:pict>
      </w:r>
      <w:r w:rsidR="006D5889">
        <w:br w:type="page"/>
      </w:r>
      <w:r w:rsidR="006D5889">
        <w:rPr>
          <w:sz w:val="28"/>
          <w:szCs w:val="28"/>
        </w:rPr>
        <w:lastRenderedPageBreak/>
        <w:t>ЛИСТ АКТУАЛИЗАЦИИ РАБОЧЕЙ ПРОГРАММЫ</w:t>
      </w:r>
    </w:p>
    <w:p w:rsidR="006D5889" w:rsidRDefault="006D5889" w:rsidP="006D5889">
      <w:pPr>
        <w:jc w:val="center"/>
        <w:rPr>
          <w:sz w:val="28"/>
          <w:szCs w:val="28"/>
        </w:rPr>
      </w:pPr>
    </w:p>
    <w:p w:rsidR="008A2F4B" w:rsidRDefault="006D5889" w:rsidP="008A2F4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</w:t>
      </w:r>
      <w:r w:rsidRPr="00293141">
        <w:rPr>
          <w:sz w:val="28"/>
          <w:szCs w:val="28"/>
        </w:rPr>
        <w:t>Управление тяговыми электродвигателями локомотивов</w:t>
      </w:r>
      <w:r>
        <w:rPr>
          <w:sz w:val="28"/>
          <w:szCs w:val="28"/>
        </w:rPr>
        <w:t xml:space="preserve">» (С3.В.ДВ.3-1)  на 2016/2017 учебный год </w:t>
      </w:r>
      <w:r w:rsidR="008A2F4B" w:rsidRPr="007B2309">
        <w:rPr>
          <w:sz w:val="28"/>
          <w:szCs w:val="28"/>
        </w:rPr>
        <w:t>актуализирована</w:t>
      </w:r>
      <w:r w:rsidR="008A2F4B">
        <w:rPr>
          <w:sz w:val="28"/>
          <w:szCs w:val="28"/>
        </w:rPr>
        <w:t xml:space="preserve"> со следующими изменениями:</w:t>
      </w:r>
    </w:p>
    <w:p w:rsidR="008A2F4B" w:rsidRDefault="008A2F4B" w:rsidP="008A2F4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заменить на  наименование</w:t>
      </w:r>
      <w:proofErr w:type="gramEnd"/>
      <w:r>
        <w:rPr>
          <w:sz w:val="28"/>
          <w:szCs w:val="28"/>
        </w:rPr>
        <w:t xml:space="preserve">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3F3022" w:rsidRDefault="003F3022" w:rsidP="003F3022">
      <w:pPr>
        <w:spacing w:line="276" w:lineRule="auto"/>
        <w:rPr>
          <w:sz w:val="28"/>
          <w:szCs w:val="28"/>
        </w:rPr>
      </w:pPr>
    </w:p>
    <w:p w:rsidR="003F3022" w:rsidRDefault="00C7506F" w:rsidP="003F3022">
      <w:pPr>
        <w:spacing w:line="360" w:lineRule="auto"/>
        <w:ind w:left="-426"/>
      </w:pPr>
      <w:r w:rsidRPr="00864777">
        <w:rPr>
          <w:sz w:val="28"/>
          <w:szCs w:val="28"/>
        </w:rPr>
        <w:pict>
          <v:shape id="_x0000_i1029" type="#_x0000_t75" style="width:493.5pt;height:81.75pt">
            <v:imagedata r:id="rId13" o:title="Scan0001"/>
          </v:shape>
        </w:pict>
      </w:r>
    </w:p>
    <w:p w:rsidR="003F3022" w:rsidRDefault="003F3022" w:rsidP="003F3022">
      <w:pPr>
        <w:rPr>
          <w:sz w:val="28"/>
          <w:szCs w:val="28"/>
        </w:rPr>
      </w:pPr>
    </w:p>
    <w:p w:rsidR="003F3022" w:rsidRDefault="003F3022" w:rsidP="003F3022">
      <w:pPr>
        <w:spacing w:line="276" w:lineRule="auto"/>
        <w:rPr>
          <w:sz w:val="28"/>
          <w:szCs w:val="28"/>
        </w:rPr>
      </w:pPr>
    </w:p>
    <w:p w:rsidR="009A76FD" w:rsidRPr="00293141" w:rsidRDefault="009A76FD" w:rsidP="003F3022">
      <w:pPr>
        <w:spacing w:line="276" w:lineRule="auto"/>
      </w:pPr>
    </w:p>
    <w:sectPr w:rsidR="009A76FD" w:rsidRPr="00293141" w:rsidSect="00B14F31">
      <w:footerReference w:type="default" r:id="rId14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8D7" w:rsidRDefault="007958D7" w:rsidP="00FC1BEB">
      <w:r>
        <w:separator/>
      </w:r>
    </w:p>
  </w:endnote>
  <w:endnote w:type="continuationSeparator" w:id="0">
    <w:p w:rsidR="007958D7" w:rsidRDefault="007958D7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6FD" w:rsidRDefault="00864777">
    <w:pPr>
      <w:pStyle w:val="ab"/>
      <w:jc w:val="right"/>
    </w:pPr>
    <w:r>
      <w:fldChar w:fldCharType="begin"/>
    </w:r>
    <w:r w:rsidR="00F64081">
      <w:instrText>PAGE   \* MERGEFORMAT</w:instrText>
    </w:r>
    <w:r>
      <w:fldChar w:fldCharType="separate"/>
    </w:r>
    <w:r w:rsidR="00C7506F">
      <w:rPr>
        <w:noProof/>
      </w:rPr>
      <w:t>12</w:t>
    </w:r>
    <w:r>
      <w:rPr>
        <w:noProof/>
      </w:rPr>
      <w:fldChar w:fldCharType="end"/>
    </w:r>
  </w:p>
  <w:p w:rsidR="009A76FD" w:rsidRDefault="009A76F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8D7" w:rsidRDefault="007958D7" w:rsidP="00FC1BEB">
      <w:r>
        <w:separator/>
      </w:r>
    </w:p>
  </w:footnote>
  <w:footnote w:type="continuationSeparator" w:id="0">
    <w:p w:rsidR="007958D7" w:rsidRDefault="007958D7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6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21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8"/>
  </w:num>
  <w:num w:numId="10">
    <w:abstractNumId w:val="24"/>
  </w:num>
  <w:num w:numId="11">
    <w:abstractNumId w:val="12"/>
  </w:num>
  <w:num w:numId="12">
    <w:abstractNumId w:val="2"/>
  </w:num>
  <w:num w:numId="13">
    <w:abstractNumId w:val="27"/>
  </w:num>
  <w:num w:numId="14">
    <w:abstractNumId w:val="14"/>
  </w:num>
  <w:num w:numId="15">
    <w:abstractNumId w:val="16"/>
  </w:num>
  <w:num w:numId="16">
    <w:abstractNumId w:val="0"/>
  </w:num>
  <w:num w:numId="17">
    <w:abstractNumId w:val="22"/>
  </w:num>
  <w:num w:numId="18">
    <w:abstractNumId w:val="6"/>
  </w:num>
  <w:num w:numId="19">
    <w:abstractNumId w:val="19"/>
  </w:num>
  <w:num w:numId="20">
    <w:abstractNumId w:val="23"/>
  </w:num>
  <w:num w:numId="21">
    <w:abstractNumId w:val="8"/>
  </w:num>
  <w:num w:numId="22">
    <w:abstractNumId w:val="26"/>
  </w:num>
  <w:num w:numId="23">
    <w:abstractNumId w:val="13"/>
  </w:num>
  <w:num w:numId="24">
    <w:abstractNumId w:val="1"/>
  </w:num>
  <w:num w:numId="25">
    <w:abstractNumId w:val="10"/>
  </w:num>
  <w:num w:numId="26">
    <w:abstractNumId w:val="28"/>
  </w:num>
  <w:num w:numId="27">
    <w:abstractNumId w:val="17"/>
  </w:num>
  <w:num w:numId="28">
    <w:abstractNumId w:val="29"/>
  </w:num>
  <w:num w:numId="29">
    <w:abstractNumId w:val="4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759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A9B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1B4C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141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1F58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3EF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3022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A4C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7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5F9C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889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6E5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F3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8D7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0537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5DE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E9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54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47432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777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2F4B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BC9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6FD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16BB"/>
    <w:rsid w:val="00A620A6"/>
    <w:rsid w:val="00A622F3"/>
    <w:rsid w:val="00A62C1D"/>
    <w:rsid w:val="00A63017"/>
    <w:rsid w:val="00A64187"/>
    <w:rsid w:val="00A64957"/>
    <w:rsid w:val="00A6496E"/>
    <w:rsid w:val="00A65916"/>
    <w:rsid w:val="00A65ACE"/>
    <w:rsid w:val="00A6633D"/>
    <w:rsid w:val="00A666B6"/>
    <w:rsid w:val="00A66B07"/>
    <w:rsid w:val="00A66D4F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17F5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C99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06F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6BE0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3C7D"/>
    <w:rsid w:val="00EA4F08"/>
    <w:rsid w:val="00EA58B3"/>
    <w:rsid w:val="00EA5FC4"/>
    <w:rsid w:val="00EA7AF4"/>
    <w:rsid w:val="00EA7F3C"/>
    <w:rsid w:val="00EB11A7"/>
    <w:rsid w:val="00EB2D7A"/>
    <w:rsid w:val="00EB361B"/>
    <w:rsid w:val="00EB392E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5C3"/>
    <w:rsid w:val="00F52700"/>
    <w:rsid w:val="00F53175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4081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398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0" w:semiHidden="0" w:uiPriority="0" w:unhideWhenUsed="0"/>
    <w:lsdException w:name="caption" w:locked="0" w:uiPriority="0" w:qFormat="1"/>
    <w:lsdException w:name="Title" w:locked="0" w:semiHidden="0" w:uiPriority="0" w:unhideWhenUsed="0" w:qFormat="1"/>
    <w:lsdException w:name="Default Paragraph Font" w:uiPriority="1"/>
    <w:lsdException w:name="Subtitle" w:locked="0" w:semiHidden="0" w:uiPriority="0" w:unhideWhenUsed="0" w:qFormat="1"/>
    <w:lsdException w:name="Strong" w:locked="0" w:semiHidden="0" w:uiPriority="0" w:unhideWhenUsed="0" w:qFormat="1"/>
    <w:lsdException w:name="Emphasis" w:locked="0" w:semiHidden="0" w:uiPriority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numbering" w:customStyle="1" w:styleId="1">
    <w:name w:val="Список1"/>
    <w:rsid w:val="00B24AEE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43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1821</Words>
  <Characters>13847</Characters>
  <Application>Microsoft Office Word</Application>
  <DocSecurity>0</DocSecurity>
  <Lines>115</Lines>
  <Paragraphs>31</Paragraphs>
  <ScaleCrop>false</ScaleCrop>
  <Company>pgups</Company>
  <LinksUpToDate>false</LinksUpToDate>
  <CharactersWithSpaces>15637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2</cp:revision>
  <cp:lastPrinted>2016-11-18T08:49:00Z</cp:lastPrinted>
  <dcterms:created xsi:type="dcterms:W3CDTF">2017-11-01T20:17:00Z</dcterms:created>
  <dcterms:modified xsi:type="dcterms:W3CDTF">2017-11-01T20:17:00Z</dcterms:modified>
</cp:coreProperties>
</file>