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927932">
        <w:rPr>
          <w:rFonts w:eastAsia="Times New Roman"/>
          <w:szCs w:val="28"/>
        </w:rPr>
        <w:t>«</w:t>
      </w:r>
      <w:r w:rsidR="00927932" w:rsidRPr="00927932">
        <w:rPr>
          <w:rFonts w:eastAsia="Times New Roman"/>
          <w:szCs w:val="28"/>
        </w:rPr>
        <w:t>ПОЛИТОЛОГИЯ</w:t>
      </w:r>
      <w:r w:rsidRPr="00927932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0D3248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Специальность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0D3248" w:rsidRPr="00D22E88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DD19B0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064A3" w:rsidRPr="003064A3">
        <w:rPr>
          <w:rFonts w:eastAsia="Times New Roman"/>
          <w:bCs/>
          <w:sz w:val="24"/>
          <w:szCs w:val="24"/>
          <w:lang w:eastAsia="ru-RU"/>
        </w:rPr>
        <w:t>23.05.03 «Подвижной состав железных дорог»</w:t>
      </w:r>
    </w:p>
    <w:p w:rsidR="003D32C4" w:rsidRPr="003D32C4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r w:rsidRPr="00927932">
        <w:rPr>
          <w:rFonts w:eastAsia="Times New Roman"/>
          <w:sz w:val="24"/>
          <w:szCs w:val="24"/>
          <w:lang w:eastAsia="ru-RU"/>
        </w:rPr>
        <w:t xml:space="preserve">–  </w:t>
      </w:r>
      <w:r w:rsidR="003D32C4" w:rsidRPr="00927932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D7577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927932">
        <w:rPr>
          <w:rFonts w:eastAsia="Times New Roman"/>
          <w:sz w:val="24"/>
          <w:szCs w:val="24"/>
          <w:lang w:eastAsia="ru-RU"/>
        </w:rPr>
        <w:t>– «</w:t>
      </w:r>
      <w:r w:rsidR="00CB5705">
        <w:rPr>
          <w:rFonts w:eastAsia="Times New Roman"/>
          <w:sz w:val="24"/>
          <w:szCs w:val="24"/>
          <w:lang w:eastAsia="ru-RU"/>
        </w:rPr>
        <w:t>Локомотивы</w:t>
      </w:r>
      <w:bookmarkStart w:id="0" w:name="_GoBack"/>
      <w:bookmarkEnd w:id="0"/>
      <w:r w:rsidR="000D3248" w:rsidRPr="00927932">
        <w:rPr>
          <w:rFonts w:eastAsia="Times New Roman"/>
          <w:sz w:val="24"/>
          <w:szCs w:val="24"/>
          <w:lang w:eastAsia="ru-RU"/>
        </w:rPr>
        <w:t>»</w:t>
      </w:r>
      <w:r w:rsidR="0067065B" w:rsidRPr="00927932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</w:t>
      </w:r>
      <w:r w:rsidR="00927932">
        <w:rPr>
          <w:rFonts w:eastAsia="Times New Roman"/>
          <w:sz w:val="24"/>
          <w:szCs w:val="24"/>
          <w:lang w:eastAsia="ru-RU"/>
        </w:rPr>
        <w:t>Политология</w:t>
      </w:r>
      <w:r w:rsidRPr="00FA6635">
        <w:rPr>
          <w:rFonts w:eastAsia="Times New Roman"/>
          <w:sz w:val="24"/>
          <w:szCs w:val="24"/>
          <w:lang w:eastAsia="ru-RU"/>
        </w:rPr>
        <w:t xml:space="preserve">» </w:t>
      </w:r>
      <w:r w:rsidRPr="00927932">
        <w:rPr>
          <w:rFonts w:eastAsia="Times New Roman"/>
          <w:sz w:val="24"/>
          <w:szCs w:val="24"/>
          <w:lang w:eastAsia="ru-RU"/>
        </w:rPr>
        <w:t>(</w:t>
      </w:r>
      <w:r w:rsidR="003064A3" w:rsidRPr="003064A3">
        <w:rPr>
          <w:rFonts w:eastAsia="Times New Roman"/>
          <w:sz w:val="24"/>
          <w:szCs w:val="24"/>
          <w:lang w:eastAsia="ru-RU"/>
        </w:rPr>
        <w:t>Б</w:t>
      </w:r>
      <w:proofErr w:type="gramStart"/>
      <w:r w:rsidR="003064A3" w:rsidRPr="003064A3">
        <w:rPr>
          <w:rFonts w:eastAsia="Times New Roman"/>
          <w:sz w:val="24"/>
          <w:szCs w:val="24"/>
          <w:lang w:eastAsia="ru-RU"/>
        </w:rPr>
        <w:t>1</w:t>
      </w:r>
      <w:proofErr w:type="gramEnd"/>
      <w:r w:rsidR="003064A3" w:rsidRPr="003064A3">
        <w:rPr>
          <w:rFonts w:eastAsia="Times New Roman"/>
          <w:sz w:val="24"/>
          <w:szCs w:val="24"/>
          <w:lang w:eastAsia="ru-RU"/>
        </w:rPr>
        <w:t>.Б.6</w:t>
      </w:r>
      <w:r w:rsidRPr="00927932">
        <w:rPr>
          <w:rFonts w:eastAsia="Times New Roman"/>
          <w:sz w:val="24"/>
          <w:szCs w:val="24"/>
          <w:lang w:eastAsia="ru-RU"/>
        </w:rPr>
        <w:t>)</w:t>
      </w:r>
      <w:r w:rsidRPr="000D3248">
        <w:rPr>
          <w:rFonts w:eastAsia="Times New Roman"/>
          <w:sz w:val="24"/>
          <w:szCs w:val="24"/>
          <w:lang w:eastAsia="ru-RU"/>
        </w:rPr>
        <w:t xml:space="preserve"> относится к базовой части и является обязательной дисциплиной </w:t>
      </w:r>
      <w:r w:rsidR="007101A8">
        <w:rPr>
          <w:rFonts w:eastAsia="Times New Roman"/>
          <w:sz w:val="24"/>
          <w:szCs w:val="24"/>
          <w:lang w:eastAsia="ru-RU"/>
        </w:rPr>
        <w:t xml:space="preserve">для </w:t>
      </w:r>
      <w:r w:rsidRPr="000D3248">
        <w:rPr>
          <w:rFonts w:eastAsia="Times New Roman"/>
          <w:sz w:val="24"/>
          <w:szCs w:val="24"/>
          <w:lang w:eastAsia="ru-RU"/>
        </w:rPr>
        <w:t>обучающ</w:t>
      </w:r>
      <w:r w:rsidR="00C04D48">
        <w:rPr>
          <w:rFonts w:eastAsia="Times New Roman"/>
          <w:sz w:val="24"/>
          <w:szCs w:val="24"/>
          <w:lang w:eastAsia="ru-RU"/>
        </w:rPr>
        <w:t>ихся</w:t>
      </w:r>
      <w:r w:rsidRPr="000D3248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Целью изучения дисциплины «Политология» является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ознакомить студентов с концептуальными основами дисциплины как современной комплексной науки о политике, дать развернутое представление о политике, политических системах, процессах и отношениях;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очертить круг базовых политических проблем и выделить способы решения политических задач, определить критерии для оценки качества политологической теории и политических утверждений;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- сформировать понимание необходимости быть политически образованным и политически самостоятельным гражданином, способным осуществлять политический выбор и нести за него ответственность. 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выработка навыков объективной оценки политологических  концепций;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формирование способностей системного анализа политических  проблем;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проблем, овладение приемами ведения дискуссии, полемики, диалога.</w:t>
      </w:r>
    </w:p>
    <w:p w:rsidR="000D3248" w:rsidRPr="00D22E88" w:rsidRDefault="000D3248" w:rsidP="000D324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0D3248" w:rsidRDefault="000D3248" w:rsidP="000D3248">
      <w:pPr>
        <w:spacing w:after="200" w:line="276" w:lineRule="auto"/>
        <w:contextualSpacing/>
        <w:rPr>
          <w:rStyle w:val="FontStyle48"/>
          <w:szCs w:val="28"/>
        </w:rPr>
      </w:pPr>
      <w:r w:rsidRPr="00927932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3064A3">
        <w:rPr>
          <w:rStyle w:val="FontStyle48"/>
          <w:szCs w:val="28"/>
        </w:rPr>
        <w:t>ОК-1, ОК-2, ОК-10</w:t>
      </w:r>
      <w:r w:rsidRPr="00927932">
        <w:rPr>
          <w:rStyle w:val="FontStyle48"/>
          <w:szCs w:val="28"/>
        </w:rPr>
        <w:t>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D22E88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ЗНАТЬ: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 xml:space="preserve">основные принципы и типы политической жизни 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общества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и их специфические черты;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своеобразие политической жизни Росс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места в мировой политике;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выдающиеся достижения мировой политической мысли.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УМЕТЬ: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понимать и объяснять феномены современной политической жизни;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 w:rsidRPr="00927932">
        <w:rPr>
          <w:rFonts w:eastAsia="Times New Roman"/>
          <w:sz w:val="24"/>
          <w:szCs w:val="24"/>
          <w:lang w:eastAsia="ru-RU"/>
        </w:rPr>
        <w:t>аргументировано формировать собственную точку зрения при анализе политических явлений;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927932">
        <w:rPr>
          <w:rFonts w:eastAsia="Times New Roman"/>
          <w:sz w:val="24"/>
          <w:szCs w:val="24"/>
          <w:lang w:eastAsia="ru-RU"/>
        </w:rPr>
        <w:t>уважительно и толерантно относиться к политическим установкам других людей.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ВЛАДЕТЬ: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методикой переговорного процесса;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умением отстаивать интересы гражданского общества;</w:t>
      </w:r>
    </w:p>
    <w:p w:rsidR="00927932" w:rsidRPr="00927932" w:rsidRDefault="00927932" w:rsidP="00927932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- получением нового политологического знания.</w:t>
      </w:r>
    </w:p>
    <w:p w:rsidR="000D3248" w:rsidRPr="00D22E88" w:rsidRDefault="000D3248" w:rsidP="00690E64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Предмет политолог</w:t>
      </w:r>
      <w:proofErr w:type="gramStart"/>
      <w:r w:rsidRPr="00927932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927932">
        <w:rPr>
          <w:rFonts w:eastAsia="Times New Roman"/>
          <w:sz w:val="24"/>
          <w:szCs w:val="24"/>
          <w:lang w:eastAsia="ru-RU"/>
        </w:rPr>
        <w:t xml:space="preserve"> функции.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власть: сущность и технологии.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система общества: понятие и типы.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Государство в политической системе общества.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Политическое лидерство и политические элиты.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Политические режимы.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Политические партии и партийные системы.</w:t>
      </w:r>
    </w:p>
    <w:p w:rsidR="00927932" w:rsidRP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Политическая культура.</w:t>
      </w:r>
    </w:p>
    <w:p w:rsidR="00927932" w:rsidRDefault="00927932" w:rsidP="0092793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927932">
        <w:rPr>
          <w:rFonts w:eastAsia="Times New Roman"/>
          <w:sz w:val="24"/>
          <w:szCs w:val="24"/>
          <w:lang w:eastAsia="ru-RU"/>
        </w:rPr>
        <w:t>Международная политика.</w:t>
      </w:r>
    </w:p>
    <w:p w:rsidR="000D3248" w:rsidRPr="00D22E88" w:rsidRDefault="000D3248" w:rsidP="0092793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927932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Объем дисциплины – 2 зачетные единицы (72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927932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927932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7C61FF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000C9D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27932">
        <w:rPr>
          <w:rFonts w:eastAsia="Times New Roman"/>
          <w:sz w:val="24"/>
          <w:szCs w:val="24"/>
          <w:lang w:eastAsia="ru-RU"/>
        </w:rPr>
        <w:t>36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зачет </w:t>
      </w:r>
    </w:p>
    <w:p w:rsidR="00B87B0E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927932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415B4E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B224E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415B4E">
        <w:rPr>
          <w:rFonts w:eastAsia="Times New Roman"/>
          <w:sz w:val="24"/>
          <w:szCs w:val="24"/>
          <w:lang w:eastAsia="ru-RU"/>
        </w:rPr>
        <w:t>60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908F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зачет </w:t>
      </w:r>
    </w:p>
    <w:p w:rsidR="00F9130B" w:rsidRDefault="00F9130B" w:rsidP="00CC300C">
      <w:pPr>
        <w:jc w:val="center"/>
        <w:rPr>
          <w:b/>
          <w:szCs w:val="28"/>
        </w:rPr>
      </w:pPr>
    </w:p>
    <w:p w:rsidR="00927932" w:rsidRPr="00927932" w:rsidRDefault="00927932" w:rsidP="00927932">
      <w:pPr>
        <w:rPr>
          <w:sz w:val="24"/>
          <w:szCs w:val="24"/>
        </w:rPr>
      </w:pPr>
    </w:p>
    <w:sectPr w:rsidR="00927932" w:rsidRPr="00927932" w:rsidSect="0007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0C"/>
    <w:rsid w:val="00000C9D"/>
    <w:rsid w:val="00067AB3"/>
    <w:rsid w:val="000749A7"/>
    <w:rsid w:val="000D3248"/>
    <w:rsid w:val="00127521"/>
    <w:rsid w:val="00153846"/>
    <w:rsid w:val="001B453A"/>
    <w:rsid w:val="001C3F5B"/>
    <w:rsid w:val="0020509A"/>
    <w:rsid w:val="002B76E9"/>
    <w:rsid w:val="003064A3"/>
    <w:rsid w:val="00311788"/>
    <w:rsid w:val="0031215D"/>
    <w:rsid w:val="003162E1"/>
    <w:rsid w:val="003405B8"/>
    <w:rsid w:val="0034382F"/>
    <w:rsid w:val="00355971"/>
    <w:rsid w:val="00371273"/>
    <w:rsid w:val="003D32C4"/>
    <w:rsid w:val="003F4EEF"/>
    <w:rsid w:val="00411039"/>
    <w:rsid w:val="00415B4E"/>
    <w:rsid w:val="004412A4"/>
    <w:rsid w:val="00443C3B"/>
    <w:rsid w:val="00524B15"/>
    <w:rsid w:val="0053783F"/>
    <w:rsid w:val="0067065B"/>
    <w:rsid w:val="006722F2"/>
    <w:rsid w:val="00690E64"/>
    <w:rsid w:val="006F4139"/>
    <w:rsid w:val="007101A8"/>
    <w:rsid w:val="007845A6"/>
    <w:rsid w:val="007908F1"/>
    <w:rsid w:val="007C61FF"/>
    <w:rsid w:val="00880949"/>
    <w:rsid w:val="008E2CE8"/>
    <w:rsid w:val="00927932"/>
    <w:rsid w:val="00A24F28"/>
    <w:rsid w:val="00A4277D"/>
    <w:rsid w:val="00AC5EC8"/>
    <w:rsid w:val="00B224E1"/>
    <w:rsid w:val="00B87B0E"/>
    <w:rsid w:val="00BB1624"/>
    <w:rsid w:val="00C04D48"/>
    <w:rsid w:val="00C3595B"/>
    <w:rsid w:val="00C81948"/>
    <w:rsid w:val="00CB5705"/>
    <w:rsid w:val="00CC300C"/>
    <w:rsid w:val="00D7577E"/>
    <w:rsid w:val="00E42636"/>
    <w:rsid w:val="00E610AE"/>
    <w:rsid w:val="00E84500"/>
    <w:rsid w:val="00E96579"/>
    <w:rsid w:val="00EB0D28"/>
    <w:rsid w:val="00EC06B0"/>
    <w:rsid w:val="00F36B94"/>
    <w:rsid w:val="00F9130B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123</cp:lastModifiedBy>
  <cp:revision>2</cp:revision>
  <dcterms:created xsi:type="dcterms:W3CDTF">2017-12-02T17:53:00Z</dcterms:created>
  <dcterms:modified xsi:type="dcterms:W3CDTF">2017-12-02T17:53:00Z</dcterms:modified>
</cp:coreProperties>
</file>