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CE4" w:rsidRDefault="00043B5D" w:rsidP="00F95BAE">
      <w:pPr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31305" cy="913574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631305" cy="913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954" w:rsidRDefault="00043B5D" w:rsidP="00BF3954">
      <w:pPr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72860" cy="8764270"/>
            <wp:effectExtent l="19050" t="0" r="8890" b="0"/>
            <wp:docPr id="6" name="Рисунок 6" descr="C:\Users\Admin\Desktop\АКТУАЛИЗАЦИЯ 2017-2018\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КТУАЛИЗАЦИЯ 2017-2018\img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876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B5D" w:rsidRDefault="00043B5D" w:rsidP="00043B5D">
      <w:pPr>
        <w:ind w:left="-709"/>
        <w:jc w:val="center"/>
        <w:rPr>
          <w:sz w:val="28"/>
          <w:szCs w:val="28"/>
          <w:lang w:val="en-CA"/>
        </w:rPr>
      </w:pPr>
      <w:r>
        <w:rPr>
          <w:sz w:val="28"/>
          <w:szCs w:val="28"/>
        </w:rPr>
        <w:br w:type="page"/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428740" cy="8834755"/>
            <wp:effectExtent l="19050" t="0" r="0" b="0"/>
            <wp:docPr id="9" name="Рисунок 9" descr="C:\Users\Admin\Desktop\АКТУАЛИЗАЦИЯ 2017-2018\img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АКТУАЛИЗАЦИЯ 2017-2018\img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40" cy="883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20B" w:rsidRDefault="0080320B" w:rsidP="00043B5D">
      <w:pPr>
        <w:ind w:left="-709"/>
        <w:jc w:val="center"/>
        <w:rPr>
          <w:sz w:val="28"/>
          <w:szCs w:val="28"/>
          <w:lang w:val="en-CA"/>
        </w:rPr>
      </w:pPr>
    </w:p>
    <w:p w:rsidR="0080320B" w:rsidRDefault="0080320B" w:rsidP="00043B5D">
      <w:pPr>
        <w:ind w:left="-709"/>
        <w:jc w:val="center"/>
        <w:rPr>
          <w:sz w:val="28"/>
          <w:szCs w:val="28"/>
          <w:lang w:val="en-C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61036"/>
            <wp:effectExtent l="19050" t="0" r="3175" b="0"/>
            <wp:docPr id="1" name="Рисунок 1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20B" w:rsidRPr="0080320B" w:rsidRDefault="0080320B" w:rsidP="00043B5D">
      <w:pPr>
        <w:ind w:left="-709"/>
        <w:jc w:val="center"/>
        <w:rPr>
          <w:sz w:val="28"/>
          <w:szCs w:val="28"/>
          <w:lang w:val="en-CA"/>
        </w:rPr>
      </w:pPr>
    </w:p>
    <w:p w:rsidR="00F95BAE" w:rsidRDefault="004E4012" w:rsidP="00F95BA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  <w:r w:rsidR="00043B5D">
        <w:rPr>
          <w:noProof/>
          <w:sz w:val="28"/>
          <w:szCs w:val="28"/>
        </w:rPr>
        <w:lastRenderedPageBreak/>
        <w:drawing>
          <wp:inline distT="0" distB="0" distL="0" distR="0">
            <wp:extent cx="5922645" cy="8159115"/>
            <wp:effectExtent l="1905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92264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BAE" w:rsidRDefault="00F95BAE" w:rsidP="00F95BAE">
      <w:pPr>
        <w:jc w:val="center"/>
        <w:rPr>
          <w:sz w:val="28"/>
          <w:szCs w:val="28"/>
        </w:rPr>
      </w:pPr>
    </w:p>
    <w:p w:rsidR="00F95BAE" w:rsidRDefault="00F95BAE" w:rsidP="00F95BAE">
      <w:pPr>
        <w:jc w:val="center"/>
        <w:rPr>
          <w:sz w:val="28"/>
          <w:szCs w:val="28"/>
        </w:rPr>
      </w:pPr>
    </w:p>
    <w:p w:rsidR="00F95BAE" w:rsidRDefault="00F95BAE" w:rsidP="00F95BAE">
      <w:pPr>
        <w:jc w:val="center"/>
        <w:rPr>
          <w:sz w:val="28"/>
          <w:szCs w:val="28"/>
        </w:rPr>
      </w:pPr>
    </w:p>
    <w:p w:rsidR="00F95BAE" w:rsidRDefault="00F95BAE" w:rsidP="00F95BAE">
      <w:pPr>
        <w:jc w:val="center"/>
        <w:rPr>
          <w:sz w:val="28"/>
          <w:szCs w:val="28"/>
        </w:rPr>
      </w:pPr>
    </w:p>
    <w:p w:rsidR="004E4012" w:rsidRPr="00CA2765" w:rsidRDefault="000A0566" w:rsidP="00F95BAE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4E4012"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="004E4012"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2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A2765" w:rsidRDefault="00E571DC" w:rsidP="000E1E0F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 xml:space="preserve">Рабочая программа составлена в соответствии с ФГОС, утвержденным </w:t>
      </w:r>
      <w:r w:rsidR="009C258D">
        <w:rPr>
          <w:rFonts w:cs="Times New Roman"/>
          <w:szCs w:val="28"/>
        </w:rPr>
        <w:t>17</w:t>
      </w:r>
      <w:r w:rsidR="00D84018">
        <w:rPr>
          <w:rFonts w:cs="Times New Roman"/>
          <w:szCs w:val="28"/>
        </w:rPr>
        <w:t xml:space="preserve"> </w:t>
      </w:r>
      <w:r w:rsidR="009C258D">
        <w:rPr>
          <w:rFonts w:cs="Times New Roman"/>
          <w:szCs w:val="28"/>
        </w:rPr>
        <w:t>января</w:t>
      </w:r>
      <w:r w:rsidR="00D84018">
        <w:rPr>
          <w:rFonts w:cs="Times New Roman"/>
          <w:szCs w:val="28"/>
        </w:rPr>
        <w:t xml:space="preserve"> 201</w:t>
      </w:r>
      <w:r w:rsidR="009C258D">
        <w:rPr>
          <w:rFonts w:cs="Times New Roman"/>
          <w:szCs w:val="28"/>
        </w:rPr>
        <w:t>1</w:t>
      </w:r>
      <w:r w:rsidR="00D84018">
        <w:rPr>
          <w:rFonts w:cs="Times New Roman"/>
          <w:szCs w:val="28"/>
        </w:rPr>
        <w:t xml:space="preserve"> г.</w:t>
      </w:r>
      <w:r w:rsidRPr="00CA2765">
        <w:rPr>
          <w:rFonts w:cs="Times New Roman"/>
          <w:szCs w:val="28"/>
        </w:rPr>
        <w:t xml:space="preserve">, приказ № </w:t>
      </w:r>
      <w:r w:rsidR="00D84018">
        <w:rPr>
          <w:rFonts w:cs="Times New Roman"/>
          <w:szCs w:val="28"/>
        </w:rPr>
        <w:t>7</w:t>
      </w:r>
      <w:r w:rsidR="009C258D">
        <w:rPr>
          <w:rFonts w:cs="Times New Roman"/>
          <w:szCs w:val="28"/>
        </w:rPr>
        <w:t>1</w:t>
      </w:r>
      <w:r w:rsidR="00925C21" w:rsidRPr="00CA2765">
        <w:rPr>
          <w:rFonts w:cs="Times New Roman"/>
          <w:szCs w:val="28"/>
        </w:rPr>
        <w:t xml:space="preserve"> по </w:t>
      </w:r>
      <w:r w:rsidRPr="00CA2765">
        <w:rPr>
          <w:rFonts w:cs="Times New Roman"/>
          <w:szCs w:val="28"/>
        </w:rPr>
        <w:t xml:space="preserve">специальности </w:t>
      </w:r>
      <w:r w:rsidR="00D84018">
        <w:rPr>
          <w:rFonts w:cs="Times New Roman"/>
          <w:szCs w:val="28"/>
        </w:rPr>
        <w:t>23.05.0</w:t>
      </w:r>
      <w:r w:rsidR="009C258D">
        <w:rPr>
          <w:rFonts w:cs="Times New Roman"/>
          <w:szCs w:val="28"/>
        </w:rPr>
        <w:t>3</w:t>
      </w:r>
      <w:r w:rsidR="00474CF5" w:rsidRPr="00CA2765">
        <w:rPr>
          <w:rFonts w:cs="Times New Roman"/>
          <w:szCs w:val="28"/>
        </w:rPr>
        <w:t xml:space="preserve"> (</w:t>
      </w:r>
      <w:r w:rsidR="00D84018">
        <w:rPr>
          <w:rFonts w:cs="Times New Roman"/>
          <w:szCs w:val="28"/>
        </w:rPr>
        <w:t>190</w:t>
      </w:r>
      <w:r w:rsidR="0096381A">
        <w:rPr>
          <w:rFonts w:cs="Times New Roman"/>
          <w:szCs w:val="28"/>
        </w:rPr>
        <w:t>3</w:t>
      </w:r>
      <w:r w:rsidR="00D84018">
        <w:rPr>
          <w:rFonts w:cs="Times New Roman"/>
          <w:szCs w:val="28"/>
        </w:rPr>
        <w:t>0</w:t>
      </w:r>
      <w:r w:rsidR="00DA20B2">
        <w:rPr>
          <w:rFonts w:cs="Times New Roman"/>
          <w:szCs w:val="28"/>
        </w:rPr>
        <w:t>0</w:t>
      </w:r>
      <w:r w:rsidR="00D84018">
        <w:rPr>
          <w:rFonts w:cs="Times New Roman"/>
          <w:szCs w:val="28"/>
        </w:rPr>
        <w:t>.65</w:t>
      </w:r>
      <w:r w:rsidR="00474CF5" w:rsidRPr="00CA2765">
        <w:rPr>
          <w:rFonts w:cs="Times New Roman"/>
          <w:szCs w:val="28"/>
        </w:rPr>
        <w:t>) «</w:t>
      </w:r>
      <w:r w:rsidR="0096381A">
        <w:rPr>
          <w:rFonts w:cs="Times New Roman"/>
          <w:szCs w:val="28"/>
        </w:rPr>
        <w:t>Подвижной состав железных дорог</w:t>
      </w:r>
      <w:r w:rsidR="00474CF5" w:rsidRPr="00CA2765">
        <w:rPr>
          <w:rFonts w:cs="Times New Roman"/>
          <w:szCs w:val="28"/>
        </w:rPr>
        <w:t>»</w:t>
      </w:r>
      <w:r w:rsidRPr="00CA2765">
        <w:rPr>
          <w:rFonts w:cs="Times New Roman"/>
          <w:szCs w:val="28"/>
        </w:rPr>
        <w:t>, по дисциплине «</w:t>
      </w:r>
      <w:r w:rsidR="0096381A">
        <w:rPr>
          <w:rFonts w:cs="Times New Roman"/>
          <w:szCs w:val="28"/>
        </w:rPr>
        <w:t>Э</w:t>
      </w:r>
      <w:r w:rsidR="00D84018">
        <w:rPr>
          <w:rFonts w:cs="Times New Roman"/>
          <w:szCs w:val="28"/>
        </w:rPr>
        <w:t>лектротехника и электроника</w:t>
      </w:r>
      <w:r w:rsidRPr="00CA2765">
        <w:rPr>
          <w:rFonts w:cs="Times New Roman"/>
          <w:szCs w:val="28"/>
        </w:rPr>
        <w:t>».</w:t>
      </w:r>
    </w:p>
    <w:p w:rsidR="0096381A" w:rsidRDefault="0096381A" w:rsidP="0096381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«Электротехника и электроника»</w:t>
      </w:r>
      <w:r w:rsidRPr="00943F08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 приобретение знаний, навыков и умений в области электротехники и электроники для применения их в профессиональной деятельности при эксплуатации тягового подвижного состава, а также формирование характера мышления и ценностных ориентаций, при которых эффективная и безопасная работа железнодорожного транспорта рассматривается как приоритетная задача.</w:t>
      </w:r>
    </w:p>
    <w:p w:rsidR="0096381A" w:rsidRDefault="0096381A" w:rsidP="0096381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задачи:</w:t>
      </w:r>
    </w:p>
    <w:p w:rsidR="0096381A" w:rsidRDefault="0096381A" w:rsidP="0096381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формирование у студентов теоретических знаний об основных законах, методах анализа и расчета электрических и магнитных цепей;</w:t>
      </w:r>
    </w:p>
    <w:p w:rsidR="0096381A" w:rsidRDefault="0096381A" w:rsidP="0096381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формирование у студентов знаний об устройстве, принципах действия, параметрах и характеристиках электромагнитных и электронных устройств;</w:t>
      </w:r>
    </w:p>
    <w:p w:rsidR="0096381A" w:rsidRDefault="0096381A" w:rsidP="0096381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обучение студентов навыкам практической безопасной работы с </w:t>
      </w:r>
      <w:r w:rsidRPr="00861113">
        <w:rPr>
          <w:sz w:val="28"/>
          <w:szCs w:val="28"/>
        </w:rPr>
        <w:t>различны</w:t>
      </w:r>
      <w:r>
        <w:rPr>
          <w:sz w:val="28"/>
          <w:szCs w:val="28"/>
        </w:rPr>
        <w:t>ми</w:t>
      </w:r>
      <w:r w:rsidRPr="00861113">
        <w:rPr>
          <w:sz w:val="28"/>
          <w:szCs w:val="28"/>
        </w:rPr>
        <w:t xml:space="preserve"> тип</w:t>
      </w:r>
      <w:r>
        <w:rPr>
          <w:sz w:val="28"/>
          <w:szCs w:val="28"/>
        </w:rPr>
        <w:t>ами</w:t>
      </w:r>
      <w:r w:rsidRPr="00861113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электротехнических и электронных устройств, а также основами диагностики неисправностей в них.</w:t>
      </w:r>
    </w:p>
    <w:p w:rsidR="0096381A" w:rsidRPr="00CA2765" w:rsidRDefault="0096381A" w:rsidP="0068115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E54C36" w:rsidRPr="00CA2765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CF42E9" w:rsidRDefault="00CF42E9" w:rsidP="005C75CB">
      <w:pPr>
        <w:tabs>
          <w:tab w:val="left" w:pos="0"/>
        </w:tabs>
        <w:jc w:val="both"/>
        <w:rPr>
          <w:b/>
          <w:bCs/>
          <w:sz w:val="28"/>
          <w:szCs w:val="28"/>
        </w:rPr>
      </w:pPr>
    </w:p>
    <w:p w:rsidR="00E54C36" w:rsidRPr="00CA2765" w:rsidRDefault="00E54C36" w:rsidP="005C75CB">
      <w:pPr>
        <w:tabs>
          <w:tab w:val="left" w:pos="0"/>
        </w:tabs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691CD4" w:rsidRDefault="005C75CB" w:rsidP="005C75C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96381A">
        <w:rPr>
          <w:sz w:val="28"/>
          <w:szCs w:val="28"/>
        </w:rPr>
        <w:t xml:space="preserve">основные законы и методы расчета электрических цепей постоянного и переменного тока; основные законы и понятия электромагнетизма; </w:t>
      </w:r>
      <w:r w:rsidR="002D1559">
        <w:rPr>
          <w:sz w:val="28"/>
          <w:szCs w:val="28"/>
        </w:rPr>
        <w:t>физические процессы в электрических цепях</w:t>
      </w:r>
      <w:r w:rsidR="0096381A">
        <w:rPr>
          <w:sz w:val="28"/>
          <w:szCs w:val="28"/>
        </w:rPr>
        <w:t>; основы электроники, измерительной техники;</w:t>
      </w:r>
    </w:p>
    <w:p w:rsidR="00CF42E9" w:rsidRDefault="00CF42E9" w:rsidP="005C75CB">
      <w:pPr>
        <w:tabs>
          <w:tab w:val="left" w:pos="0"/>
        </w:tabs>
        <w:jc w:val="both"/>
        <w:rPr>
          <w:b/>
          <w:bCs/>
          <w:sz w:val="28"/>
          <w:szCs w:val="28"/>
        </w:rPr>
      </w:pPr>
    </w:p>
    <w:p w:rsidR="00E54C36" w:rsidRPr="00CA2765" w:rsidRDefault="00E54C36" w:rsidP="005C75CB">
      <w:pPr>
        <w:tabs>
          <w:tab w:val="left" w:pos="0"/>
        </w:tabs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96381A" w:rsidRDefault="005C75CB" w:rsidP="0096381A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96381A">
        <w:rPr>
          <w:sz w:val="28"/>
          <w:szCs w:val="28"/>
        </w:rPr>
        <w:t>определять параметры электрических цепей постоянного и переменного тока; различать и выбирать электрические аппараты для типовых электрических цепей; читать электрические схемы систем управления исполнительными машинами; проводить измерения, обрабатывать и представлять результаты;</w:t>
      </w:r>
    </w:p>
    <w:p w:rsidR="00CF42E9" w:rsidRDefault="00CF42E9" w:rsidP="005C75CB">
      <w:pPr>
        <w:tabs>
          <w:tab w:val="left" w:pos="0"/>
        </w:tabs>
        <w:jc w:val="both"/>
        <w:rPr>
          <w:b/>
          <w:bCs/>
          <w:sz w:val="28"/>
          <w:szCs w:val="28"/>
        </w:rPr>
      </w:pPr>
    </w:p>
    <w:p w:rsidR="00E54C36" w:rsidRPr="00CA2765" w:rsidRDefault="00E54C36" w:rsidP="005C75CB">
      <w:pPr>
        <w:tabs>
          <w:tab w:val="left" w:pos="0"/>
        </w:tabs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96381A" w:rsidRDefault="005C75CB" w:rsidP="0096381A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96381A">
        <w:rPr>
          <w:sz w:val="28"/>
          <w:szCs w:val="28"/>
        </w:rPr>
        <w:t>методами выбора электрических аппаратов для типовых электрических схем систем управления; методами чтения электрических схем систем управления исполнительными машинами</w:t>
      </w:r>
    </w:p>
    <w:p w:rsidR="00E54C36" w:rsidRPr="00CA2765" w:rsidRDefault="00E54C36" w:rsidP="005C75CB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E54C36" w:rsidRDefault="00E54C36" w:rsidP="00E54C36">
      <w:pPr>
        <w:tabs>
          <w:tab w:val="left" w:pos="851"/>
        </w:tabs>
        <w:ind w:firstLine="851"/>
        <w:jc w:val="both"/>
        <w:rPr>
          <w:bCs/>
          <w:sz w:val="28"/>
          <w:szCs w:val="28"/>
        </w:rPr>
      </w:pPr>
      <w:r w:rsidRPr="00CA2765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CA2765">
        <w:rPr>
          <w:b/>
          <w:bCs/>
          <w:sz w:val="28"/>
          <w:szCs w:val="28"/>
        </w:rPr>
        <w:t>профессиональных компетенций (ПК)</w:t>
      </w:r>
      <w:r w:rsidRPr="00CA2765">
        <w:rPr>
          <w:bCs/>
          <w:sz w:val="28"/>
          <w:szCs w:val="28"/>
        </w:rPr>
        <w:t>:</w:t>
      </w:r>
    </w:p>
    <w:p w:rsidR="0096381A" w:rsidRDefault="0096381A" w:rsidP="0096381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способность применять методы математического анализа и моделирования, теоретического и экспериментального исследования (ПК – 1);</w:t>
      </w:r>
    </w:p>
    <w:p w:rsidR="0096381A" w:rsidRDefault="0096381A" w:rsidP="0096381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способностью 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 (ПК-2).</w:t>
      </w:r>
    </w:p>
    <w:p w:rsidR="001E441F" w:rsidRDefault="001E441F" w:rsidP="00681155">
      <w:pPr>
        <w:pStyle w:val="12"/>
        <w:ind w:left="0" w:firstLine="851"/>
        <w:contextualSpacing w:val="0"/>
        <w:jc w:val="both"/>
        <w:rPr>
          <w:rFonts w:cs="Times New Roman"/>
          <w:sz w:val="24"/>
          <w:szCs w:val="24"/>
        </w:rPr>
      </w:pPr>
    </w:p>
    <w:p w:rsidR="004E4012" w:rsidRPr="008E3C5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 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C0245D" w:rsidRPr="008E3C5A" w:rsidRDefault="00A7628E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564235" w:rsidRPr="008E3C5A">
        <w:rPr>
          <w:sz w:val="28"/>
          <w:szCs w:val="28"/>
        </w:rPr>
        <w:t>«</w:t>
      </w:r>
      <w:r w:rsidR="0096381A">
        <w:rPr>
          <w:sz w:val="28"/>
          <w:szCs w:val="28"/>
        </w:rPr>
        <w:t>Э</w:t>
      </w:r>
      <w:r w:rsidR="000B32D9">
        <w:rPr>
          <w:sz w:val="28"/>
          <w:szCs w:val="28"/>
        </w:rPr>
        <w:t>лектротехника и электроника</w:t>
      </w:r>
      <w:r w:rsidR="00564235" w:rsidRPr="008E3C5A">
        <w:rPr>
          <w:sz w:val="28"/>
          <w:szCs w:val="28"/>
        </w:rPr>
        <w:t>» (</w:t>
      </w:r>
      <w:r w:rsidR="000B32D9">
        <w:rPr>
          <w:sz w:val="28"/>
          <w:szCs w:val="28"/>
        </w:rPr>
        <w:t>С</w:t>
      </w:r>
      <w:r w:rsidR="0096381A">
        <w:rPr>
          <w:sz w:val="28"/>
          <w:szCs w:val="28"/>
        </w:rPr>
        <w:t>2</w:t>
      </w:r>
      <w:r w:rsidR="000B32D9">
        <w:rPr>
          <w:sz w:val="28"/>
          <w:szCs w:val="28"/>
        </w:rPr>
        <w:t>.Б.1</w:t>
      </w:r>
      <w:r w:rsidR="0096381A">
        <w:rPr>
          <w:sz w:val="28"/>
          <w:szCs w:val="28"/>
        </w:rPr>
        <w:t>0</w:t>
      </w:r>
      <w:r w:rsidR="00564235" w:rsidRPr="008E3C5A">
        <w:rPr>
          <w:sz w:val="28"/>
          <w:szCs w:val="28"/>
        </w:rPr>
        <w:t>) относится к базовой</w:t>
      </w:r>
      <w:r w:rsidR="001E1FA1" w:rsidRPr="008E3C5A">
        <w:rPr>
          <w:sz w:val="28"/>
          <w:szCs w:val="28"/>
        </w:rPr>
        <w:t xml:space="preserve"> </w:t>
      </w:r>
      <w:r w:rsidR="00564235" w:rsidRPr="008E3C5A">
        <w:rPr>
          <w:sz w:val="28"/>
          <w:szCs w:val="28"/>
        </w:rPr>
        <w:t xml:space="preserve">части </w:t>
      </w:r>
      <w:r w:rsidR="00910671">
        <w:rPr>
          <w:sz w:val="28"/>
          <w:szCs w:val="28"/>
        </w:rPr>
        <w:t>математического и естественно-научного</w:t>
      </w:r>
      <w:r w:rsidR="00564235" w:rsidRPr="008E3C5A">
        <w:rPr>
          <w:sz w:val="28"/>
          <w:szCs w:val="28"/>
        </w:rPr>
        <w:t xml:space="preserve"> цикла</w:t>
      </w:r>
      <w:r w:rsidR="00EE3827" w:rsidRPr="008E3C5A">
        <w:rPr>
          <w:sz w:val="28"/>
          <w:szCs w:val="28"/>
        </w:rPr>
        <w:t xml:space="preserve"> и является обязательной</w:t>
      </w:r>
      <w:r w:rsidR="000B32D9">
        <w:rPr>
          <w:sz w:val="28"/>
          <w:szCs w:val="28"/>
        </w:rPr>
        <w:t xml:space="preserve"> дисциплиной</w:t>
      </w:r>
      <w:r w:rsidR="00EE3827" w:rsidRPr="008E3C5A">
        <w:rPr>
          <w:sz w:val="28"/>
          <w:szCs w:val="28"/>
        </w:rPr>
        <w:t>.</w:t>
      </w:r>
    </w:p>
    <w:p w:rsidR="00681155" w:rsidRDefault="00B61FC2" w:rsidP="00B61FC2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Для ее изучения требуется предварительное освоение следующих дисциплин:</w:t>
      </w:r>
    </w:p>
    <w:p w:rsidR="00B61FC2" w:rsidRPr="008E3C5A" w:rsidRDefault="007645D9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Математика (С2.Б.1)</w:t>
      </w:r>
      <w:r w:rsidR="00B61FC2" w:rsidRPr="008E3C5A">
        <w:rPr>
          <w:sz w:val="28"/>
          <w:szCs w:val="28"/>
        </w:rPr>
        <w:t>;</w:t>
      </w:r>
    </w:p>
    <w:p w:rsidR="00B61FC2" w:rsidRPr="008E3C5A" w:rsidRDefault="007645D9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Физика (С2.Б.2)</w:t>
      </w:r>
      <w:r w:rsidR="00AA42CA">
        <w:rPr>
          <w:sz w:val="28"/>
          <w:szCs w:val="28"/>
        </w:rPr>
        <w:t>.</w:t>
      </w:r>
    </w:p>
    <w:p w:rsidR="00CF42E9" w:rsidRDefault="00CF42E9" w:rsidP="00B61FC2">
      <w:pPr>
        <w:ind w:firstLine="851"/>
        <w:jc w:val="both"/>
        <w:rPr>
          <w:sz w:val="28"/>
          <w:szCs w:val="28"/>
        </w:rPr>
      </w:pPr>
    </w:p>
    <w:p w:rsidR="00C223AB" w:rsidRDefault="000C5BA3" w:rsidP="00B61FC2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 w:rsidR="0081055C">
        <w:rPr>
          <w:sz w:val="28"/>
          <w:szCs w:val="28"/>
        </w:rPr>
        <w:t>Э</w:t>
      </w:r>
      <w:r w:rsidR="00AA42CA">
        <w:rPr>
          <w:sz w:val="28"/>
          <w:szCs w:val="28"/>
        </w:rPr>
        <w:t>лектротехника и электроника</w:t>
      </w:r>
      <w:r w:rsidRPr="008E3C5A">
        <w:rPr>
          <w:sz w:val="28"/>
          <w:szCs w:val="28"/>
        </w:rPr>
        <w:t>» служит основой д</w:t>
      </w:r>
      <w:r w:rsidR="006D6B70">
        <w:rPr>
          <w:sz w:val="28"/>
          <w:szCs w:val="28"/>
        </w:rPr>
        <w:t>ля изучения следующих дисциплин.</w:t>
      </w:r>
    </w:p>
    <w:p w:rsidR="00CF42E9" w:rsidRDefault="00CF42E9" w:rsidP="006D6B70">
      <w:pPr>
        <w:jc w:val="both"/>
        <w:rPr>
          <w:sz w:val="28"/>
          <w:szCs w:val="28"/>
        </w:rPr>
      </w:pPr>
    </w:p>
    <w:p w:rsidR="006D6B70" w:rsidRPr="008E3C5A" w:rsidRDefault="006D6B70" w:rsidP="006D6B70">
      <w:pPr>
        <w:jc w:val="both"/>
        <w:rPr>
          <w:sz w:val="28"/>
          <w:szCs w:val="28"/>
        </w:rPr>
      </w:pPr>
      <w:r>
        <w:rPr>
          <w:sz w:val="28"/>
          <w:szCs w:val="28"/>
        </w:rPr>
        <w:t>Для специализации «Локомотивы»:</w:t>
      </w:r>
    </w:p>
    <w:p w:rsidR="000C5BA3" w:rsidRPr="008E3C5A" w:rsidRDefault="007645D9" w:rsidP="00380A6E">
      <w:pPr>
        <w:numPr>
          <w:ilvl w:val="0"/>
          <w:numId w:val="8"/>
        </w:numPr>
        <w:tabs>
          <w:tab w:val="left" w:pos="709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Электрические машины (С3.Б.7)</w:t>
      </w:r>
      <w:r w:rsidR="000C5BA3" w:rsidRPr="008E3C5A">
        <w:rPr>
          <w:sz w:val="28"/>
          <w:szCs w:val="28"/>
        </w:rPr>
        <w:t>;</w:t>
      </w:r>
    </w:p>
    <w:p w:rsidR="000C5BA3" w:rsidRPr="008E3C5A" w:rsidRDefault="007645D9" w:rsidP="00380A6E">
      <w:pPr>
        <w:numPr>
          <w:ilvl w:val="0"/>
          <w:numId w:val="8"/>
        </w:numPr>
        <w:tabs>
          <w:tab w:val="left" w:pos="709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Теория систем автоматического управления (С3.Б.18)</w:t>
      </w:r>
      <w:r w:rsidR="00B61739">
        <w:rPr>
          <w:sz w:val="28"/>
          <w:szCs w:val="28"/>
        </w:rPr>
        <w:t>;</w:t>
      </w:r>
    </w:p>
    <w:p w:rsidR="00B61739" w:rsidRDefault="007645D9" w:rsidP="00380A6E">
      <w:pPr>
        <w:numPr>
          <w:ilvl w:val="0"/>
          <w:numId w:val="8"/>
        </w:numPr>
        <w:tabs>
          <w:tab w:val="left" w:pos="709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Электрические передачи локомотивов (С3.</w:t>
      </w:r>
      <w:r w:rsidR="005A4120">
        <w:rPr>
          <w:sz w:val="28"/>
          <w:szCs w:val="28"/>
        </w:rPr>
        <w:t>Б</w:t>
      </w:r>
      <w:r>
        <w:rPr>
          <w:sz w:val="28"/>
          <w:szCs w:val="28"/>
        </w:rPr>
        <w:t>.24);</w:t>
      </w:r>
    </w:p>
    <w:p w:rsidR="007645D9" w:rsidRDefault="007645D9" w:rsidP="00380A6E">
      <w:pPr>
        <w:numPr>
          <w:ilvl w:val="0"/>
          <w:numId w:val="8"/>
        </w:numPr>
        <w:tabs>
          <w:tab w:val="left" w:pos="709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Электрическое оборудование локомотивов (С3.Б.25);</w:t>
      </w:r>
    </w:p>
    <w:p w:rsidR="007645D9" w:rsidRDefault="00910671" w:rsidP="00380A6E">
      <w:pPr>
        <w:numPr>
          <w:ilvl w:val="0"/>
          <w:numId w:val="8"/>
        </w:numPr>
        <w:tabs>
          <w:tab w:val="left" w:pos="709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Электрические схемы тепловозов (С3.В.ОД2);</w:t>
      </w:r>
    </w:p>
    <w:p w:rsidR="00910671" w:rsidRDefault="00910671" w:rsidP="00380A6E">
      <w:pPr>
        <w:numPr>
          <w:ilvl w:val="0"/>
          <w:numId w:val="8"/>
        </w:numPr>
        <w:tabs>
          <w:tab w:val="left" w:pos="709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Техника высоких напряжений и электроматериаловедение (С3.В.ОД3);</w:t>
      </w:r>
    </w:p>
    <w:p w:rsidR="00910671" w:rsidRDefault="00910671" w:rsidP="00380A6E">
      <w:pPr>
        <w:numPr>
          <w:ilvl w:val="0"/>
          <w:numId w:val="8"/>
        </w:numPr>
        <w:tabs>
          <w:tab w:val="left" w:pos="709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Преобразовательная техника (С3.В.ДВ.1.1);</w:t>
      </w:r>
    </w:p>
    <w:p w:rsidR="00910671" w:rsidRDefault="00910671" w:rsidP="00380A6E">
      <w:pPr>
        <w:numPr>
          <w:ilvl w:val="0"/>
          <w:numId w:val="8"/>
        </w:numPr>
        <w:tabs>
          <w:tab w:val="left" w:pos="709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Полупроводниковые преобразователи электроэнергии (С3.В.ДВ.1.2);</w:t>
      </w:r>
    </w:p>
    <w:p w:rsidR="00910671" w:rsidRDefault="00910671" w:rsidP="00380A6E">
      <w:pPr>
        <w:numPr>
          <w:ilvl w:val="0"/>
          <w:numId w:val="8"/>
        </w:numPr>
        <w:tabs>
          <w:tab w:val="left" w:pos="709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Управление тяговыми электродвигателями локомотивов (С3.В.ДВ.3.1).</w:t>
      </w:r>
    </w:p>
    <w:p w:rsidR="00CF42E9" w:rsidRDefault="00CF42E9" w:rsidP="006D6B70">
      <w:pPr>
        <w:tabs>
          <w:tab w:val="left" w:pos="1418"/>
        </w:tabs>
        <w:jc w:val="both"/>
        <w:rPr>
          <w:sz w:val="28"/>
          <w:szCs w:val="28"/>
        </w:rPr>
      </w:pPr>
    </w:p>
    <w:p w:rsidR="006D6B70" w:rsidRDefault="006D6B70" w:rsidP="006D6B70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специализации «Технология </w:t>
      </w:r>
      <w:r w:rsidR="00A8342C">
        <w:rPr>
          <w:sz w:val="28"/>
          <w:szCs w:val="28"/>
        </w:rPr>
        <w:t>производства и ремонта подвижного состава»</w:t>
      </w:r>
    </w:p>
    <w:p w:rsidR="00380A6E" w:rsidRDefault="00380A6E" w:rsidP="00380A6E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sz w:val="28"/>
          <w:szCs w:val="28"/>
        </w:rPr>
        <w:tab/>
        <w:t>Электрические машины (</w:t>
      </w:r>
      <w:r w:rsidR="00B16BD0">
        <w:rPr>
          <w:sz w:val="28"/>
          <w:szCs w:val="28"/>
        </w:rPr>
        <w:t>С3.Б.21)</w:t>
      </w:r>
      <w:r>
        <w:rPr>
          <w:sz w:val="28"/>
          <w:szCs w:val="28"/>
        </w:rPr>
        <w:t>;</w:t>
      </w:r>
    </w:p>
    <w:p w:rsidR="00B16BD0" w:rsidRDefault="00B16BD0" w:rsidP="00380A6E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>
        <w:rPr>
          <w:sz w:val="28"/>
          <w:szCs w:val="28"/>
        </w:rPr>
        <w:tab/>
        <w:t>Теория систем автоматического управления (С3.Б.18)</w:t>
      </w:r>
      <w:r w:rsidR="00FC4B72">
        <w:rPr>
          <w:sz w:val="28"/>
          <w:szCs w:val="28"/>
        </w:rPr>
        <w:t>;</w:t>
      </w:r>
    </w:p>
    <w:p w:rsidR="00FC4B72" w:rsidRDefault="00FC4B72" w:rsidP="00380A6E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>
        <w:rPr>
          <w:sz w:val="28"/>
          <w:szCs w:val="28"/>
        </w:rPr>
        <w:tab/>
        <w:t>Факультатив: основы электробезопасности (ФТД.2)</w:t>
      </w:r>
    </w:p>
    <w:p w:rsidR="00380A6E" w:rsidRDefault="00380A6E" w:rsidP="006D6B70">
      <w:pPr>
        <w:tabs>
          <w:tab w:val="left" w:pos="1418"/>
        </w:tabs>
        <w:jc w:val="both"/>
        <w:rPr>
          <w:sz w:val="28"/>
          <w:szCs w:val="28"/>
        </w:rPr>
      </w:pPr>
    </w:p>
    <w:p w:rsidR="00DA20B2" w:rsidRDefault="00DA20B2" w:rsidP="006D6B70">
      <w:pPr>
        <w:tabs>
          <w:tab w:val="left" w:pos="1418"/>
        </w:tabs>
        <w:jc w:val="both"/>
        <w:rPr>
          <w:sz w:val="28"/>
          <w:szCs w:val="28"/>
        </w:rPr>
      </w:pPr>
    </w:p>
    <w:p w:rsidR="009168E1" w:rsidRDefault="009168E1" w:rsidP="006D6B70">
      <w:pPr>
        <w:tabs>
          <w:tab w:val="left" w:pos="1418"/>
        </w:tabs>
        <w:jc w:val="both"/>
        <w:rPr>
          <w:sz w:val="28"/>
          <w:szCs w:val="28"/>
        </w:rPr>
      </w:pPr>
    </w:p>
    <w:p w:rsidR="009168E1" w:rsidRPr="008E3C5A" w:rsidRDefault="009168E1" w:rsidP="006D6B70">
      <w:pPr>
        <w:tabs>
          <w:tab w:val="left" w:pos="1418"/>
        </w:tabs>
        <w:jc w:val="both"/>
        <w:rPr>
          <w:sz w:val="28"/>
          <w:szCs w:val="28"/>
        </w:rPr>
      </w:pPr>
    </w:p>
    <w:p w:rsidR="004E4012" w:rsidRPr="008E3C5A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836D7C" w:rsidRDefault="00836D7C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F3DB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836D7C" w:rsidRPr="009F761D" w:rsidTr="009F761D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836D7C" w:rsidRPr="009F761D" w:rsidRDefault="00836D7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836D7C" w:rsidRPr="009F761D" w:rsidRDefault="00836D7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36D7C" w:rsidRPr="009F761D" w:rsidRDefault="00836D7C" w:rsidP="009F761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Семестр</w:t>
            </w:r>
          </w:p>
        </w:tc>
      </w:tr>
      <w:tr w:rsidR="00CB4F1D" w:rsidRPr="009F761D" w:rsidTr="00974034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CB4F1D" w:rsidRPr="009F761D" w:rsidRDefault="00CB4F1D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CB4F1D" w:rsidRPr="009F761D" w:rsidRDefault="00CB4F1D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CB4F1D" w:rsidRPr="00380A6E" w:rsidRDefault="00CB4F1D" w:rsidP="00CE513A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  <w:lang w:val="en-US"/>
              </w:rPr>
              <w:t>I</w:t>
            </w:r>
            <w:r w:rsidR="00CE513A">
              <w:rPr>
                <w:b/>
                <w:sz w:val="24"/>
                <w:szCs w:val="28"/>
                <w:lang w:val="en-US"/>
              </w:rPr>
              <w:t>V</w:t>
            </w:r>
          </w:p>
        </w:tc>
      </w:tr>
      <w:tr w:rsidR="00CB4F1D" w:rsidRPr="009F761D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B4F1D" w:rsidRPr="009F761D" w:rsidRDefault="00CB4F1D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Аудиторные занятия (всего)</w:t>
            </w:r>
          </w:p>
          <w:p w:rsidR="00CB4F1D" w:rsidRPr="009F761D" w:rsidRDefault="00CB4F1D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В том числе:</w:t>
            </w:r>
          </w:p>
          <w:p w:rsidR="00CB4F1D" w:rsidRPr="009F761D" w:rsidRDefault="00CB4F1D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лекции (Л)</w:t>
            </w:r>
          </w:p>
          <w:p w:rsidR="00CB4F1D" w:rsidRPr="009F761D" w:rsidRDefault="00CB4F1D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практические занятия (ПЗ)</w:t>
            </w:r>
          </w:p>
          <w:p w:rsidR="00CB4F1D" w:rsidRPr="009F761D" w:rsidRDefault="00CB4F1D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лабораторные работы (ЛР)</w:t>
            </w:r>
          </w:p>
          <w:p w:rsidR="00CB4F1D" w:rsidRPr="009F761D" w:rsidRDefault="00CB4F1D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B4F1D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97</w:t>
            </w:r>
          </w:p>
          <w:p w:rsidR="00CE513A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</w:p>
          <w:p w:rsidR="00CE513A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54</w:t>
            </w:r>
          </w:p>
          <w:p w:rsidR="00CE513A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–</w:t>
            </w:r>
          </w:p>
          <w:p w:rsidR="00CE513A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36</w:t>
            </w:r>
          </w:p>
          <w:p w:rsidR="00CE513A" w:rsidRPr="00CE513A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7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B4F1D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97</w:t>
            </w:r>
          </w:p>
          <w:p w:rsidR="00CE513A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</w:p>
          <w:p w:rsidR="00CE513A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54</w:t>
            </w:r>
          </w:p>
          <w:p w:rsidR="00CE513A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–</w:t>
            </w:r>
          </w:p>
          <w:p w:rsidR="00CE513A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36</w:t>
            </w:r>
          </w:p>
          <w:p w:rsidR="00CE513A" w:rsidRPr="00CE513A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7</w:t>
            </w:r>
          </w:p>
        </w:tc>
      </w:tr>
      <w:tr w:rsidR="00CB4F1D" w:rsidRPr="009F761D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B4F1D" w:rsidRPr="009F761D" w:rsidRDefault="00CB4F1D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B4F1D" w:rsidRPr="00CE513A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65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B4F1D" w:rsidRPr="00CE513A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65</w:t>
            </w:r>
          </w:p>
        </w:tc>
      </w:tr>
      <w:tr w:rsidR="00CB4F1D" w:rsidRPr="009F761D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B4F1D" w:rsidRPr="009F761D" w:rsidRDefault="00CB4F1D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Подготовка к экзамену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B4F1D" w:rsidRPr="00CE513A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54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B4F1D" w:rsidRPr="00CE513A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54</w:t>
            </w:r>
          </w:p>
        </w:tc>
      </w:tr>
      <w:tr w:rsidR="00CB4F1D" w:rsidRPr="009F761D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B4F1D" w:rsidRPr="009F761D" w:rsidRDefault="00CB4F1D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B4F1D" w:rsidRPr="00CE513A" w:rsidRDefault="0024724C" w:rsidP="00A423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КР, </w:t>
            </w:r>
            <w:r w:rsidR="00CE513A">
              <w:rPr>
                <w:sz w:val="24"/>
                <w:szCs w:val="28"/>
              </w:rPr>
              <w:t>Э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B4F1D" w:rsidRPr="009F761D" w:rsidRDefault="0024724C" w:rsidP="00A423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КР, </w:t>
            </w:r>
            <w:r w:rsidR="00CE513A">
              <w:rPr>
                <w:sz w:val="24"/>
                <w:szCs w:val="28"/>
              </w:rPr>
              <w:t>Э</w:t>
            </w:r>
          </w:p>
        </w:tc>
      </w:tr>
      <w:tr w:rsidR="00CB4F1D" w:rsidRPr="009F761D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B4F1D" w:rsidRPr="009F761D" w:rsidRDefault="00CB4F1D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B4F1D" w:rsidRPr="009F761D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216/6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B4F1D" w:rsidRPr="009F761D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216/6</w:t>
            </w:r>
          </w:p>
        </w:tc>
      </w:tr>
      <w:tr w:rsidR="00CB4F1D" w:rsidRPr="009F761D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B4F1D" w:rsidRPr="009F761D" w:rsidRDefault="00CB4F1D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Количество часов в интерактивной форме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B4F1D" w:rsidRPr="009F761D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B4F1D" w:rsidRPr="009F761D" w:rsidRDefault="00CE513A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24</w:t>
            </w:r>
          </w:p>
        </w:tc>
      </w:tr>
    </w:tbl>
    <w:p w:rsidR="00CE513A" w:rsidRDefault="00CE513A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0C57F3">
        <w:rPr>
          <w:sz w:val="28"/>
          <w:szCs w:val="28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E10149" w:rsidRPr="009F761D" w:rsidTr="009F761D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E10149" w:rsidRPr="009F761D" w:rsidRDefault="00E10149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E10149" w:rsidRPr="009F761D" w:rsidRDefault="00E10149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E10149" w:rsidRPr="009F761D" w:rsidRDefault="00271341" w:rsidP="009F761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Курс</w:t>
            </w:r>
          </w:p>
        </w:tc>
      </w:tr>
      <w:tr w:rsidR="000222C5" w:rsidRPr="009F761D" w:rsidTr="00974034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0222C5" w:rsidRPr="009F761D" w:rsidRDefault="000222C5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0222C5" w:rsidRPr="009F761D" w:rsidRDefault="000222C5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0222C5" w:rsidRPr="008E6404" w:rsidRDefault="008E6404" w:rsidP="009F761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  <w:lang w:val="en-US"/>
              </w:rPr>
            </w:pPr>
            <w:r>
              <w:rPr>
                <w:b/>
                <w:sz w:val="24"/>
                <w:szCs w:val="28"/>
                <w:lang w:val="en-US"/>
              </w:rPr>
              <w:t>II</w:t>
            </w:r>
          </w:p>
        </w:tc>
      </w:tr>
      <w:tr w:rsidR="000222C5" w:rsidRPr="009F761D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0222C5" w:rsidRPr="009F761D" w:rsidRDefault="000222C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Аудиторные занятия (всего)</w:t>
            </w:r>
          </w:p>
          <w:p w:rsidR="000222C5" w:rsidRPr="009F761D" w:rsidRDefault="000222C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В том числе:</w:t>
            </w:r>
          </w:p>
          <w:p w:rsidR="000222C5" w:rsidRPr="009F761D" w:rsidRDefault="000222C5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лекции (Л)</w:t>
            </w:r>
          </w:p>
          <w:p w:rsidR="000222C5" w:rsidRPr="009F761D" w:rsidRDefault="000222C5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практические занятия (ПЗ)</w:t>
            </w:r>
          </w:p>
          <w:p w:rsidR="000222C5" w:rsidRDefault="000222C5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лабораторные работы (ЛР)</w:t>
            </w:r>
          </w:p>
          <w:p w:rsidR="000222C5" w:rsidRPr="009F761D" w:rsidRDefault="000222C5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E6404" w:rsidRDefault="00D80C9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  <w:p w:rsidR="00641023" w:rsidRDefault="00641023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641023" w:rsidRDefault="00CA52E1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641023" w:rsidRDefault="00CA52E1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  <w:p w:rsidR="00641023" w:rsidRDefault="00CA52E1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  <w:p w:rsidR="00641023" w:rsidRPr="00641023" w:rsidRDefault="0024724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–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E6404" w:rsidRDefault="00D80C9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  <w:p w:rsidR="00641023" w:rsidRDefault="00641023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641023" w:rsidRDefault="00CA52E1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641023" w:rsidRDefault="00CA52E1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  <w:p w:rsidR="00641023" w:rsidRDefault="00CA52E1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  <w:p w:rsidR="00641023" w:rsidRPr="00641023" w:rsidRDefault="00CA52E1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–</w:t>
            </w:r>
          </w:p>
        </w:tc>
      </w:tr>
      <w:tr w:rsidR="000222C5" w:rsidRPr="009F761D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0222C5" w:rsidRPr="009F761D" w:rsidRDefault="000222C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222C5" w:rsidRPr="0024724C" w:rsidRDefault="0024724C" w:rsidP="00CA52E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  <w:r w:rsidR="00CA52E1">
              <w:rPr>
                <w:sz w:val="24"/>
                <w:szCs w:val="28"/>
              </w:rPr>
              <w:t>91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0222C5" w:rsidRPr="00CA52E1" w:rsidRDefault="00CA52E1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191</w:t>
            </w:r>
          </w:p>
        </w:tc>
      </w:tr>
      <w:tr w:rsidR="000222C5" w:rsidRPr="009F761D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0222C5" w:rsidRPr="009F761D" w:rsidRDefault="000222C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4"/>
              </w:rPr>
              <w:t>Контроль (Эк + За), час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222C5" w:rsidRPr="0024724C" w:rsidRDefault="0024724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0222C5" w:rsidRPr="00CA52E1" w:rsidRDefault="00CA52E1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</w:p>
        </w:tc>
      </w:tr>
      <w:tr w:rsidR="000222C5" w:rsidRPr="009F761D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0222C5" w:rsidRPr="009F761D" w:rsidRDefault="000222C5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Контрольные работы, шт.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222C5" w:rsidRPr="009F761D" w:rsidRDefault="0024724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–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0222C5" w:rsidRPr="009F761D" w:rsidRDefault="0024724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–</w:t>
            </w:r>
          </w:p>
        </w:tc>
      </w:tr>
      <w:tr w:rsidR="000222C5" w:rsidRPr="009F761D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0222C5" w:rsidRPr="009F761D" w:rsidRDefault="000222C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222C5" w:rsidRPr="009F761D" w:rsidRDefault="0024724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КР, Э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0222C5" w:rsidRPr="009F761D" w:rsidRDefault="0024724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КР, Э</w:t>
            </w:r>
          </w:p>
        </w:tc>
      </w:tr>
      <w:tr w:rsidR="000222C5" w:rsidRPr="009F761D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0222C5" w:rsidRPr="009F761D" w:rsidRDefault="000222C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222C5" w:rsidRPr="009F761D" w:rsidRDefault="0024724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216/6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0222C5" w:rsidRPr="009F761D" w:rsidRDefault="0024724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216/6</w:t>
            </w:r>
          </w:p>
        </w:tc>
      </w:tr>
      <w:tr w:rsidR="007A2919" w:rsidRPr="009F761D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A2919" w:rsidRPr="007A2919" w:rsidRDefault="007A2919" w:rsidP="007A2919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Количество часов в интерактивной форме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A2919" w:rsidRDefault="00CA52E1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A2919" w:rsidRDefault="00CA52E1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</w:tr>
    </w:tbl>
    <w:p w:rsidR="009245A7" w:rsidRDefault="009245A7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4012" w:rsidRPr="00994E94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92FBC" w:rsidRPr="00994E94" w:rsidRDefault="00892FBC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5028BD" w:rsidRDefault="005028BD" w:rsidP="005028BD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2"/>
        <w:gridCol w:w="2903"/>
        <w:gridCol w:w="5876"/>
      </w:tblGrid>
      <w:tr w:rsidR="005028BD" w:rsidTr="000F7016">
        <w:tc>
          <w:tcPr>
            <w:tcW w:w="792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b/>
                <w:sz w:val="28"/>
                <w:szCs w:val="28"/>
              </w:rPr>
            </w:pPr>
            <w:r w:rsidRPr="00E024BC">
              <w:rPr>
                <w:b/>
                <w:sz w:val="28"/>
                <w:szCs w:val="28"/>
              </w:rPr>
              <w:t>№</w:t>
            </w:r>
          </w:p>
          <w:p w:rsidR="005028BD" w:rsidRPr="00E024BC" w:rsidRDefault="005028BD" w:rsidP="00E024BC">
            <w:pPr>
              <w:jc w:val="center"/>
              <w:rPr>
                <w:b/>
                <w:sz w:val="28"/>
                <w:szCs w:val="28"/>
              </w:rPr>
            </w:pPr>
            <w:r w:rsidRPr="00E024BC">
              <w:rPr>
                <w:b/>
                <w:sz w:val="28"/>
                <w:szCs w:val="28"/>
              </w:rPr>
              <w:t>п</w:t>
            </w:r>
            <w:r w:rsidRPr="00E024BC">
              <w:rPr>
                <w:b/>
                <w:sz w:val="28"/>
                <w:szCs w:val="28"/>
                <w:lang w:val="en-US"/>
              </w:rPr>
              <w:t>/</w:t>
            </w:r>
            <w:r w:rsidRPr="00E024BC"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b/>
                <w:sz w:val="28"/>
                <w:szCs w:val="28"/>
              </w:rPr>
            </w:pPr>
            <w:r w:rsidRPr="00E024BC">
              <w:rPr>
                <w:b/>
                <w:sz w:val="28"/>
                <w:szCs w:val="28"/>
              </w:rPr>
              <w:t>Наименование</w:t>
            </w:r>
          </w:p>
          <w:p w:rsidR="005028BD" w:rsidRPr="00E024BC" w:rsidRDefault="005028BD" w:rsidP="00E024BC">
            <w:pPr>
              <w:jc w:val="center"/>
              <w:rPr>
                <w:b/>
                <w:sz w:val="28"/>
                <w:szCs w:val="28"/>
              </w:rPr>
            </w:pPr>
            <w:r w:rsidRPr="00E024BC"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5876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b/>
                <w:sz w:val="28"/>
                <w:szCs w:val="28"/>
              </w:rPr>
            </w:pPr>
            <w:r w:rsidRPr="00E024BC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5028BD" w:rsidTr="000F7016">
        <w:tc>
          <w:tcPr>
            <w:tcW w:w="9571" w:type="dxa"/>
            <w:gridSpan w:val="3"/>
            <w:shd w:val="clear" w:color="auto" w:fill="auto"/>
          </w:tcPr>
          <w:p w:rsidR="005028BD" w:rsidRPr="00E024BC" w:rsidRDefault="005028BD" w:rsidP="00E024BC">
            <w:pPr>
              <w:jc w:val="center"/>
              <w:rPr>
                <w:b/>
                <w:sz w:val="28"/>
                <w:szCs w:val="28"/>
              </w:rPr>
            </w:pPr>
            <w:r w:rsidRPr="00E024BC">
              <w:rPr>
                <w:b/>
                <w:sz w:val="28"/>
                <w:szCs w:val="28"/>
              </w:rPr>
              <w:t>Модуль 1</w:t>
            </w:r>
          </w:p>
        </w:tc>
      </w:tr>
      <w:tr w:rsidR="005028BD" w:rsidTr="000F7016">
        <w:tc>
          <w:tcPr>
            <w:tcW w:w="792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1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 xml:space="preserve">Основные законы и понятия электротехники. </w:t>
            </w:r>
          </w:p>
        </w:tc>
        <w:tc>
          <w:tcPr>
            <w:tcW w:w="5876" w:type="dxa"/>
            <w:shd w:val="clear" w:color="auto" w:fill="auto"/>
          </w:tcPr>
          <w:p w:rsidR="005028BD" w:rsidRPr="00E024BC" w:rsidRDefault="005028BD" w:rsidP="00E024BC">
            <w:pPr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 xml:space="preserve">Закон электромагнитной индукции, закон электромагнитных сил, закон полного тока, закон Ома для магнитной цепи, закон Ома для электрической цепи, законы Кирхгофа, закон Джоуля-Ленца. Источник напряжения и источник тока. Режимы работы электрической цепи: холостого хода, номинальный, </w:t>
            </w:r>
            <w:r w:rsidRPr="00E024BC">
              <w:rPr>
                <w:sz w:val="28"/>
                <w:szCs w:val="28"/>
              </w:rPr>
              <w:lastRenderedPageBreak/>
              <w:t>короткого замыкания.</w:t>
            </w:r>
          </w:p>
        </w:tc>
      </w:tr>
      <w:tr w:rsidR="005028BD" w:rsidTr="000F7016">
        <w:tc>
          <w:tcPr>
            <w:tcW w:w="792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Методы расчета электрических цепей.</w:t>
            </w:r>
          </w:p>
        </w:tc>
        <w:tc>
          <w:tcPr>
            <w:tcW w:w="5876" w:type="dxa"/>
            <w:shd w:val="clear" w:color="auto" w:fill="auto"/>
          </w:tcPr>
          <w:p w:rsidR="005028BD" w:rsidRPr="00E024BC" w:rsidRDefault="005028BD" w:rsidP="00E024BC">
            <w:pPr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Расчет электрической цепи с одним источником ЭДС методом преобразования. Расчет сложной электрической цепи с помощью уравнений Кирхгофа, методом контурных токов, методом узловых потенциалов, методом наложения.</w:t>
            </w:r>
          </w:p>
        </w:tc>
      </w:tr>
      <w:tr w:rsidR="005028BD" w:rsidTr="000F7016">
        <w:tc>
          <w:tcPr>
            <w:tcW w:w="9571" w:type="dxa"/>
            <w:gridSpan w:val="3"/>
            <w:shd w:val="clear" w:color="auto" w:fill="auto"/>
          </w:tcPr>
          <w:p w:rsidR="005028BD" w:rsidRPr="00E024BC" w:rsidRDefault="005028BD" w:rsidP="00E024BC">
            <w:pPr>
              <w:jc w:val="center"/>
              <w:rPr>
                <w:b/>
                <w:sz w:val="28"/>
                <w:szCs w:val="28"/>
              </w:rPr>
            </w:pPr>
            <w:r w:rsidRPr="00E024BC">
              <w:rPr>
                <w:b/>
                <w:sz w:val="28"/>
                <w:szCs w:val="28"/>
              </w:rPr>
              <w:t xml:space="preserve">Модуль 2 </w:t>
            </w:r>
          </w:p>
        </w:tc>
      </w:tr>
      <w:tr w:rsidR="005028BD" w:rsidTr="000F7016">
        <w:tc>
          <w:tcPr>
            <w:tcW w:w="792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3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5876" w:type="dxa"/>
            <w:shd w:val="clear" w:color="auto" w:fill="auto"/>
          </w:tcPr>
          <w:p w:rsidR="005028BD" w:rsidRPr="00E024BC" w:rsidRDefault="005028BD" w:rsidP="00E024BC">
            <w:pPr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Получение синусоидальной ЭДС. Величины, характеризующие синусоидальные ЭДС, напряжения и токи. Изображение синусоидальных ЭДС, напряжений и токов вращающимися векторами и комплексными числами. Явление поверхностного эффекта в проводнике. Активное сопротивление, индуктивность и емкость в цепи синусоидального тока. Активная, реактивная и полная мощности цепи синусоидального тока. Коэффициент мощности электроустановки и его технико-экономическое значение. Резонансные явления в электрических цепях. Эквивалентные преобразования в электрических цепях и расчет разветвленной цепи на их основе. Символический (комплексный) метод расчета цепей синусоидального тока.</w:t>
            </w:r>
          </w:p>
        </w:tc>
      </w:tr>
      <w:tr w:rsidR="005028BD" w:rsidTr="000F7016">
        <w:tc>
          <w:tcPr>
            <w:tcW w:w="792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4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5876" w:type="dxa"/>
            <w:shd w:val="clear" w:color="auto" w:fill="auto"/>
          </w:tcPr>
          <w:p w:rsidR="005028BD" w:rsidRPr="00E024BC" w:rsidRDefault="005028BD" w:rsidP="00E024BC">
            <w:pPr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 xml:space="preserve">Преимущества трехфазного тока перед однофазным. Получение трехфазной ЭДС: устройство и принцип действия простейшего синхронного генератора. Трехфазный переменный ток в электрических передачах тепловозов и системах электроснабжения производственных и жилых помещений. Основные понятия трехфазных электрических цепей. Соединение фаз трехфазного генератора и потребителя звездой и треугольником. Мощность цепи трехфазного тока. Понятие о качестве электроэнергии, основные показатели качества. </w:t>
            </w:r>
          </w:p>
        </w:tc>
      </w:tr>
      <w:tr w:rsidR="005028BD" w:rsidTr="000F7016">
        <w:tc>
          <w:tcPr>
            <w:tcW w:w="9571" w:type="dxa"/>
            <w:gridSpan w:val="3"/>
            <w:shd w:val="clear" w:color="auto" w:fill="auto"/>
          </w:tcPr>
          <w:p w:rsidR="005028BD" w:rsidRPr="00E024BC" w:rsidRDefault="005028BD" w:rsidP="00E024BC">
            <w:pPr>
              <w:jc w:val="center"/>
              <w:rPr>
                <w:b/>
                <w:sz w:val="28"/>
                <w:szCs w:val="28"/>
              </w:rPr>
            </w:pPr>
            <w:r w:rsidRPr="00E024BC">
              <w:rPr>
                <w:b/>
                <w:sz w:val="28"/>
                <w:szCs w:val="28"/>
              </w:rPr>
              <w:t>Модуль 3</w:t>
            </w:r>
          </w:p>
        </w:tc>
      </w:tr>
      <w:tr w:rsidR="005028BD" w:rsidTr="000F7016">
        <w:tc>
          <w:tcPr>
            <w:tcW w:w="792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5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Периодические несинусоидальные токи в линейных электрических цепях</w:t>
            </w:r>
          </w:p>
        </w:tc>
        <w:tc>
          <w:tcPr>
            <w:tcW w:w="5876" w:type="dxa"/>
            <w:shd w:val="clear" w:color="auto" w:fill="auto"/>
          </w:tcPr>
          <w:p w:rsidR="005028BD" w:rsidRPr="00E024BC" w:rsidRDefault="005028BD" w:rsidP="00E024BC">
            <w:pPr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 xml:space="preserve">Условия возникновения периодических несинусоидальных токов. Разложение периодических несинусоидальных токов в гармонический ряд. Понятие о высших </w:t>
            </w:r>
            <w:r w:rsidRPr="00E024BC">
              <w:rPr>
                <w:sz w:val="28"/>
                <w:szCs w:val="28"/>
              </w:rPr>
              <w:lastRenderedPageBreak/>
              <w:t>гармонических составляющих. Действующие значения несинусоидальных ЭДС, напряжений и токов. Мощность и коэффициент мощности цепи несинусоидального тока. Способы подавления и выделения высших гармонических составляющих: электрические фильтры.</w:t>
            </w:r>
          </w:p>
        </w:tc>
      </w:tr>
      <w:tr w:rsidR="005028BD" w:rsidTr="000F7016">
        <w:tc>
          <w:tcPr>
            <w:tcW w:w="792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Магнитные цепи и электромагнитные устройства</w:t>
            </w:r>
          </w:p>
        </w:tc>
        <w:tc>
          <w:tcPr>
            <w:tcW w:w="5876" w:type="dxa"/>
            <w:shd w:val="clear" w:color="auto" w:fill="auto"/>
          </w:tcPr>
          <w:p w:rsidR="005028BD" w:rsidRPr="00E024BC" w:rsidRDefault="005028BD" w:rsidP="00E024BC">
            <w:pPr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Магнитные цепи с постоянными намагничивающими силами: принципы расчета магнитных цепей электрических аппаратов и машин. Магнитные цепи с переменными намагничивающими силами: катушка индуктивности на ферромагнитном сердечнике. Индуктивный датчик САР ЭЦТ тепловоза. Дроссели с воздушным зазором, дроссели насыщения, магнитные усилители, трансформаторы постоянного тока и постоянного напряжения, их применение в электрических цепях тепловозов.</w:t>
            </w:r>
          </w:p>
        </w:tc>
      </w:tr>
      <w:tr w:rsidR="005028BD" w:rsidTr="000F7016">
        <w:tc>
          <w:tcPr>
            <w:tcW w:w="792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7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Цепи с взаимной индуктивностью</w:t>
            </w:r>
          </w:p>
        </w:tc>
        <w:tc>
          <w:tcPr>
            <w:tcW w:w="5876" w:type="dxa"/>
            <w:shd w:val="clear" w:color="auto" w:fill="auto"/>
          </w:tcPr>
          <w:p w:rsidR="005028BD" w:rsidRPr="00E024BC" w:rsidRDefault="005028BD" w:rsidP="00E024BC">
            <w:pPr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Явления самоиндукции и взаимной индукции. Понятие об индуктивно связанных элементах. ЭДС взаимной индукции, коэффициент связи. Принцип действия трансформатора, индуктивно связанные цепи в теории вращающихся электрических машин. Согласное и встречное включение индуктивно связанных катушек. Последовательное и параллельное соединение индуктивно связанных катушек.</w:t>
            </w:r>
          </w:p>
        </w:tc>
      </w:tr>
      <w:tr w:rsidR="005028BD" w:rsidTr="000F7016">
        <w:tc>
          <w:tcPr>
            <w:tcW w:w="792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8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Переходные процессы в линейных электрических цепях</w:t>
            </w:r>
          </w:p>
        </w:tc>
        <w:tc>
          <w:tcPr>
            <w:tcW w:w="5876" w:type="dxa"/>
            <w:shd w:val="clear" w:color="auto" w:fill="auto"/>
          </w:tcPr>
          <w:p w:rsidR="005028BD" w:rsidRPr="00E024BC" w:rsidRDefault="005028BD" w:rsidP="00E024BC">
            <w:pPr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Понятие о переходных процессах в электрических цепях, законы коммутации. Переходные процессы при включении и отключении катушки индуктивности (для источников питания постоянного и синусоидального напряжения). Переходные процессы при включении и отключении конденсатора (для источников питания постоянного и синусоидального напряжения). Значение переходных процессов для выбора аппаратов защиты и обеспечения безопасной эксплуатации электрооборудования локомотивов.</w:t>
            </w:r>
          </w:p>
        </w:tc>
      </w:tr>
      <w:tr w:rsidR="005028BD" w:rsidTr="000F7016">
        <w:tc>
          <w:tcPr>
            <w:tcW w:w="9571" w:type="dxa"/>
            <w:gridSpan w:val="3"/>
            <w:shd w:val="clear" w:color="auto" w:fill="auto"/>
            <w:vAlign w:val="center"/>
          </w:tcPr>
          <w:p w:rsidR="005028BD" w:rsidRPr="00E024BC" w:rsidRDefault="005028BD" w:rsidP="000B7530">
            <w:pPr>
              <w:jc w:val="center"/>
              <w:rPr>
                <w:b/>
                <w:sz w:val="28"/>
                <w:szCs w:val="28"/>
              </w:rPr>
            </w:pPr>
            <w:r w:rsidRPr="00E024BC">
              <w:rPr>
                <w:b/>
                <w:sz w:val="28"/>
                <w:szCs w:val="28"/>
              </w:rPr>
              <w:t xml:space="preserve">Модуль </w:t>
            </w:r>
            <w:r w:rsidR="000B7530">
              <w:rPr>
                <w:b/>
                <w:sz w:val="28"/>
                <w:szCs w:val="28"/>
              </w:rPr>
              <w:t>4</w:t>
            </w:r>
          </w:p>
        </w:tc>
      </w:tr>
      <w:tr w:rsidR="005028BD" w:rsidTr="000F7016">
        <w:tc>
          <w:tcPr>
            <w:tcW w:w="792" w:type="dxa"/>
            <w:shd w:val="clear" w:color="auto" w:fill="auto"/>
            <w:vAlign w:val="center"/>
          </w:tcPr>
          <w:p w:rsidR="005028BD" w:rsidRPr="00E024BC" w:rsidRDefault="000F7016" w:rsidP="00E024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Основы электроники</w:t>
            </w:r>
          </w:p>
        </w:tc>
        <w:tc>
          <w:tcPr>
            <w:tcW w:w="5876" w:type="dxa"/>
            <w:shd w:val="clear" w:color="auto" w:fill="auto"/>
          </w:tcPr>
          <w:p w:rsidR="005028BD" w:rsidRPr="00E024BC" w:rsidRDefault="005028BD" w:rsidP="00E024BC">
            <w:pPr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 xml:space="preserve">Устройство и принцип действия диода. ВАХ и </w:t>
            </w:r>
            <w:r w:rsidRPr="00E024BC">
              <w:rPr>
                <w:sz w:val="28"/>
                <w:szCs w:val="28"/>
              </w:rPr>
              <w:lastRenderedPageBreak/>
              <w:t>основные параметры диодов. Стабилитроны. Устройство и принцип действия биполярного транзистора. Схемы включения биполярных транзисторов. Транзисторные усилители. Полевые транзисторы. Биполярные транзисторы с изолированным затвором. Тиристоры: устройство и принцип действия, ВАХ и основные параметры тиристоров.</w:t>
            </w:r>
          </w:p>
        </w:tc>
      </w:tr>
    </w:tbl>
    <w:p w:rsidR="00F358B0" w:rsidRDefault="00F358B0" w:rsidP="0011101E">
      <w:pPr>
        <w:ind w:firstLine="851"/>
        <w:jc w:val="both"/>
        <w:rPr>
          <w:sz w:val="28"/>
          <w:szCs w:val="28"/>
        </w:rPr>
      </w:pPr>
    </w:p>
    <w:p w:rsidR="0011101E" w:rsidRPr="009C6FF0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EF0818" w:rsidRDefault="00EF0818" w:rsidP="00942BF6">
      <w:pPr>
        <w:ind w:firstLine="851"/>
        <w:jc w:val="both"/>
        <w:rPr>
          <w:sz w:val="28"/>
          <w:szCs w:val="28"/>
        </w:rPr>
      </w:pPr>
    </w:p>
    <w:p w:rsidR="00747382" w:rsidRDefault="00747382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74738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7382" w:rsidRPr="009F761D" w:rsidRDefault="00747382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747382" w:rsidRPr="009F761D" w:rsidRDefault="00747382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382" w:rsidRPr="009F761D" w:rsidRDefault="00F323C7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382" w:rsidRPr="009F761D" w:rsidRDefault="00F323C7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382" w:rsidRPr="009F761D" w:rsidRDefault="00F323C7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382" w:rsidRPr="009F761D" w:rsidRDefault="00F323C7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747382" w:rsidRPr="009F761D" w:rsidRDefault="00F323C7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Всего</w:t>
            </w:r>
          </w:p>
        </w:tc>
      </w:tr>
      <w:tr w:rsidR="009168E1" w:rsidRPr="009F761D" w:rsidTr="009168E1">
        <w:trPr>
          <w:trHeight w:val="73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168E1" w:rsidRDefault="009168E1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9168E1" w:rsidRDefault="009168E1" w:rsidP="009740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:rsidR="009168E1" w:rsidRPr="00E024BC" w:rsidRDefault="009168E1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 xml:space="preserve">Основные законы и понятия электротехники.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7E421B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9D7610" w:rsidRDefault="00C30EC9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168E1" w:rsidRPr="003C6FAD" w:rsidRDefault="00C4081D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168E1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168E1" w:rsidRPr="00AF02D5" w:rsidRDefault="009168E1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168E1" w:rsidRPr="00E024BC" w:rsidRDefault="009168E1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Методы расчета электрических цепей.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7E421B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9D7610" w:rsidRDefault="00C30EC9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168E1" w:rsidRPr="003C6FAD" w:rsidRDefault="00C4081D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168E1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168E1" w:rsidRPr="00AF02D5" w:rsidRDefault="009168E1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168E1" w:rsidRPr="00E024BC" w:rsidRDefault="009168E1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7E421B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9D7610" w:rsidRDefault="00D132AD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168E1" w:rsidRPr="003C6FAD" w:rsidRDefault="00C4081D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9168E1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168E1" w:rsidRDefault="009168E1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168E1" w:rsidRPr="00E024BC" w:rsidRDefault="009168E1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7E421B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9D7610" w:rsidRDefault="00C30EC9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168E1" w:rsidRPr="003C6FAD" w:rsidRDefault="00C4081D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9168E1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168E1" w:rsidRDefault="009168E1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168E1" w:rsidRPr="00E024BC" w:rsidRDefault="009168E1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Периодические несинусоидальные токи в линейных электрических цепях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7E421B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9D7610" w:rsidRDefault="00C30EC9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168E1" w:rsidRPr="003C6FAD" w:rsidRDefault="00C4081D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9168E1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168E1" w:rsidRDefault="009168E1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168E1" w:rsidRPr="00E024BC" w:rsidRDefault="009168E1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Магнитные цепи и электромагнитные устройства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7E421B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9D7610" w:rsidRDefault="00C30EC9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168E1" w:rsidRPr="003C6FAD" w:rsidRDefault="00C4081D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9168E1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168E1" w:rsidRDefault="009168E1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168E1" w:rsidRDefault="009168E1" w:rsidP="00974034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Цепи с взаимной индуктивностью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7E421B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C30EC9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168E1" w:rsidRPr="003C6FAD" w:rsidRDefault="00C4081D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9168E1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168E1" w:rsidRDefault="00F24FF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168E1" w:rsidRDefault="009168E1" w:rsidP="009168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Переходные процессы в линейных электрических цепях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7E421B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C30EC9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168E1" w:rsidRPr="003C6FAD" w:rsidRDefault="00C4081D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9168E1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168E1" w:rsidRDefault="00F24FF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B4AE5" w:rsidRDefault="009168E1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</w:t>
            </w:r>
            <w:r w:rsidR="006B4AE5">
              <w:rPr>
                <w:sz w:val="28"/>
                <w:szCs w:val="28"/>
              </w:rPr>
              <w:t>ы</w:t>
            </w:r>
          </w:p>
          <w:p w:rsidR="009168E1" w:rsidRDefault="009168E1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электроники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7E421B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FC10A2" w:rsidP="00FC10A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68E1" w:rsidRPr="00BC2512" w:rsidRDefault="00C30EC9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168E1" w:rsidRPr="003C6FAD" w:rsidRDefault="00C4081D" w:rsidP="0097403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</w:tbl>
    <w:p w:rsidR="00AA1DCF" w:rsidRDefault="00AA1DCF" w:rsidP="0001761F">
      <w:pPr>
        <w:ind w:firstLine="851"/>
        <w:jc w:val="both"/>
        <w:rPr>
          <w:sz w:val="28"/>
          <w:szCs w:val="28"/>
        </w:rPr>
      </w:pPr>
    </w:p>
    <w:p w:rsidR="0001761F" w:rsidRDefault="0001761F" w:rsidP="00017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01761F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1761F" w:rsidRPr="009F761D" w:rsidRDefault="0001761F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1761F" w:rsidRPr="009F761D" w:rsidRDefault="0001761F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1761F" w:rsidRPr="009F761D" w:rsidRDefault="0001761F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1761F" w:rsidRPr="009F761D" w:rsidRDefault="0001761F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1761F" w:rsidRPr="009F761D" w:rsidRDefault="0001761F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1761F" w:rsidRPr="009F761D" w:rsidRDefault="0001761F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01761F" w:rsidRPr="009F761D" w:rsidRDefault="0001761F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Всего</w:t>
            </w:r>
          </w:p>
        </w:tc>
      </w:tr>
      <w:tr w:rsidR="009832C2" w:rsidRPr="009F761D" w:rsidTr="00014C18">
        <w:trPr>
          <w:trHeight w:val="44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832C2" w:rsidRDefault="009832C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832C2" w:rsidRPr="00E024BC" w:rsidRDefault="009832C2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 xml:space="preserve">Основные законы и понятия электротехники.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836DE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832C2" w:rsidRPr="009F761D" w:rsidRDefault="007836DE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9832C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832C2" w:rsidRPr="00AF02D5" w:rsidRDefault="009832C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832C2" w:rsidRPr="00E024BC" w:rsidRDefault="009832C2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 xml:space="preserve">Методы расчета </w:t>
            </w:r>
            <w:r w:rsidRPr="00E024BC">
              <w:rPr>
                <w:sz w:val="28"/>
                <w:szCs w:val="28"/>
              </w:rPr>
              <w:lastRenderedPageBreak/>
              <w:t>электрических цепей.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836DE" w:rsidP="001F2F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832C2" w:rsidRPr="009F761D" w:rsidRDefault="007836DE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9832C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832C2" w:rsidRPr="00AF02D5" w:rsidRDefault="009832C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832C2" w:rsidRPr="00E024BC" w:rsidRDefault="009832C2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836DE" w:rsidP="001F2F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832C2" w:rsidRPr="009F761D" w:rsidRDefault="007836DE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  <w:tr w:rsidR="009832C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832C2" w:rsidRDefault="009832C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832C2" w:rsidRPr="00E024BC" w:rsidRDefault="009832C2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836DE" w:rsidP="001F2F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832C2" w:rsidRPr="009F761D" w:rsidRDefault="007836DE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9832C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832C2" w:rsidRDefault="009832C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832C2" w:rsidRPr="00E024BC" w:rsidRDefault="009832C2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Периодические несинусоидальные токи в линейных электрических цепях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836DE" w:rsidP="001F2F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832C2" w:rsidRPr="009F761D" w:rsidRDefault="007836DE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9832C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832C2" w:rsidRDefault="009832C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832C2" w:rsidRPr="00E024BC" w:rsidRDefault="009832C2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Магнитные цепи и электромагнитные устройства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836DE" w:rsidP="001F2F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832C2" w:rsidRPr="009F761D" w:rsidRDefault="007836DE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9832C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832C2" w:rsidRDefault="009832C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832C2" w:rsidRDefault="009832C2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Цепи с взаимной индуктивностью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836DE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832C2" w:rsidRPr="009F761D" w:rsidRDefault="007836DE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832C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832C2" w:rsidRDefault="009832C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832C2" w:rsidRDefault="009832C2" w:rsidP="006E02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Переходные процессы в линейных электрических цепях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836DE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832C2" w:rsidRPr="009F761D" w:rsidRDefault="007836DE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9832C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832C2" w:rsidRDefault="009832C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832C2" w:rsidRDefault="009832C2" w:rsidP="006E02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</w:t>
            </w:r>
          </w:p>
          <w:p w:rsidR="009832C2" w:rsidRDefault="009832C2" w:rsidP="006E02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электроники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4100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2C2" w:rsidRPr="009F761D" w:rsidRDefault="007836DE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832C2" w:rsidRPr="009F761D" w:rsidRDefault="007836DE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</w:tbl>
    <w:p w:rsidR="001E441F" w:rsidRDefault="001E441F" w:rsidP="00942BF6">
      <w:pPr>
        <w:ind w:firstLine="851"/>
        <w:jc w:val="both"/>
        <w:rPr>
          <w:sz w:val="28"/>
          <w:szCs w:val="28"/>
        </w:rPr>
      </w:pPr>
    </w:p>
    <w:p w:rsidR="00E06A64" w:rsidRP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5635"/>
      </w:tblGrid>
      <w:tr w:rsidR="00D6545A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680776" w:rsidRPr="009F761D" w:rsidTr="00B44235">
        <w:trPr>
          <w:trHeight w:val="83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80776" w:rsidRDefault="00680776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80776" w:rsidRPr="00E024BC" w:rsidRDefault="00680776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 xml:space="preserve">Основные законы и понятия электротехники. 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680776" w:rsidRPr="0044434D" w:rsidRDefault="00680776" w:rsidP="00F006C6">
            <w:pPr>
              <w:numPr>
                <w:ilvl w:val="0"/>
                <w:numId w:val="31"/>
              </w:numPr>
              <w:ind w:left="742" w:hanging="567"/>
              <w:rPr>
                <w:rFonts w:eastAsia="Times New Roman"/>
                <w:sz w:val="24"/>
                <w:szCs w:val="24"/>
              </w:rPr>
            </w:pPr>
            <w:r w:rsidRPr="0044434D">
              <w:rPr>
                <w:rFonts w:eastAsia="Times New Roman"/>
                <w:sz w:val="24"/>
                <w:szCs w:val="24"/>
              </w:rPr>
              <w:t>Электротехника [Текст] : учебник / А. С. Касаткин, М. В. Немцов. - 10-е изд., стер. - М. : Академия, 2007. - 539 с.</w:t>
            </w:r>
          </w:p>
          <w:p w:rsidR="00680776" w:rsidRPr="0044434D" w:rsidRDefault="00680776" w:rsidP="00F006C6">
            <w:pPr>
              <w:numPr>
                <w:ilvl w:val="0"/>
                <w:numId w:val="31"/>
              </w:numPr>
              <w:ind w:left="742" w:hanging="567"/>
              <w:rPr>
                <w:rFonts w:eastAsia="Times New Roman"/>
                <w:sz w:val="24"/>
                <w:szCs w:val="24"/>
              </w:rPr>
            </w:pPr>
            <w:r w:rsidRPr="0044434D">
              <w:rPr>
                <w:rFonts w:eastAsia="Times New Roman"/>
                <w:sz w:val="24"/>
                <w:szCs w:val="24"/>
              </w:rPr>
              <w:t xml:space="preserve">Электротехника и основы электроники [Текст] : учеб. пособие / Н. В. Белов, Ю. С. Волков. - СПб. ; М. ; Краснодар : Лань, 2012. - 430 с. </w:t>
            </w:r>
          </w:p>
          <w:p w:rsidR="00680776" w:rsidRPr="0044434D" w:rsidRDefault="00680776" w:rsidP="00F006C6">
            <w:pPr>
              <w:numPr>
                <w:ilvl w:val="0"/>
                <w:numId w:val="31"/>
              </w:numPr>
              <w:ind w:left="742" w:hanging="567"/>
              <w:rPr>
                <w:rFonts w:eastAsia="Times New Roman"/>
                <w:sz w:val="24"/>
                <w:szCs w:val="24"/>
              </w:rPr>
            </w:pPr>
            <w:r w:rsidRPr="0044434D">
              <w:rPr>
                <w:rFonts w:eastAsia="Times New Roman"/>
                <w:sz w:val="24"/>
                <w:szCs w:val="24"/>
              </w:rPr>
              <w:t>Электротехника и основы электроники [Текст] : учебник / И. И. Иванов, Г. И. Соловьев, В. Я. Фролов. - 7-е изд., перераб. и доп. - СПб: Лань, 2012. - 735 с.</w:t>
            </w:r>
          </w:p>
          <w:p w:rsidR="00680776" w:rsidRPr="0044434D" w:rsidRDefault="00680776" w:rsidP="00F006C6">
            <w:pPr>
              <w:numPr>
                <w:ilvl w:val="0"/>
                <w:numId w:val="31"/>
              </w:numPr>
              <w:ind w:left="742" w:hanging="567"/>
              <w:rPr>
                <w:rFonts w:eastAsia="Times New Roman"/>
                <w:sz w:val="24"/>
                <w:szCs w:val="24"/>
              </w:rPr>
            </w:pPr>
            <w:r w:rsidRPr="0044434D">
              <w:rPr>
                <w:rFonts w:eastAsia="Times New Roman"/>
                <w:sz w:val="24"/>
                <w:szCs w:val="24"/>
              </w:rPr>
              <w:t>Электротехника [Текст] : Учебник / И. И.Иванов, Г. И.Соловьев, В. С.Равдоник. - Изд. 3-е, стер. - СПб. ; М. ; Краснодар : Лань, 2005. - 496 с.</w:t>
            </w:r>
          </w:p>
          <w:p w:rsidR="005068D1" w:rsidRPr="0044434D" w:rsidRDefault="005068D1" w:rsidP="00F006C6">
            <w:pPr>
              <w:numPr>
                <w:ilvl w:val="0"/>
                <w:numId w:val="31"/>
              </w:numPr>
              <w:ind w:left="742" w:hanging="567"/>
              <w:rPr>
                <w:rFonts w:eastAsia="Times New Roman"/>
                <w:sz w:val="24"/>
                <w:szCs w:val="24"/>
              </w:rPr>
            </w:pPr>
            <w:r w:rsidRPr="0044434D">
              <w:rPr>
                <w:rFonts w:eastAsia="Times New Roman"/>
                <w:sz w:val="24"/>
                <w:szCs w:val="24"/>
              </w:rPr>
              <w:t>Расчет и анализ сложной трехфазной цепи символическим методом. Методические указания для выполнения курсовой работы</w:t>
            </w:r>
            <w:r w:rsidR="00A40D53">
              <w:rPr>
                <w:rFonts w:eastAsia="Times New Roman"/>
                <w:sz w:val="24"/>
                <w:szCs w:val="24"/>
              </w:rPr>
              <w:t xml:space="preserve"> </w:t>
            </w:r>
            <w:r w:rsidR="00A40D53" w:rsidRPr="00A40D53">
              <w:rPr>
                <w:rFonts w:eastAsia="Times New Roman"/>
                <w:sz w:val="24"/>
                <w:szCs w:val="24"/>
              </w:rPr>
              <w:lastRenderedPageBreak/>
              <w:t>[</w:t>
            </w:r>
            <w:r w:rsidR="00A40D53">
              <w:rPr>
                <w:rFonts w:eastAsia="Times New Roman"/>
                <w:sz w:val="24"/>
                <w:szCs w:val="24"/>
              </w:rPr>
              <w:t>текст</w:t>
            </w:r>
            <w:r w:rsidR="00A40D53" w:rsidRPr="00A40D53">
              <w:rPr>
                <w:rFonts w:eastAsia="Times New Roman"/>
                <w:sz w:val="24"/>
                <w:szCs w:val="24"/>
              </w:rPr>
              <w:t>]</w:t>
            </w:r>
            <w:r w:rsidR="00A40D53">
              <w:rPr>
                <w:rFonts w:eastAsia="Times New Roman"/>
                <w:sz w:val="24"/>
                <w:szCs w:val="24"/>
              </w:rPr>
              <w:t xml:space="preserve"> / </w:t>
            </w:r>
            <w:r w:rsidR="00A40D53" w:rsidRPr="0044434D">
              <w:rPr>
                <w:rFonts w:eastAsia="Times New Roman"/>
                <w:sz w:val="24"/>
                <w:szCs w:val="24"/>
              </w:rPr>
              <w:t xml:space="preserve">Б.В. Рудаков, Б.А. Трифонов. </w:t>
            </w:r>
            <w:r w:rsidR="00A40D53">
              <w:rPr>
                <w:rFonts w:eastAsia="Times New Roman"/>
                <w:sz w:val="24"/>
                <w:szCs w:val="24"/>
              </w:rPr>
              <w:t xml:space="preserve">– </w:t>
            </w:r>
            <w:r w:rsidRPr="0044434D">
              <w:rPr>
                <w:rFonts w:eastAsia="Times New Roman"/>
                <w:sz w:val="24"/>
                <w:szCs w:val="24"/>
              </w:rPr>
              <w:t>СПб: ПГУПС, 2003. – 23 с.</w:t>
            </w:r>
          </w:p>
          <w:p w:rsidR="005068D1" w:rsidRPr="0044434D" w:rsidRDefault="005068D1" w:rsidP="00F006C6">
            <w:pPr>
              <w:numPr>
                <w:ilvl w:val="0"/>
                <w:numId w:val="31"/>
              </w:numPr>
              <w:ind w:left="742" w:hanging="567"/>
              <w:rPr>
                <w:rFonts w:eastAsia="Times New Roman"/>
                <w:sz w:val="24"/>
                <w:szCs w:val="24"/>
              </w:rPr>
            </w:pPr>
            <w:r w:rsidRPr="0044434D">
              <w:rPr>
                <w:rFonts w:eastAsia="Times New Roman"/>
                <w:sz w:val="24"/>
                <w:szCs w:val="24"/>
              </w:rPr>
              <w:t>Расчет цепей постоянного и однофазного переменного токов</w:t>
            </w:r>
            <w:r w:rsidR="003C5F63">
              <w:rPr>
                <w:rFonts w:eastAsia="Times New Roman"/>
                <w:sz w:val="24"/>
                <w:szCs w:val="24"/>
              </w:rPr>
              <w:t xml:space="preserve">. </w:t>
            </w:r>
            <w:r w:rsidRPr="0044434D">
              <w:rPr>
                <w:rFonts w:eastAsia="Times New Roman"/>
                <w:sz w:val="24"/>
                <w:szCs w:val="24"/>
              </w:rPr>
              <w:t xml:space="preserve">Методика решения типовых задач. </w:t>
            </w:r>
            <w:r w:rsidR="003C5F63" w:rsidRPr="003C5F63">
              <w:rPr>
                <w:rFonts w:eastAsia="Times New Roman"/>
                <w:sz w:val="24"/>
                <w:szCs w:val="24"/>
              </w:rPr>
              <w:t>[</w:t>
            </w:r>
            <w:r w:rsidR="003C5F63">
              <w:rPr>
                <w:rFonts w:eastAsia="Times New Roman"/>
                <w:sz w:val="24"/>
                <w:szCs w:val="24"/>
              </w:rPr>
              <w:t>текст</w:t>
            </w:r>
            <w:r w:rsidR="003C5F63" w:rsidRPr="003C5F63">
              <w:rPr>
                <w:rFonts w:eastAsia="Times New Roman"/>
                <w:sz w:val="24"/>
                <w:szCs w:val="24"/>
              </w:rPr>
              <w:t>]</w:t>
            </w:r>
            <w:r w:rsidR="003C5F63">
              <w:rPr>
                <w:rFonts w:eastAsia="Times New Roman"/>
                <w:sz w:val="24"/>
                <w:szCs w:val="24"/>
              </w:rPr>
              <w:t xml:space="preserve"> / </w:t>
            </w:r>
            <w:r w:rsidR="003C5F63" w:rsidRPr="0044434D">
              <w:rPr>
                <w:rFonts w:eastAsia="Times New Roman"/>
                <w:sz w:val="24"/>
                <w:szCs w:val="24"/>
              </w:rPr>
              <w:t xml:space="preserve">А.И. Хожаинов, Б.В. Рудаков, Б.А. Тимофеев, А.Г. Филимонов. </w:t>
            </w:r>
            <w:r w:rsidR="003C5F63">
              <w:rPr>
                <w:rFonts w:eastAsia="Times New Roman"/>
                <w:sz w:val="24"/>
                <w:szCs w:val="24"/>
              </w:rPr>
              <w:t xml:space="preserve">– </w:t>
            </w:r>
            <w:r w:rsidRPr="0044434D">
              <w:rPr>
                <w:rFonts w:eastAsia="Times New Roman"/>
                <w:sz w:val="24"/>
                <w:szCs w:val="24"/>
              </w:rPr>
              <w:t>СПб: ПГУПС, 2000 – 47 с.</w:t>
            </w:r>
          </w:p>
          <w:p w:rsidR="005068D1" w:rsidRPr="0044434D" w:rsidRDefault="005068D1" w:rsidP="00F006C6">
            <w:pPr>
              <w:numPr>
                <w:ilvl w:val="0"/>
                <w:numId w:val="31"/>
              </w:numPr>
              <w:ind w:left="742" w:hanging="567"/>
              <w:rPr>
                <w:rFonts w:eastAsia="Times New Roman"/>
                <w:sz w:val="24"/>
                <w:szCs w:val="24"/>
              </w:rPr>
            </w:pPr>
            <w:r w:rsidRPr="0044434D">
              <w:rPr>
                <w:rFonts w:eastAsia="Times New Roman"/>
                <w:sz w:val="24"/>
                <w:szCs w:val="24"/>
              </w:rPr>
              <w:t>Методика решения типовых задач по расчету цепей трехфазного тока</w:t>
            </w:r>
            <w:r w:rsidR="003C5F63">
              <w:rPr>
                <w:rFonts w:eastAsia="Times New Roman"/>
                <w:sz w:val="24"/>
                <w:szCs w:val="24"/>
              </w:rPr>
              <w:t xml:space="preserve"> </w:t>
            </w:r>
            <w:r w:rsidR="003C5F63" w:rsidRPr="003C5F63">
              <w:rPr>
                <w:rFonts w:eastAsia="Times New Roman"/>
                <w:sz w:val="24"/>
                <w:szCs w:val="24"/>
              </w:rPr>
              <w:t>[</w:t>
            </w:r>
            <w:r w:rsidR="003C5F63">
              <w:rPr>
                <w:rFonts w:eastAsia="Times New Roman"/>
                <w:sz w:val="24"/>
                <w:szCs w:val="24"/>
              </w:rPr>
              <w:t>текст</w:t>
            </w:r>
            <w:r w:rsidR="003C5F63" w:rsidRPr="003C5F63">
              <w:rPr>
                <w:rFonts w:eastAsia="Times New Roman"/>
                <w:sz w:val="24"/>
                <w:szCs w:val="24"/>
              </w:rPr>
              <w:t>]</w:t>
            </w:r>
            <w:r w:rsidR="003C5F63">
              <w:rPr>
                <w:rFonts w:eastAsia="Times New Roman"/>
                <w:sz w:val="24"/>
                <w:szCs w:val="24"/>
              </w:rPr>
              <w:t xml:space="preserve"> / </w:t>
            </w:r>
            <w:r w:rsidR="003C5F63" w:rsidRPr="0044434D">
              <w:rPr>
                <w:rFonts w:eastAsia="Times New Roman"/>
                <w:sz w:val="24"/>
                <w:szCs w:val="24"/>
              </w:rPr>
              <w:t xml:space="preserve">А.И. Хожаинов, Б.В. Рудаков, А.Г. Филимонов. </w:t>
            </w:r>
            <w:r w:rsidR="003C5F63">
              <w:rPr>
                <w:rFonts w:eastAsia="Times New Roman"/>
                <w:sz w:val="24"/>
                <w:szCs w:val="24"/>
              </w:rPr>
              <w:t xml:space="preserve">– </w:t>
            </w:r>
            <w:r w:rsidRPr="0044434D">
              <w:rPr>
                <w:rFonts w:eastAsia="Times New Roman"/>
                <w:sz w:val="24"/>
                <w:szCs w:val="24"/>
              </w:rPr>
              <w:t xml:space="preserve"> СПб: ПГУПС, 2000. – 22 с.</w:t>
            </w:r>
          </w:p>
          <w:p w:rsidR="005068D1" w:rsidRPr="00F006C6" w:rsidRDefault="005068D1" w:rsidP="005068D1">
            <w:pPr>
              <w:numPr>
                <w:ilvl w:val="0"/>
                <w:numId w:val="31"/>
              </w:numPr>
              <w:ind w:left="742" w:hanging="567"/>
              <w:rPr>
                <w:rFonts w:eastAsia="Times New Roman"/>
                <w:sz w:val="28"/>
                <w:szCs w:val="28"/>
              </w:rPr>
            </w:pPr>
            <w:r w:rsidRPr="0044434D">
              <w:rPr>
                <w:rFonts w:eastAsia="Times New Roman"/>
                <w:sz w:val="24"/>
                <w:szCs w:val="24"/>
              </w:rPr>
              <w:t>Методические указания к выполнению лабораторных работ.</w:t>
            </w:r>
          </w:p>
        </w:tc>
      </w:tr>
      <w:tr w:rsidR="00680776" w:rsidRPr="009F761D" w:rsidTr="0044434D">
        <w:trPr>
          <w:trHeight w:val="854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80776" w:rsidRPr="00AF02D5" w:rsidRDefault="00680776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80776" w:rsidRPr="00E024BC" w:rsidRDefault="00680776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Методы расчета электрических цепей.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680776" w:rsidRPr="009F761D" w:rsidRDefault="00680776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680776" w:rsidRPr="009F761D" w:rsidTr="0044434D">
        <w:trPr>
          <w:trHeight w:val="1122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80776" w:rsidRPr="00AF02D5" w:rsidRDefault="00680776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80776" w:rsidRPr="00E024BC" w:rsidRDefault="00680776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680776" w:rsidRPr="009F761D" w:rsidRDefault="00680776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680776" w:rsidRPr="009F761D" w:rsidTr="0044434D">
        <w:trPr>
          <w:trHeight w:val="852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80776" w:rsidRDefault="00680776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80776" w:rsidRPr="00E024BC" w:rsidRDefault="00680776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680776" w:rsidRPr="009F761D" w:rsidRDefault="00680776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680776" w:rsidRPr="009F761D" w:rsidTr="00C305CB">
        <w:trPr>
          <w:trHeight w:val="1431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80776" w:rsidRDefault="00680776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80776" w:rsidRPr="00E024BC" w:rsidRDefault="00680776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Периодические несинусоидальные токи в линейных электрических цепях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680776" w:rsidRPr="00BC2512" w:rsidRDefault="00680776" w:rsidP="00A52B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680776" w:rsidRPr="009F761D" w:rsidTr="00C305CB">
        <w:trPr>
          <w:trHeight w:val="1126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80776" w:rsidRDefault="00680776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80776" w:rsidRPr="00E024BC" w:rsidRDefault="00680776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Магнитные цепи и электромагнитные устройства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680776" w:rsidRPr="00BC2512" w:rsidRDefault="00680776" w:rsidP="00A52B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680776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80776" w:rsidRDefault="00680776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80776" w:rsidRDefault="00680776" w:rsidP="006E02B9">
            <w:pPr>
              <w:jc w:val="center"/>
              <w:rPr>
                <w:sz w:val="28"/>
                <w:szCs w:val="28"/>
              </w:rPr>
            </w:pPr>
            <w:r w:rsidRPr="00E024BC">
              <w:rPr>
                <w:sz w:val="28"/>
                <w:szCs w:val="28"/>
              </w:rPr>
              <w:t>Цепи с взаимной индуктивностью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680776" w:rsidRPr="00BC2512" w:rsidRDefault="00680776" w:rsidP="00A52B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680776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80776" w:rsidRDefault="00680776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80776" w:rsidRDefault="00680776" w:rsidP="006E02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Переходные процессы в линейных электрических цепях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680776" w:rsidRPr="00BC2512" w:rsidRDefault="00680776" w:rsidP="00A52B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680776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80776" w:rsidRDefault="00680776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80776" w:rsidRDefault="00680776" w:rsidP="006E02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</w:t>
            </w:r>
          </w:p>
          <w:p w:rsidR="00680776" w:rsidRDefault="00680776" w:rsidP="006E02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электроники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680776" w:rsidRPr="00BC2512" w:rsidRDefault="00680776" w:rsidP="00A52B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E06A64" w:rsidRDefault="00E06A64" w:rsidP="000D6165">
      <w:pPr>
        <w:rPr>
          <w:bCs/>
          <w:sz w:val="28"/>
          <w:szCs w:val="28"/>
        </w:rPr>
      </w:pPr>
    </w:p>
    <w:p w:rsidR="00AB7245" w:rsidRPr="00372721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372721" w:rsidRDefault="00372721" w:rsidP="008E4B3C">
      <w:pPr>
        <w:ind w:firstLine="851"/>
        <w:rPr>
          <w:bCs/>
          <w:sz w:val="28"/>
          <w:szCs w:val="28"/>
        </w:rPr>
      </w:pPr>
    </w:p>
    <w:p w:rsidR="00E86720" w:rsidRDefault="00E86720" w:rsidP="00E8672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D60248">
        <w:rPr>
          <w:bCs/>
          <w:sz w:val="28"/>
          <w:szCs w:val="28"/>
        </w:rPr>
        <w:t>Э</w:t>
      </w:r>
      <w:r>
        <w:rPr>
          <w:bCs/>
          <w:sz w:val="28"/>
          <w:szCs w:val="28"/>
        </w:rPr>
        <w:t>лектротехника и электроника» является неотъемлемой частью рабочей программы и представлен отдельным документом, рассмотренным на заседании кафедры «Электромеханические комплексы и системы» и утвержденным заведующим кафедрой.</w:t>
      </w:r>
    </w:p>
    <w:p w:rsidR="00E86720" w:rsidRDefault="00E86720" w:rsidP="008E4B3C">
      <w:pPr>
        <w:ind w:firstLine="851"/>
        <w:rPr>
          <w:bCs/>
          <w:sz w:val="28"/>
          <w:szCs w:val="28"/>
        </w:rPr>
      </w:pPr>
    </w:p>
    <w:p w:rsidR="009101EA" w:rsidRPr="009101EA" w:rsidRDefault="009101EA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9A7EA5" w:rsidRDefault="009A7EA5" w:rsidP="006E2F99">
      <w:pPr>
        <w:ind w:firstLine="851"/>
        <w:jc w:val="both"/>
        <w:rPr>
          <w:bCs/>
          <w:sz w:val="28"/>
          <w:szCs w:val="28"/>
        </w:rPr>
      </w:pPr>
    </w:p>
    <w:p w:rsidR="006E2F99" w:rsidRDefault="006E2F99" w:rsidP="006E2F99">
      <w:pPr>
        <w:ind w:firstLine="851"/>
        <w:jc w:val="both"/>
        <w:rPr>
          <w:bCs/>
          <w:sz w:val="28"/>
          <w:szCs w:val="28"/>
        </w:rPr>
      </w:pPr>
      <w:r w:rsidRPr="00FA239E">
        <w:rPr>
          <w:bCs/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bCs/>
          <w:sz w:val="28"/>
          <w:szCs w:val="28"/>
        </w:rPr>
        <w:t xml:space="preserve"> по изучаемой дисциплине</w:t>
      </w:r>
      <w:r w:rsidRPr="00FA239E">
        <w:rPr>
          <w:bCs/>
          <w:sz w:val="28"/>
          <w:szCs w:val="28"/>
        </w:rPr>
        <w:t xml:space="preserve"> согласно персональным логинам и паролям.</w:t>
      </w:r>
    </w:p>
    <w:p w:rsidR="006E2F99" w:rsidRPr="005943E1" w:rsidRDefault="006E2F99" w:rsidP="006E2F99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6E2F99" w:rsidRDefault="006E2F99" w:rsidP="006E2F99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2B275F" w:rsidRPr="00514557" w:rsidRDefault="002B275F" w:rsidP="009A10A6">
      <w:pPr>
        <w:numPr>
          <w:ilvl w:val="0"/>
          <w:numId w:val="32"/>
        </w:numPr>
        <w:rPr>
          <w:rFonts w:eastAsia="Times New Roman"/>
          <w:sz w:val="28"/>
          <w:szCs w:val="28"/>
        </w:rPr>
      </w:pPr>
      <w:r w:rsidRPr="00514557">
        <w:rPr>
          <w:rFonts w:eastAsia="Times New Roman"/>
          <w:sz w:val="28"/>
          <w:szCs w:val="28"/>
        </w:rPr>
        <w:t xml:space="preserve">Электротехника [Текст] : учеб. / А. С. Касаткин, М. В. Немцов. - 10-е изд., стер. </w:t>
      </w:r>
      <w:r w:rsidR="009A10A6" w:rsidRPr="00514557">
        <w:rPr>
          <w:rFonts w:eastAsia="Times New Roman"/>
          <w:sz w:val="28"/>
          <w:szCs w:val="28"/>
        </w:rPr>
        <w:t>- М. : Академия, 2007. - 539 с.</w:t>
      </w:r>
    </w:p>
    <w:p w:rsidR="002B275F" w:rsidRPr="00514557" w:rsidRDefault="002B275F" w:rsidP="009A10A6">
      <w:pPr>
        <w:numPr>
          <w:ilvl w:val="0"/>
          <w:numId w:val="32"/>
        </w:numPr>
        <w:rPr>
          <w:rFonts w:eastAsia="Times New Roman"/>
          <w:sz w:val="28"/>
          <w:szCs w:val="28"/>
        </w:rPr>
      </w:pPr>
      <w:r w:rsidRPr="00514557">
        <w:rPr>
          <w:rFonts w:eastAsia="Times New Roman"/>
          <w:sz w:val="28"/>
          <w:szCs w:val="28"/>
        </w:rPr>
        <w:t>Электротехника и основы электроники [Текст] : учеб. пособие / Н. В. Белов, Ю. С. Волков. - СПб. ; М. ; Краснодар : Лань, 2012. - 430 с.</w:t>
      </w:r>
    </w:p>
    <w:p w:rsidR="002B275F" w:rsidRPr="00514557" w:rsidRDefault="002B275F" w:rsidP="009A10A6">
      <w:pPr>
        <w:numPr>
          <w:ilvl w:val="0"/>
          <w:numId w:val="32"/>
        </w:numPr>
        <w:rPr>
          <w:rFonts w:eastAsia="Times New Roman"/>
          <w:sz w:val="28"/>
          <w:szCs w:val="28"/>
        </w:rPr>
      </w:pPr>
      <w:r w:rsidRPr="00514557">
        <w:rPr>
          <w:rFonts w:eastAsia="Times New Roman"/>
          <w:sz w:val="28"/>
          <w:szCs w:val="28"/>
        </w:rPr>
        <w:t xml:space="preserve">Электротехника и основы электроники [Текст] : учебник для студентов высших учебных заведений, обучающихся по направлениям подготовки и специальностям в области техники и </w:t>
      </w:r>
      <w:r w:rsidRPr="00514557">
        <w:rPr>
          <w:rFonts w:eastAsia="Times New Roman"/>
          <w:sz w:val="28"/>
          <w:szCs w:val="28"/>
        </w:rPr>
        <w:lastRenderedPageBreak/>
        <w:t>технологии / И. И. Иванов, Г. И. Соловьев, В. Я. Фролов. - 7-е изд., перераб. и доп. - Санкт-Петербург [и др.]:Лань, 2012. - 735 с.</w:t>
      </w:r>
    </w:p>
    <w:p w:rsidR="002B275F" w:rsidRPr="00514557" w:rsidRDefault="002B275F" w:rsidP="009A10A6">
      <w:pPr>
        <w:numPr>
          <w:ilvl w:val="0"/>
          <w:numId w:val="32"/>
        </w:numPr>
        <w:rPr>
          <w:rFonts w:eastAsia="Times New Roman"/>
          <w:sz w:val="28"/>
          <w:szCs w:val="28"/>
        </w:rPr>
      </w:pPr>
      <w:r w:rsidRPr="00514557">
        <w:rPr>
          <w:rFonts w:eastAsia="Times New Roman"/>
          <w:sz w:val="28"/>
          <w:szCs w:val="28"/>
        </w:rPr>
        <w:t>Электротехника [Текст] : Учеб. для вузов / И. И.</w:t>
      </w:r>
      <w:r w:rsidR="009A10A6" w:rsidRPr="00514557">
        <w:rPr>
          <w:rFonts w:eastAsia="Times New Roman"/>
          <w:sz w:val="28"/>
          <w:szCs w:val="28"/>
        </w:rPr>
        <w:t xml:space="preserve"> </w:t>
      </w:r>
      <w:r w:rsidRPr="00514557">
        <w:rPr>
          <w:rFonts w:eastAsia="Times New Roman"/>
          <w:sz w:val="28"/>
          <w:szCs w:val="28"/>
        </w:rPr>
        <w:t>Иванов, Г. И.</w:t>
      </w:r>
      <w:r w:rsidR="009A10A6" w:rsidRPr="00514557">
        <w:rPr>
          <w:rFonts w:eastAsia="Times New Roman"/>
          <w:sz w:val="28"/>
          <w:szCs w:val="28"/>
        </w:rPr>
        <w:t xml:space="preserve"> </w:t>
      </w:r>
      <w:r w:rsidRPr="00514557">
        <w:rPr>
          <w:rFonts w:eastAsia="Times New Roman"/>
          <w:sz w:val="28"/>
          <w:szCs w:val="28"/>
        </w:rPr>
        <w:t>Соловьев, В. С.</w:t>
      </w:r>
      <w:r w:rsidR="009A10A6" w:rsidRPr="00514557">
        <w:rPr>
          <w:rFonts w:eastAsia="Times New Roman"/>
          <w:sz w:val="28"/>
          <w:szCs w:val="28"/>
        </w:rPr>
        <w:t xml:space="preserve"> </w:t>
      </w:r>
      <w:r w:rsidRPr="00514557">
        <w:rPr>
          <w:rFonts w:eastAsia="Times New Roman"/>
          <w:sz w:val="28"/>
          <w:szCs w:val="28"/>
        </w:rPr>
        <w:t>Равдоник. - Изд. 3-е, стер. - СПб. ; М.; Краснодар: Лань, 2005. - 496 с.</w:t>
      </w: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E73C30" w:rsidRPr="00514557" w:rsidRDefault="00E73C30" w:rsidP="00514557">
      <w:pPr>
        <w:numPr>
          <w:ilvl w:val="0"/>
          <w:numId w:val="33"/>
        </w:numPr>
        <w:rPr>
          <w:rFonts w:eastAsia="Times New Roman"/>
          <w:sz w:val="28"/>
          <w:szCs w:val="28"/>
        </w:rPr>
      </w:pPr>
      <w:r w:rsidRPr="00514557">
        <w:rPr>
          <w:rFonts w:eastAsia="Times New Roman"/>
          <w:sz w:val="28"/>
          <w:szCs w:val="28"/>
        </w:rPr>
        <w:t>Электротехника [Текст] : Учеб. для неэлектр. спец. вузов / Ю. М. Борисов, Д. Н. Липатов, Ю. Н. Зорин. - 2-е изд., перераб. и доп. - М. : Энергоатомиздат, 1985. - 551 с.</w:t>
      </w:r>
    </w:p>
    <w:p w:rsidR="00E73C30" w:rsidRPr="00514557" w:rsidRDefault="00E73C30" w:rsidP="00514557">
      <w:pPr>
        <w:numPr>
          <w:ilvl w:val="0"/>
          <w:numId w:val="33"/>
        </w:numPr>
        <w:rPr>
          <w:rFonts w:eastAsia="Times New Roman"/>
          <w:sz w:val="28"/>
          <w:szCs w:val="28"/>
        </w:rPr>
      </w:pPr>
      <w:r w:rsidRPr="00514557">
        <w:rPr>
          <w:rFonts w:eastAsia="Times New Roman"/>
          <w:sz w:val="28"/>
          <w:szCs w:val="28"/>
        </w:rPr>
        <w:t>Электротехника [Текст] : Учеб. пособие для неэлектротехнических спец. вузов / А.С. Касаткин, М. В. Немцов. - 4-е изд., перераб. . - М. : Энергоатомиздат, 1983. - 440 с.</w:t>
      </w:r>
    </w:p>
    <w:p w:rsidR="00E73C30" w:rsidRPr="00514557" w:rsidRDefault="00E73C30" w:rsidP="00514557">
      <w:pPr>
        <w:numPr>
          <w:ilvl w:val="0"/>
          <w:numId w:val="33"/>
        </w:numPr>
        <w:rPr>
          <w:rFonts w:eastAsia="Times New Roman"/>
          <w:sz w:val="28"/>
          <w:szCs w:val="28"/>
        </w:rPr>
      </w:pPr>
      <w:r w:rsidRPr="00514557">
        <w:rPr>
          <w:rFonts w:eastAsia="Times New Roman"/>
          <w:sz w:val="28"/>
          <w:szCs w:val="28"/>
        </w:rPr>
        <w:t>Электротехника [Текст] : Учебник для вузов / А. С.Касаткин, М. В.Немцов. - 8-е изд., испр. - М. : Academia, 2003. - 539 с.</w:t>
      </w:r>
    </w:p>
    <w:p w:rsidR="00E73C30" w:rsidRPr="00514557" w:rsidRDefault="00E73C30" w:rsidP="00514557">
      <w:pPr>
        <w:numPr>
          <w:ilvl w:val="0"/>
          <w:numId w:val="33"/>
        </w:numPr>
        <w:rPr>
          <w:rFonts w:eastAsia="Times New Roman"/>
          <w:sz w:val="28"/>
          <w:szCs w:val="28"/>
        </w:rPr>
      </w:pPr>
      <w:r w:rsidRPr="00514557">
        <w:rPr>
          <w:rFonts w:eastAsia="Times New Roman"/>
          <w:sz w:val="28"/>
          <w:szCs w:val="28"/>
        </w:rPr>
        <w:t>Электротехника [Электронный ресурс] : учеб. пособие для техникумов и колледжей ж.-д. транспорта / Л. А. Частоедов. - Москва : Маршрут, 2006. - 320 с.</w:t>
      </w: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 П</w:t>
      </w:r>
      <w:r w:rsidRPr="009101EA">
        <w:rPr>
          <w:bCs/>
          <w:sz w:val="28"/>
          <w:szCs w:val="28"/>
        </w:rPr>
        <w:t xml:space="preserve">еречень ресурсов информационно-телекоммуникационной сети </w:t>
      </w:r>
      <w:r>
        <w:rPr>
          <w:bCs/>
          <w:sz w:val="28"/>
          <w:szCs w:val="28"/>
        </w:rPr>
        <w:t>«</w:t>
      </w:r>
      <w:r w:rsidRPr="009101EA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>»</w:t>
      </w:r>
      <w:r w:rsidRPr="009101EA">
        <w:rPr>
          <w:bCs/>
          <w:sz w:val="28"/>
          <w:szCs w:val="28"/>
        </w:rPr>
        <w:t>, необ</w:t>
      </w:r>
      <w:r w:rsidR="00704649">
        <w:rPr>
          <w:bCs/>
          <w:sz w:val="28"/>
          <w:szCs w:val="28"/>
        </w:rPr>
        <w:t>ходимых для освоения дисциплины</w:t>
      </w:r>
    </w:p>
    <w:p w:rsidR="00C405FC" w:rsidRPr="00C405FC" w:rsidRDefault="00AA68EB" w:rsidP="00AA68EB">
      <w:pPr>
        <w:ind w:firstLine="851"/>
        <w:jc w:val="both"/>
        <w:rPr>
          <w:bCs/>
          <w:sz w:val="28"/>
          <w:szCs w:val="28"/>
        </w:rPr>
      </w:pPr>
      <w:r w:rsidRPr="00AA68EB">
        <w:rPr>
          <w:bCs/>
          <w:sz w:val="28"/>
          <w:szCs w:val="28"/>
        </w:rPr>
        <w:t>1.</w:t>
      </w:r>
      <w:r w:rsidRPr="00AA68EB">
        <w:rPr>
          <w:bCs/>
          <w:sz w:val="28"/>
          <w:szCs w:val="28"/>
        </w:rPr>
        <w:tab/>
      </w:r>
      <w:r w:rsidR="00C405FC">
        <w:rPr>
          <w:bCs/>
          <w:sz w:val="28"/>
          <w:szCs w:val="28"/>
        </w:rPr>
        <w:t xml:space="preserve">Электротехника и электроника. </w:t>
      </w:r>
      <w:r w:rsidR="00C405FC" w:rsidRPr="00C405FC">
        <w:rPr>
          <w:sz w:val="28"/>
          <w:szCs w:val="28"/>
        </w:rPr>
        <w:t>[Электронный учебно-методический комплекс] : учебно-методический комплекс / ПГУПС. - СПб : ПГУПС, 2009</w:t>
      </w:r>
      <w:r w:rsidR="00C405FC">
        <w:rPr>
          <w:sz w:val="28"/>
          <w:szCs w:val="28"/>
        </w:rPr>
        <w:t xml:space="preserve">. </w:t>
      </w:r>
      <w:r w:rsidR="00322F4F">
        <w:rPr>
          <w:sz w:val="28"/>
          <w:szCs w:val="28"/>
        </w:rPr>
        <w:t>А</w:t>
      </w:r>
      <w:r w:rsidR="00C405FC" w:rsidRPr="00C405FC">
        <w:rPr>
          <w:sz w:val="28"/>
          <w:szCs w:val="28"/>
        </w:rPr>
        <w:t xml:space="preserve">дрес сайта </w:t>
      </w:r>
      <w:hyperlink r:id="rId13" w:history="1">
        <w:r w:rsidR="00E3716A" w:rsidRPr="00556050">
          <w:rPr>
            <w:rStyle w:val="af7"/>
            <w:sz w:val="28"/>
            <w:szCs w:val="28"/>
          </w:rPr>
          <w:t>http://pgups.com</w:t>
        </w:r>
      </w:hyperlink>
      <w:r w:rsidR="00E3716A">
        <w:rPr>
          <w:sz w:val="28"/>
          <w:szCs w:val="28"/>
        </w:rPr>
        <w:t xml:space="preserve"> </w:t>
      </w:r>
    </w:p>
    <w:p w:rsidR="00AA68EB" w:rsidRDefault="00AA68EB" w:rsidP="00647E13">
      <w:pPr>
        <w:ind w:firstLine="851"/>
        <w:jc w:val="both"/>
        <w:rPr>
          <w:bCs/>
          <w:sz w:val="28"/>
          <w:szCs w:val="28"/>
        </w:rPr>
      </w:pPr>
    </w:p>
    <w:p w:rsidR="00EF384B" w:rsidRDefault="00E04986" w:rsidP="00EF384B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 w:rsidR="002732E7">
        <w:rPr>
          <w:b/>
          <w:bCs/>
          <w:sz w:val="28"/>
          <w:szCs w:val="28"/>
        </w:rPr>
        <w:t>нформационных справочных систем</w:t>
      </w:r>
    </w:p>
    <w:p w:rsidR="00EF384B" w:rsidRDefault="00EF384B" w:rsidP="00EF384B">
      <w:pPr>
        <w:ind w:firstLine="851"/>
        <w:jc w:val="both"/>
        <w:rPr>
          <w:b/>
          <w:bCs/>
          <w:sz w:val="28"/>
          <w:szCs w:val="28"/>
        </w:rPr>
      </w:pPr>
    </w:p>
    <w:p w:rsidR="00011D45" w:rsidRPr="00011D45" w:rsidRDefault="00011D45" w:rsidP="00011D45">
      <w:pPr>
        <w:ind w:firstLine="851"/>
        <w:jc w:val="both"/>
        <w:rPr>
          <w:bCs/>
          <w:sz w:val="28"/>
          <w:szCs w:val="28"/>
        </w:rPr>
      </w:pPr>
      <w:r w:rsidRPr="00011D45">
        <w:rPr>
          <w:bCs/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bCs/>
          <w:sz w:val="28"/>
          <w:szCs w:val="28"/>
        </w:rPr>
        <w:t>тельного процесса по дисциплине</w:t>
      </w:r>
      <w:r w:rsidR="00AB5BDD">
        <w:rPr>
          <w:bCs/>
          <w:sz w:val="28"/>
          <w:szCs w:val="28"/>
        </w:rPr>
        <w:t xml:space="preserve"> </w:t>
      </w:r>
      <w:r w:rsidR="00C46C1B" w:rsidRPr="00B53A16">
        <w:rPr>
          <w:bCs/>
          <w:sz w:val="28"/>
          <w:szCs w:val="28"/>
        </w:rPr>
        <w:t>«</w:t>
      </w:r>
      <w:r w:rsidR="00A814A9">
        <w:rPr>
          <w:bCs/>
          <w:sz w:val="28"/>
          <w:szCs w:val="28"/>
        </w:rPr>
        <w:t>Э</w:t>
      </w:r>
      <w:r w:rsidR="00B53A16" w:rsidRPr="00B53A16">
        <w:rPr>
          <w:bCs/>
          <w:sz w:val="28"/>
          <w:szCs w:val="28"/>
        </w:rPr>
        <w:t>лектротехника и электроника</w:t>
      </w:r>
      <w:r w:rsidR="00C46C1B" w:rsidRPr="00B53A16">
        <w:rPr>
          <w:bCs/>
          <w:sz w:val="28"/>
          <w:szCs w:val="28"/>
        </w:rPr>
        <w:t>»</w:t>
      </w:r>
      <w:r w:rsidRPr="00B53A16">
        <w:rPr>
          <w:bCs/>
          <w:sz w:val="28"/>
          <w:szCs w:val="28"/>
        </w:rPr>
        <w:t>:</w:t>
      </w:r>
    </w:p>
    <w:p w:rsidR="00EF384B" w:rsidRDefault="00936F4A" w:rsidP="006F34AD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</w:t>
      </w:r>
      <w:r w:rsidRPr="00936F4A">
        <w:rPr>
          <w:bCs/>
          <w:sz w:val="28"/>
          <w:szCs w:val="28"/>
        </w:rPr>
        <w:t>ехнические</w:t>
      </w:r>
      <w:r>
        <w:rPr>
          <w:bCs/>
          <w:sz w:val="28"/>
          <w:szCs w:val="28"/>
        </w:rPr>
        <w:t xml:space="preserve"> средства (</w:t>
      </w:r>
      <w:r w:rsidR="00EF384B" w:rsidRPr="00EF384B">
        <w:rPr>
          <w:bCs/>
          <w:sz w:val="28"/>
          <w:szCs w:val="28"/>
        </w:rPr>
        <w:t>компьютерная техника и средства связи</w:t>
      </w:r>
      <w:r w:rsidR="00EF384B">
        <w:rPr>
          <w:b/>
          <w:bCs/>
          <w:sz w:val="28"/>
          <w:szCs w:val="28"/>
        </w:rPr>
        <w:t xml:space="preserve"> </w:t>
      </w:r>
      <w:r w:rsidR="00EF384B" w:rsidRPr="00EF384B">
        <w:rPr>
          <w:bCs/>
          <w:sz w:val="28"/>
          <w:szCs w:val="28"/>
        </w:rPr>
        <w:t>(персональные компьютеры, проектор, интерактивная доска,</w:t>
      </w:r>
      <w:r w:rsidR="00EF384B">
        <w:rPr>
          <w:b/>
          <w:bCs/>
          <w:sz w:val="28"/>
          <w:szCs w:val="28"/>
        </w:rPr>
        <w:t xml:space="preserve"> </w:t>
      </w:r>
      <w:r w:rsidR="00EF384B" w:rsidRPr="00EF384B">
        <w:rPr>
          <w:bCs/>
          <w:sz w:val="28"/>
          <w:szCs w:val="28"/>
        </w:rPr>
        <w:t>видеокамеры, акустическая система и т.д.);</w:t>
      </w:r>
    </w:p>
    <w:p w:rsidR="00EF384B" w:rsidRDefault="00EF384B" w:rsidP="006F34AD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(компьютерное тестирование, демонстрация мультимедийных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FE0476" w:rsidRPr="00FE0476" w:rsidRDefault="00FE0476" w:rsidP="00FE0476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Кафедра «</w:t>
      </w:r>
      <w:r w:rsidR="00FA7EB5">
        <w:rPr>
          <w:bCs/>
          <w:sz w:val="28"/>
          <w:szCs w:val="28"/>
        </w:rPr>
        <w:t>Электромеханические комплексы и системы</w:t>
      </w:r>
      <w:r>
        <w:rPr>
          <w:bCs/>
          <w:sz w:val="28"/>
          <w:szCs w:val="28"/>
        </w:rPr>
        <w:t>»</w:t>
      </w:r>
      <w:r w:rsidR="00EF384B" w:rsidRPr="00EF384B">
        <w:rPr>
          <w:bCs/>
          <w:sz w:val="28"/>
          <w:szCs w:val="28"/>
        </w:rPr>
        <w:t xml:space="preserve"> обеспечен</w:t>
      </w:r>
      <w:r>
        <w:rPr>
          <w:bCs/>
          <w:sz w:val="28"/>
          <w:szCs w:val="28"/>
        </w:rPr>
        <w:t>а</w:t>
      </w:r>
      <w:r w:rsidR="00EF384B" w:rsidRPr="00EF384B">
        <w:rPr>
          <w:bCs/>
          <w:sz w:val="28"/>
          <w:szCs w:val="28"/>
        </w:rPr>
        <w:t xml:space="preserve"> необх</w:t>
      </w:r>
      <w:r w:rsidR="00EF384B">
        <w:rPr>
          <w:bCs/>
          <w:sz w:val="28"/>
          <w:szCs w:val="28"/>
        </w:rPr>
        <w:t xml:space="preserve">одимым комплектом лицензионного </w:t>
      </w:r>
      <w:r>
        <w:rPr>
          <w:bCs/>
          <w:sz w:val="28"/>
          <w:szCs w:val="28"/>
        </w:rPr>
        <w:t>программного обеспечения</w:t>
      </w:r>
      <w:r w:rsidRPr="00FA7EB5">
        <w:rPr>
          <w:bCs/>
          <w:sz w:val="28"/>
          <w:szCs w:val="28"/>
        </w:rPr>
        <w:t>:</w:t>
      </w:r>
    </w:p>
    <w:p w:rsidR="00FE0476" w:rsidRPr="00B62092" w:rsidRDefault="001B22E1" w:rsidP="009850D6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Windows 7</w:t>
      </w:r>
      <w:r w:rsidRPr="00B62092">
        <w:rPr>
          <w:bCs/>
          <w:sz w:val="28"/>
          <w:szCs w:val="28"/>
          <w:lang w:val="en-US"/>
        </w:rPr>
        <w:t>;</w:t>
      </w:r>
    </w:p>
    <w:p w:rsidR="001B22E1" w:rsidRPr="00097643" w:rsidRDefault="00B62092" w:rsidP="009850D6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097643" w:rsidRDefault="00097643" w:rsidP="00097643">
      <w:pPr>
        <w:ind w:firstLine="851"/>
        <w:jc w:val="both"/>
        <w:rPr>
          <w:bCs/>
          <w:sz w:val="28"/>
          <w:szCs w:val="28"/>
        </w:rPr>
      </w:pPr>
    </w:p>
    <w:p w:rsidR="00097643" w:rsidRDefault="00097643" w:rsidP="00097643">
      <w:pPr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10.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097643" w:rsidRDefault="00097643" w:rsidP="00097643">
      <w:pPr>
        <w:ind w:firstLine="851"/>
        <w:jc w:val="both"/>
        <w:rPr>
          <w:bCs/>
          <w:sz w:val="28"/>
          <w:szCs w:val="28"/>
        </w:rPr>
      </w:pPr>
    </w:p>
    <w:p w:rsidR="00097643" w:rsidRDefault="00097643" w:rsidP="00097643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Материально-техническая база кафедры "Электромеханические комплексы и системы" обеспечивает проведение всех видов учебных занятий, предусмотренных учебным планом по специальности </w:t>
      </w:r>
      <w:r>
        <w:rPr>
          <w:sz w:val="28"/>
          <w:szCs w:val="28"/>
        </w:rPr>
        <w:t>23.05.03</w:t>
      </w:r>
      <w:r w:rsidRPr="00F11431">
        <w:rPr>
          <w:sz w:val="28"/>
          <w:szCs w:val="28"/>
        </w:rPr>
        <w:t xml:space="preserve"> (</w:t>
      </w:r>
      <w:r>
        <w:rPr>
          <w:sz w:val="28"/>
          <w:szCs w:val="28"/>
        </w:rPr>
        <w:t>190300</w:t>
      </w:r>
      <w:r w:rsidRPr="00F11431">
        <w:rPr>
          <w:sz w:val="28"/>
          <w:szCs w:val="28"/>
        </w:rPr>
        <w:t>.</w:t>
      </w:r>
      <w:r>
        <w:rPr>
          <w:sz w:val="28"/>
          <w:szCs w:val="28"/>
        </w:rPr>
        <w:t>65</w:t>
      </w:r>
      <w:r w:rsidRPr="00F11431">
        <w:rPr>
          <w:sz w:val="28"/>
          <w:szCs w:val="28"/>
        </w:rPr>
        <w:t>) «</w:t>
      </w:r>
      <w:r>
        <w:rPr>
          <w:sz w:val="28"/>
          <w:szCs w:val="28"/>
        </w:rPr>
        <w:t>Подвижной состав железных дорог</w:t>
      </w:r>
      <w:r w:rsidRPr="00F11431">
        <w:rPr>
          <w:sz w:val="28"/>
          <w:szCs w:val="28"/>
        </w:rPr>
        <w:t>»</w:t>
      </w:r>
      <w:r>
        <w:rPr>
          <w:sz w:val="28"/>
          <w:szCs w:val="28"/>
        </w:rPr>
        <w:t>, и соответствует действующим санитарным и противопожарным нормам и правилам.</w:t>
      </w:r>
    </w:p>
    <w:p w:rsidR="00097643" w:rsidRDefault="00097643" w:rsidP="0009764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Она включает в себя:</w:t>
      </w:r>
    </w:p>
    <w:p w:rsidR="00097643" w:rsidRDefault="00097643" w:rsidP="00097643">
      <w:pPr>
        <w:numPr>
          <w:ilvl w:val="0"/>
          <w:numId w:val="30"/>
        </w:numPr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Учебную лабораторию "Электрические цепи" (ауд. 5-203), оснащенную учебно-лабораторной мебелью, источниками электропитания постоянного тока 110 В, однофазного 220 В и трехфазного переменного тока 220/127 В, в т.ч. регулируемыми (лабораторными автотрансформаторами), настольными электроизмерительными приборами, элементами электрических цепей (резисторами, катушками индуктивности, конденсаторами). Комплектность оборудования лаборатории предусматривает одновременную работу 8 бригад по 4 человека.</w:t>
      </w:r>
    </w:p>
    <w:p w:rsidR="00A97313" w:rsidRDefault="00A97313" w:rsidP="00A97313">
      <w:pPr>
        <w:ind w:left="-993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6438021" cy="5491841"/>
            <wp:effectExtent l="19050" t="0" r="879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710" cy="54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ECA" w:rsidRDefault="00BE7ECA" w:rsidP="00F95BAE">
      <w:pPr>
        <w:jc w:val="both"/>
        <w:rPr>
          <w:sz w:val="28"/>
          <w:szCs w:val="28"/>
        </w:rPr>
      </w:pPr>
    </w:p>
    <w:sectPr w:rsidR="00BE7ECA" w:rsidSect="001F3173">
      <w:footerReference w:type="default" r:id="rId15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2CF2" w:rsidRDefault="00B72CF2" w:rsidP="00FC1BEB">
      <w:r>
        <w:separator/>
      </w:r>
    </w:p>
  </w:endnote>
  <w:endnote w:type="continuationSeparator" w:id="1">
    <w:p w:rsidR="00B72CF2" w:rsidRDefault="00B72CF2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034" w:rsidRDefault="005F1F00">
    <w:pPr>
      <w:pStyle w:val="ab"/>
      <w:jc w:val="right"/>
    </w:pPr>
    <w:fldSimple w:instr="PAGE   \* MERGEFORMAT">
      <w:r w:rsidR="00A97313">
        <w:rPr>
          <w:noProof/>
        </w:rPr>
        <w:t>14</w:t>
      </w:r>
    </w:fldSimple>
  </w:p>
  <w:p w:rsidR="00974034" w:rsidRDefault="0097403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2CF2" w:rsidRDefault="00B72CF2" w:rsidP="00FC1BEB">
      <w:r>
        <w:separator/>
      </w:r>
    </w:p>
  </w:footnote>
  <w:footnote w:type="continuationSeparator" w:id="1">
    <w:p w:rsidR="00B72CF2" w:rsidRDefault="00B72CF2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515A9"/>
    <w:multiLevelType w:val="singleLevel"/>
    <w:tmpl w:val="5E4C1340"/>
    <w:lvl w:ilvl="0">
      <w:start w:val="2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103" w:hanging="360"/>
      </w:p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1341117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7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6524AD1"/>
    <w:multiLevelType w:val="hybridMultilevel"/>
    <w:tmpl w:val="028852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79E172A7"/>
    <w:multiLevelType w:val="hybridMultilevel"/>
    <w:tmpl w:val="8836F74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7"/>
  </w:num>
  <w:num w:numId="3">
    <w:abstractNumId w:val="16"/>
  </w:num>
  <w:num w:numId="4">
    <w:abstractNumId w:val="23"/>
  </w:num>
  <w:num w:numId="5">
    <w:abstractNumId w:val="12"/>
  </w:num>
  <w:num w:numId="6">
    <w:abstractNumId w:val="5"/>
  </w:num>
  <w:num w:numId="7">
    <w:abstractNumId w:val="7"/>
  </w:num>
  <w:num w:numId="8">
    <w:abstractNumId w:val="10"/>
  </w:num>
  <w:num w:numId="9">
    <w:abstractNumId w:val="19"/>
  </w:num>
  <w:num w:numId="10">
    <w:abstractNumId w:val="26"/>
  </w:num>
  <w:num w:numId="11">
    <w:abstractNumId w:val="13"/>
  </w:num>
  <w:num w:numId="12">
    <w:abstractNumId w:val="3"/>
  </w:num>
  <w:num w:numId="13">
    <w:abstractNumId w:val="30"/>
  </w:num>
  <w:num w:numId="14">
    <w:abstractNumId w:val="15"/>
  </w:num>
  <w:num w:numId="15">
    <w:abstractNumId w:val="17"/>
  </w:num>
  <w:num w:numId="16">
    <w:abstractNumId w:val="1"/>
  </w:num>
  <w:num w:numId="17">
    <w:abstractNumId w:val="24"/>
  </w:num>
  <w:num w:numId="18">
    <w:abstractNumId w:val="6"/>
  </w:num>
  <w:num w:numId="19">
    <w:abstractNumId w:val="21"/>
  </w:num>
  <w:num w:numId="20">
    <w:abstractNumId w:val="25"/>
  </w:num>
  <w:num w:numId="21">
    <w:abstractNumId w:val="8"/>
  </w:num>
  <w:num w:numId="22">
    <w:abstractNumId w:val="29"/>
  </w:num>
  <w:num w:numId="23">
    <w:abstractNumId w:val="14"/>
  </w:num>
  <w:num w:numId="24">
    <w:abstractNumId w:val="2"/>
  </w:num>
  <w:num w:numId="25">
    <w:abstractNumId w:val="11"/>
  </w:num>
  <w:num w:numId="26">
    <w:abstractNumId w:val="31"/>
  </w:num>
  <w:num w:numId="27">
    <w:abstractNumId w:val="18"/>
  </w:num>
  <w:num w:numId="28">
    <w:abstractNumId w:val="0"/>
  </w:num>
  <w:num w:numId="29">
    <w:abstractNumId w:val="0"/>
    <w:lvlOverride w:ilvl="0">
      <w:lvl w:ilvl="0">
        <w:start w:val="27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z w:val="20"/>
          <w:u w:val="none"/>
        </w:rPr>
      </w:lvl>
    </w:lvlOverride>
  </w:num>
  <w:num w:numId="30">
    <w:abstractNumId w:val="9"/>
  </w:num>
  <w:num w:numId="31">
    <w:abstractNumId w:val="4"/>
  </w:num>
  <w:num w:numId="32">
    <w:abstractNumId w:val="20"/>
  </w:num>
  <w:num w:numId="33">
    <w:abstractNumId w:val="28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characterSpacingControl w:val="doNotCompress"/>
  <w:footnotePr>
    <w:numRestart w:val="eachPage"/>
    <w:footnote w:id="0"/>
    <w:footnote w:id="1"/>
  </w:footnotePr>
  <w:endnotePr>
    <w:endnote w:id="0"/>
    <w:endnote w:id="1"/>
  </w:endnotePr>
  <w:compat/>
  <w:rsids>
    <w:rsidRoot w:val="00FA7ACD"/>
    <w:rsid w:val="0000007C"/>
    <w:rsid w:val="000002F1"/>
    <w:rsid w:val="00002C5D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4C18"/>
    <w:rsid w:val="00015ACA"/>
    <w:rsid w:val="00016037"/>
    <w:rsid w:val="00016C20"/>
    <w:rsid w:val="0001761F"/>
    <w:rsid w:val="00017954"/>
    <w:rsid w:val="00020953"/>
    <w:rsid w:val="00020D4C"/>
    <w:rsid w:val="00021947"/>
    <w:rsid w:val="000222C5"/>
    <w:rsid w:val="00022A03"/>
    <w:rsid w:val="00022A40"/>
    <w:rsid w:val="00022CC3"/>
    <w:rsid w:val="0002487E"/>
    <w:rsid w:val="00024DEE"/>
    <w:rsid w:val="00026D8B"/>
    <w:rsid w:val="00027D0D"/>
    <w:rsid w:val="0003027C"/>
    <w:rsid w:val="00031499"/>
    <w:rsid w:val="00031E85"/>
    <w:rsid w:val="000322F7"/>
    <w:rsid w:val="00032892"/>
    <w:rsid w:val="00033017"/>
    <w:rsid w:val="000331DA"/>
    <w:rsid w:val="00034883"/>
    <w:rsid w:val="00034AAB"/>
    <w:rsid w:val="00036CF1"/>
    <w:rsid w:val="00037A01"/>
    <w:rsid w:val="00037A8C"/>
    <w:rsid w:val="00037D32"/>
    <w:rsid w:val="00040DFD"/>
    <w:rsid w:val="00041BFC"/>
    <w:rsid w:val="00042D5D"/>
    <w:rsid w:val="00043B5D"/>
    <w:rsid w:val="0004413D"/>
    <w:rsid w:val="0004424D"/>
    <w:rsid w:val="00044494"/>
    <w:rsid w:val="00050D03"/>
    <w:rsid w:val="00051030"/>
    <w:rsid w:val="00051A6E"/>
    <w:rsid w:val="00051FAA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2E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643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32D9"/>
    <w:rsid w:val="000B3326"/>
    <w:rsid w:val="000B48E3"/>
    <w:rsid w:val="000B4B3E"/>
    <w:rsid w:val="000B6042"/>
    <w:rsid w:val="000B749B"/>
    <w:rsid w:val="000B7530"/>
    <w:rsid w:val="000C0DA6"/>
    <w:rsid w:val="000C105F"/>
    <w:rsid w:val="000C11E8"/>
    <w:rsid w:val="000C168A"/>
    <w:rsid w:val="000C16B1"/>
    <w:rsid w:val="000C21DF"/>
    <w:rsid w:val="000C30DE"/>
    <w:rsid w:val="000C443F"/>
    <w:rsid w:val="000C5156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36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1BD"/>
    <w:rsid w:val="000F5235"/>
    <w:rsid w:val="000F5AB9"/>
    <w:rsid w:val="000F5E53"/>
    <w:rsid w:val="000F6134"/>
    <w:rsid w:val="000F623B"/>
    <w:rsid w:val="000F6869"/>
    <w:rsid w:val="000F6D69"/>
    <w:rsid w:val="000F7016"/>
    <w:rsid w:val="000F7726"/>
    <w:rsid w:val="000F7EB7"/>
    <w:rsid w:val="00100001"/>
    <w:rsid w:val="00100CB0"/>
    <w:rsid w:val="00101373"/>
    <w:rsid w:val="00101793"/>
    <w:rsid w:val="00101B1B"/>
    <w:rsid w:val="0010209B"/>
    <w:rsid w:val="001040F9"/>
    <w:rsid w:val="001041A5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5528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1D0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D48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030C"/>
    <w:rsid w:val="001E1638"/>
    <w:rsid w:val="001E16B6"/>
    <w:rsid w:val="001E1FA1"/>
    <w:rsid w:val="001E3489"/>
    <w:rsid w:val="001E3659"/>
    <w:rsid w:val="001E3870"/>
    <w:rsid w:val="001E3FFC"/>
    <w:rsid w:val="001E441F"/>
    <w:rsid w:val="001E4CB3"/>
    <w:rsid w:val="001E4D56"/>
    <w:rsid w:val="001E5D26"/>
    <w:rsid w:val="001E5F52"/>
    <w:rsid w:val="001E62CB"/>
    <w:rsid w:val="001E6C58"/>
    <w:rsid w:val="001E73EC"/>
    <w:rsid w:val="001E7B3C"/>
    <w:rsid w:val="001F0E0F"/>
    <w:rsid w:val="001F0EAF"/>
    <w:rsid w:val="001F18AA"/>
    <w:rsid w:val="001F1CE0"/>
    <w:rsid w:val="001F1CE9"/>
    <w:rsid w:val="001F2F12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D06"/>
    <w:rsid w:val="00202FF6"/>
    <w:rsid w:val="00204016"/>
    <w:rsid w:val="002052DE"/>
    <w:rsid w:val="002058F6"/>
    <w:rsid w:val="002059F4"/>
    <w:rsid w:val="002078AD"/>
    <w:rsid w:val="00210742"/>
    <w:rsid w:val="002117F9"/>
    <w:rsid w:val="00212CCC"/>
    <w:rsid w:val="00212DF3"/>
    <w:rsid w:val="0021345E"/>
    <w:rsid w:val="00213B60"/>
    <w:rsid w:val="00213BC0"/>
    <w:rsid w:val="00215654"/>
    <w:rsid w:val="002159BF"/>
    <w:rsid w:val="00216EFA"/>
    <w:rsid w:val="00217A79"/>
    <w:rsid w:val="0022099F"/>
    <w:rsid w:val="002213DF"/>
    <w:rsid w:val="0022164C"/>
    <w:rsid w:val="00221680"/>
    <w:rsid w:val="00222463"/>
    <w:rsid w:val="00223262"/>
    <w:rsid w:val="002235A9"/>
    <w:rsid w:val="002245CE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62B"/>
    <w:rsid w:val="00233E0D"/>
    <w:rsid w:val="0023541E"/>
    <w:rsid w:val="00235830"/>
    <w:rsid w:val="00237BB7"/>
    <w:rsid w:val="00237BEC"/>
    <w:rsid w:val="00240C7D"/>
    <w:rsid w:val="00240F70"/>
    <w:rsid w:val="00242896"/>
    <w:rsid w:val="002447E8"/>
    <w:rsid w:val="00244A80"/>
    <w:rsid w:val="00245363"/>
    <w:rsid w:val="002455FD"/>
    <w:rsid w:val="00245C2D"/>
    <w:rsid w:val="002469B5"/>
    <w:rsid w:val="00246A9E"/>
    <w:rsid w:val="00246F52"/>
    <w:rsid w:val="0024724C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7B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5CC6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75F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6186"/>
    <w:rsid w:val="002C73FC"/>
    <w:rsid w:val="002C7B88"/>
    <w:rsid w:val="002C7C86"/>
    <w:rsid w:val="002D1559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034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C52"/>
    <w:rsid w:val="00302D96"/>
    <w:rsid w:val="0030326C"/>
    <w:rsid w:val="00303CA9"/>
    <w:rsid w:val="0030422A"/>
    <w:rsid w:val="00304733"/>
    <w:rsid w:val="00306FF5"/>
    <w:rsid w:val="00310D76"/>
    <w:rsid w:val="00311D96"/>
    <w:rsid w:val="00311DB2"/>
    <w:rsid w:val="00312B77"/>
    <w:rsid w:val="00312E1F"/>
    <w:rsid w:val="00312ED2"/>
    <w:rsid w:val="00312F33"/>
    <w:rsid w:val="0031356C"/>
    <w:rsid w:val="00313AC1"/>
    <w:rsid w:val="00315148"/>
    <w:rsid w:val="00316345"/>
    <w:rsid w:val="00316F03"/>
    <w:rsid w:val="00320027"/>
    <w:rsid w:val="00320D70"/>
    <w:rsid w:val="00322833"/>
    <w:rsid w:val="00322906"/>
    <w:rsid w:val="00322F4F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10CD"/>
    <w:rsid w:val="003620B7"/>
    <w:rsid w:val="003636D8"/>
    <w:rsid w:val="0036461D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A6E"/>
    <w:rsid w:val="00380E09"/>
    <w:rsid w:val="00382BCE"/>
    <w:rsid w:val="00383E7A"/>
    <w:rsid w:val="0038454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5F63"/>
    <w:rsid w:val="003C6315"/>
    <w:rsid w:val="003C69DE"/>
    <w:rsid w:val="003C6FA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C6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7BC"/>
    <w:rsid w:val="00413913"/>
    <w:rsid w:val="0041412E"/>
    <w:rsid w:val="0041601D"/>
    <w:rsid w:val="004165B9"/>
    <w:rsid w:val="00417BCA"/>
    <w:rsid w:val="004206B3"/>
    <w:rsid w:val="00420EE3"/>
    <w:rsid w:val="004210B7"/>
    <w:rsid w:val="00421ADD"/>
    <w:rsid w:val="004224F1"/>
    <w:rsid w:val="004230F9"/>
    <w:rsid w:val="00423581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6AB"/>
    <w:rsid w:val="00440840"/>
    <w:rsid w:val="00440C3C"/>
    <w:rsid w:val="00442115"/>
    <w:rsid w:val="004432BB"/>
    <w:rsid w:val="004434C4"/>
    <w:rsid w:val="0044434D"/>
    <w:rsid w:val="0044444E"/>
    <w:rsid w:val="004447C3"/>
    <w:rsid w:val="00444D3E"/>
    <w:rsid w:val="00444D56"/>
    <w:rsid w:val="004450E5"/>
    <w:rsid w:val="00446175"/>
    <w:rsid w:val="004501D6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527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08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12E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AE7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32A"/>
    <w:rsid w:val="004D5418"/>
    <w:rsid w:val="004D5D2D"/>
    <w:rsid w:val="004D5E52"/>
    <w:rsid w:val="004D6F85"/>
    <w:rsid w:val="004E0F10"/>
    <w:rsid w:val="004E1655"/>
    <w:rsid w:val="004E4012"/>
    <w:rsid w:val="004E4260"/>
    <w:rsid w:val="004E427D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475F"/>
    <w:rsid w:val="004F5425"/>
    <w:rsid w:val="004F6C42"/>
    <w:rsid w:val="004F7793"/>
    <w:rsid w:val="00500D6A"/>
    <w:rsid w:val="00500EDB"/>
    <w:rsid w:val="00502382"/>
    <w:rsid w:val="00502717"/>
    <w:rsid w:val="005028BD"/>
    <w:rsid w:val="00502EAC"/>
    <w:rsid w:val="00503CF7"/>
    <w:rsid w:val="005040EE"/>
    <w:rsid w:val="00504568"/>
    <w:rsid w:val="005046C3"/>
    <w:rsid w:val="0050499F"/>
    <w:rsid w:val="00505995"/>
    <w:rsid w:val="00505B3C"/>
    <w:rsid w:val="0050672E"/>
    <w:rsid w:val="005068D1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557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77B0D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0681"/>
    <w:rsid w:val="00591415"/>
    <w:rsid w:val="00591572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12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2E16"/>
    <w:rsid w:val="005B301E"/>
    <w:rsid w:val="005B333A"/>
    <w:rsid w:val="005B33BD"/>
    <w:rsid w:val="005B4F48"/>
    <w:rsid w:val="005B5BC2"/>
    <w:rsid w:val="005B73CF"/>
    <w:rsid w:val="005B7BED"/>
    <w:rsid w:val="005C0808"/>
    <w:rsid w:val="005C0AA2"/>
    <w:rsid w:val="005C11F5"/>
    <w:rsid w:val="005C2460"/>
    <w:rsid w:val="005C27A0"/>
    <w:rsid w:val="005C27C9"/>
    <w:rsid w:val="005C2BBD"/>
    <w:rsid w:val="005C3BD9"/>
    <w:rsid w:val="005C427A"/>
    <w:rsid w:val="005C530F"/>
    <w:rsid w:val="005C6645"/>
    <w:rsid w:val="005C6BF0"/>
    <w:rsid w:val="005C75CB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1F00"/>
    <w:rsid w:val="005F235F"/>
    <w:rsid w:val="005F2C8C"/>
    <w:rsid w:val="005F2E6B"/>
    <w:rsid w:val="005F4E9F"/>
    <w:rsid w:val="005F5C46"/>
    <w:rsid w:val="005F6DB7"/>
    <w:rsid w:val="005F7BBB"/>
    <w:rsid w:val="005F7BBF"/>
    <w:rsid w:val="00600E63"/>
    <w:rsid w:val="006013D2"/>
    <w:rsid w:val="00604E5A"/>
    <w:rsid w:val="00606221"/>
    <w:rsid w:val="006067B0"/>
    <w:rsid w:val="0060720A"/>
    <w:rsid w:val="006108D7"/>
    <w:rsid w:val="00612426"/>
    <w:rsid w:val="00612B75"/>
    <w:rsid w:val="00612E8E"/>
    <w:rsid w:val="00614C4D"/>
    <w:rsid w:val="006150DA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023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35CB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6B6F"/>
    <w:rsid w:val="00667310"/>
    <w:rsid w:val="006677E4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776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07CE"/>
    <w:rsid w:val="006913EA"/>
    <w:rsid w:val="0069183B"/>
    <w:rsid w:val="00691CD4"/>
    <w:rsid w:val="006923BE"/>
    <w:rsid w:val="00692D37"/>
    <w:rsid w:val="0069445A"/>
    <w:rsid w:val="00694460"/>
    <w:rsid w:val="00694538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22B"/>
    <w:rsid w:val="006A5667"/>
    <w:rsid w:val="006A5E02"/>
    <w:rsid w:val="006A6A9D"/>
    <w:rsid w:val="006A7CF9"/>
    <w:rsid w:val="006A7ED1"/>
    <w:rsid w:val="006B2CA2"/>
    <w:rsid w:val="006B3114"/>
    <w:rsid w:val="006B35C2"/>
    <w:rsid w:val="006B486E"/>
    <w:rsid w:val="006B4AE5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D6B70"/>
    <w:rsid w:val="006E02B9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5C6E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28A"/>
    <w:rsid w:val="007356F9"/>
    <w:rsid w:val="007364E5"/>
    <w:rsid w:val="0073670B"/>
    <w:rsid w:val="00736FCF"/>
    <w:rsid w:val="007373CF"/>
    <w:rsid w:val="00737811"/>
    <w:rsid w:val="00737A63"/>
    <w:rsid w:val="00740098"/>
    <w:rsid w:val="00741005"/>
    <w:rsid w:val="00741165"/>
    <w:rsid w:val="00741585"/>
    <w:rsid w:val="00742FA2"/>
    <w:rsid w:val="0074328C"/>
    <w:rsid w:val="0074352C"/>
    <w:rsid w:val="00743F85"/>
    <w:rsid w:val="0074474F"/>
    <w:rsid w:val="007447E5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5D9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36DE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63DF"/>
    <w:rsid w:val="0079784B"/>
    <w:rsid w:val="00797A42"/>
    <w:rsid w:val="00797B58"/>
    <w:rsid w:val="007A0A5D"/>
    <w:rsid w:val="007A0B52"/>
    <w:rsid w:val="007A13EB"/>
    <w:rsid w:val="007A1CE3"/>
    <w:rsid w:val="007A25FC"/>
    <w:rsid w:val="007A2919"/>
    <w:rsid w:val="007A368F"/>
    <w:rsid w:val="007A41DB"/>
    <w:rsid w:val="007A54F0"/>
    <w:rsid w:val="007A5C45"/>
    <w:rsid w:val="007A64E4"/>
    <w:rsid w:val="007A6BED"/>
    <w:rsid w:val="007A7336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421B"/>
    <w:rsid w:val="007E53B6"/>
    <w:rsid w:val="007E5A9B"/>
    <w:rsid w:val="007E5B58"/>
    <w:rsid w:val="007E6B3B"/>
    <w:rsid w:val="007E6C19"/>
    <w:rsid w:val="007E74C5"/>
    <w:rsid w:val="007E7712"/>
    <w:rsid w:val="007F0383"/>
    <w:rsid w:val="007F2D7A"/>
    <w:rsid w:val="007F31B7"/>
    <w:rsid w:val="007F35AC"/>
    <w:rsid w:val="007F411B"/>
    <w:rsid w:val="007F4EA2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20B"/>
    <w:rsid w:val="00803CC3"/>
    <w:rsid w:val="00804B8D"/>
    <w:rsid w:val="00804D1F"/>
    <w:rsid w:val="00804F1D"/>
    <w:rsid w:val="00805985"/>
    <w:rsid w:val="008103FF"/>
    <w:rsid w:val="0081055C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3A7A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3D89"/>
    <w:rsid w:val="00857443"/>
    <w:rsid w:val="0085767C"/>
    <w:rsid w:val="00860D14"/>
    <w:rsid w:val="00861401"/>
    <w:rsid w:val="00861838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CF4"/>
    <w:rsid w:val="00875FAE"/>
    <w:rsid w:val="00876874"/>
    <w:rsid w:val="008773F0"/>
    <w:rsid w:val="00877DB2"/>
    <w:rsid w:val="00881B04"/>
    <w:rsid w:val="00883057"/>
    <w:rsid w:val="008830DC"/>
    <w:rsid w:val="00883470"/>
    <w:rsid w:val="008834ED"/>
    <w:rsid w:val="00885411"/>
    <w:rsid w:val="00885B0A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49A"/>
    <w:rsid w:val="008A071F"/>
    <w:rsid w:val="008A08D1"/>
    <w:rsid w:val="008A0BA1"/>
    <w:rsid w:val="008A1939"/>
    <w:rsid w:val="008A1BFC"/>
    <w:rsid w:val="008A2BA8"/>
    <w:rsid w:val="008A3665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1F85"/>
    <w:rsid w:val="008C26AD"/>
    <w:rsid w:val="008C3A2C"/>
    <w:rsid w:val="008C44E5"/>
    <w:rsid w:val="008C4C86"/>
    <w:rsid w:val="008C5711"/>
    <w:rsid w:val="008C64A0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61E2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3F08"/>
    <w:rsid w:val="008E404B"/>
    <w:rsid w:val="008E478B"/>
    <w:rsid w:val="008E4B3C"/>
    <w:rsid w:val="008E57A3"/>
    <w:rsid w:val="008E597F"/>
    <w:rsid w:val="008E5A29"/>
    <w:rsid w:val="008E5CB1"/>
    <w:rsid w:val="008E5E22"/>
    <w:rsid w:val="008E6404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9E1"/>
    <w:rsid w:val="008F5E7A"/>
    <w:rsid w:val="008F6E89"/>
    <w:rsid w:val="008F74D4"/>
    <w:rsid w:val="008F7E14"/>
    <w:rsid w:val="00900473"/>
    <w:rsid w:val="009004D2"/>
    <w:rsid w:val="00901D30"/>
    <w:rsid w:val="00902838"/>
    <w:rsid w:val="00902D14"/>
    <w:rsid w:val="00904795"/>
    <w:rsid w:val="00905714"/>
    <w:rsid w:val="00906FE7"/>
    <w:rsid w:val="00907391"/>
    <w:rsid w:val="009101EA"/>
    <w:rsid w:val="00910490"/>
    <w:rsid w:val="00910671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8E1"/>
    <w:rsid w:val="0091691C"/>
    <w:rsid w:val="00916FE2"/>
    <w:rsid w:val="00917F8D"/>
    <w:rsid w:val="00920CFC"/>
    <w:rsid w:val="00922649"/>
    <w:rsid w:val="009245A7"/>
    <w:rsid w:val="0092478A"/>
    <w:rsid w:val="00925C21"/>
    <w:rsid w:val="0092730B"/>
    <w:rsid w:val="00927868"/>
    <w:rsid w:val="00931E17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0B8"/>
    <w:rsid w:val="00943485"/>
    <w:rsid w:val="00943939"/>
    <w:rsid w:val="009443E6"/>
    <w:rsid w:val="009448AC"/>
    <w:rsid w:val="009458BC"/>
    <w:rsid w:val="00945D22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2B07"/>
    <w:rsid w:val="0096381A"/>
    <w:rsid w:val="0096392A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034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32C2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0A6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A5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58D"/>
    <w:rsid w:val="009C2A25"/>
    <w:rsid w:val="009C2E94"/>
    <w:rsid w:val="009C30D1"/>
    <w:rsid w:val="009C601D"/>
    <w:rsid w:val="009C6123"/>
    <w:rsid w:val="009C6416"/>
    <w:rsid w:val="009C65CF"/>
    <w:rsid w:val="009C6FB4"/>
    <w:rsid w:val="009C6FF0"/>
    <w:rsid w:val="009C7063"/>
    <w:rsid w:val="009D05D6"/>
    <w:rsid w:val="009D284D"/>
    <w:rsid w:val="009D2E93"/>
    <w:rsid w:val="009D4CC1"/>
    <w:rsid w:val="009D58D9"/>
    <w:rsid w:val="009D63CC"/>
    <w:rsid w:val="009D7610"/>
    <w:rsid w:val="009E0ECA"/>
    <w:rsid w:val="009E13DA"/>
    <w:rsid w:val="009E3FB0"/>
    <w:rsid w:val="009E4CAB"/>
    <w:rsid w:val="009E551D"/>
    <w:rsid w:val="009E566C"/>
    <w:rsid w:val="009E56F4"/>
    <w:rsid w:val="009E58DB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3F65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0D53"/>
    <w:rsid w:val="00A422EA"/>
    <w:rsid w:val="00A423E5"/>
    <w:rsid w:val="00A438B0"/>
    <w:rsid w:val="00A452D2"/>
    <w:rsid w:val="00A4667B"/>
    <w:rsid w:val="00A46A8B"/>
    <w:rsid w:val="00A46C31"/>
    <w:rsid w:val="00A4757E"/>
    <w:rsid w:val="00A4777E"/>
    <w:rsid w:val="00A501FB"/>
    <w:rsid w:val="00A5028B"/>
    <w:rsid w:val="00A503F4"/>
    <w:rsid w:val="00A5252D"/>
    <w:rsid w:val="00A52B4C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2369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4A9"/>
    <w:rsid w:val="00A817C9"/>
    <w:rsid w:val="00A831B9"/>
    <w:rsid w:val="00A8342C"/>
    <w:rsid w:val="00A835D8"/>
    <w:rsid w:val="00A83E2E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97313"/>
    <w:rsid w:val="00AA1DCF"/>
    <w:rsid w:val="00AA209F"/>
    <w:rsid w:val="00AA26FF"/>
    <w:rsid w:val="00AA2A8D"/>
    <w:rsid w:val="00AA38F0"/>
    <w:rsid w:val="00AA42CA"/>
    <w:rsid w:val="00AA5C3B"/>
    <w:rsid w:val="00AA68EB"/>
    <w:rsid w:val="00AA7E1D"/>
    <w:rsid w:val="00AB1086"/>
    <w:rsid w:val="00AB1AB3"/>
    <w:rsid w:val="00AB23AA"/>
    <w:rsid w:val="00AB2D7A"/>
    <w:rsid w:val="00AB38FD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E7638"/>
    <w:rsid w:val="00AF2B8A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6BD0"/>
    <w:rsid w:val="00B2006D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2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1D6E"/>
    <w:rsid w:val="00B42EA2"/>
    <w:rsid w:val="00B4304A"/>
    <w:rsid w:val="00B44235"/>
    <w:rsid w:val="00B447F2"/>
    <w:rsid w:val="00B46ED9"/>
    <w:rsid w:val="00B47849"/>
    <w:rsid w:val="00B47A1C"/>
    <w:rsid w:val="00B515A3"/>
    <w:rsid w:val="00B52737"/>
    <w:rsid w:val="00B52934"/>
    <w:rsid w:val="00B5320D"/>
    <w:rsid w:val="00B53A16"/>
    <w:rsid w:val="00B54BA8"/>
    <w:rsid w:val="00B556BF"/>
    <w:rsid w:val="00B565EB"/>
    <w:rsid w:val="00B60448"/>
    <w:rsid w:val="00B6156C"/>
    <w:rsid w:val="00B61739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3FD"/>
    <w:rsid w:val="00B679FD"/>
    <w:rsid w:val="00B70A4D"/>
    <w:rsid w:val="00B70E74"/>
    <w:rsid w:val="00B70FE9"/>
    <w:rsid w:val="00B722FC"/>
    <w:rsid w:val="00B72CF2"/>
    <w:rsid w:val="00B72FD4"/>
    <w:rsid w:val="00B73495"/>
    <w:rsid w:val="00B743DD"/>
    <w:rsid w:val="00B74465"/>
    <w:rsid w:val="00B752A5"/>
    <w:rsid w:val="00B756C9"/>
    <w:rsid w:val="00B7592A"/>
    <w:rsid w:val="00B75B97"/>
    <w:rsid w:val="00B75D75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6E"/>
    <w:rsid w:val="00BB1572"/>
    <w:rsid w:val="00BB1A8A"/>
    <w:rsid w:val="00BB1D91"/>
    <w:rsid w:val="00BB2764"/>
    <w:rsid w:val="00BB27E2"/>
    <w:rsid w:val="00BB339E"/>
    <w:rsid w:val="00BB3D00"/>
    <w:rsid w:val="00BB3E1C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3954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4FFB"/>
    <w:rsid w:val="00C25145"/>
    <w:rsid w:val="00C25CCA"/>
    <w:rsid w:val="00C305CB"/>
    <w:rsid w:val="00C30EC9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323"/>
    <w:rsid w:val="00C40563"/>
    <w:rsid w:val="00C405FC"/>
    <w:rsid w:val="00C4081D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433D"/>
    <w:rsid w:val="00C66401"/>
    <w:rsid w:val="00C66676"/>
    <w:rsid w:val="00C70A96"/>
    <w:rsid w:val="00C70FE8"/>
    <w:rsid w:val="00C71269"/>
    <w:rsid w:val="00C71295"/>
    <w:rsid w:val="00C7175C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803"/>
    <w:rsid w:val="00CA2CF2"/>
    <w:rsid w:val="00CA43F4"/>
    <w:rsid w:val="00CA45A1"/>
    <w:rsid w:val="00CA5161"/>
    <w:rsid w:val="00CA52E1"/>
    <w:rsid w:val="00CB05AB"/>
    <w:rsid w:val="00CB0C75"/>
    <w:rsid w:val="00CB1380"/>
    <w:rsid w:val="00CB2866"/>
    <w:rsid w:val="00CB3FC6"/>
    <w:rsid w:val="00CB4F1D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0E05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13A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2E9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2AD"/>
    <w:rsid w:val="00D137C7"/>
    <w:rsid w:val="00D13CDD"/>
    <w:rsid w:val="00D1435B"/>
    <w:rsid w:val="00D143D6"/>
    <w:rsid w:val="00D146D3"/>
    <w:rsid w:val="00D14F78"/>
    <w:rsid w:val="00D15922"/>
    <w:rsid w:val="00D16249"/>
    <w:rsid w:val="00D21261"/>
    <w:rsid w:val="00D22DE7"/>
    <w:rsid w:val="00D23207"/>
    <w:rsid w:val="00D23A9E"/>
    <w:rsid w:val="00D24A5E"/>
    <w:rsid w:val="00D25736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3C96"/>
    <w:rsid w:val="00D44022"/>
    <w:rsid w:val="00D44071"/>
    <w:rsid w:val="00D44A90"/>
    <w:rsid w:val="00D47121"/>
    <w:rsid w:val="00D47737"/>
    <w:rsid w:val="00D479EF"/>
    <w:rsid w:val="00D47B87"/>
    <w:rsid w:val="00D50046"/>
    <w:rsid w:val="00D51718"/>
    <w:rsid w:val="00D520D5"/>
    <w:rsid w:val="00D52CDC"/>
    <w:rsid w:val="00D53A5F"/>
    <w:rsid w:val="00D54054"/>
    <w:rsid w:val="00D543FA"/>
    <w:rsid w:val="00D54832"/>
    <w:rsid w:val="00D5483A"/>
    <w:rsid w:val="00D55D8D"/>
    <w:rsid w:val="00D562FC"/>
    <w:rsid w:val="00D573AD"/>
    <w:rsid w:val="00D60248"/>
    <w:rsid w:val="00D60253"/>
    <w:rsid w:val="00D60EA4"/>
    <w:rsid w:val="00D6107A"/>
    <w:rsid w:val="00D612CF"/>
    <w:rsid w:val="00D61C2E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0492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0C90"/>
    <w:rsid w:val="00D813F8"/>
    <w:rsid w:val="00D81E0E"/>
    <w:rsid w:val="00D82CB9"/>
    <w:rsid w:val="00D84018"/>
    <w:rsid w:val="00D8492B"/>
    <w:rsid w:val="00D84B3A"/>
    <w:rsid w:val="00D8590C"/>
    <w:rsid w:val="00D85E93"/>
    <w:rsid w:val="00D860F8"/>
    <w:rsid w:val="00D87DC0"/>
    <w:rsid w:val="00D87F77"/>
    <w:rsid w:val="00D9141A"/>
    <w:rsid w:val="00D91457"/>
    <w:rsid w:val="00D92334"/>
    <w:rsid w:val="00D92763"/>
    <w:rsid w:val="00D93EED"/>
    <w:rsid w:val="00D94C7E"/>
    <w:rsid w:val="00D95491"/>
    <w:rsid w:val="00D977B0"/>
    <w:rsid w:val="00DA0F34"/>
    <w:rsid w:val="00DA1C2F"/>
    <w:rsid w:val="00DA1D33"/>
    <w:rsid w:val="00DA1F2E"/>
    <w:rsid w:val="00DA20B2"/>
    <w:rsid w:val="00DA2351"/>
    <w:rsid w:val="00DA2B2C"/>
    <w:rsid w:val="00DA2CA9"/>
    <w:rsid w:val="00DA31E7"/>
    <w:rsid w:val="00DA3282"/>
    <w:rsid w:val="00DA45A6"/>
    <w:rsid w:val="00DA49CC"/>
    <w:rsid w:val="00DA644A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9FE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948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0991"/>
    <w:rsid w:val="00DF2A1A"/>
    <w:rsid w:val="00DF2C0B"/>
    <w:rsid w:val="00DF4DEF"/>
    <w:rsid w:val="00DF546A"/>
    <w:rsid w:val="00DF6F52"/>
    <w:rsid w:val="00DF73B8"/>
    <w:rsid w:val="00DF77BC"/>
    <w:rsid w:val="00DF7FFC"/>
    <w:rsid w:val="00E00190"/>
    <w:rsid w:val="00E001DE"/>
    <w:rsid w:val="00E00B60"/>
    <w:rsid w:val="00E00C37"/>
    <w:rsid w:val="00E02405"/>
    <w:rsid w:val="00E024BC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3494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3716A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C30"/>
    <w:rsid w:val="00E73D5F"/>
    <w:rsid w:val="00E74205"/>
    <w:rsid w:val="00E7451E"/>
    <w:rsid w:val="00E76135"/>
    <w:rsid w:val="00E7734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0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6AE"/>
    <w:rsid w:val="00EA58B3"/>
    <w:rsid w:val="00EA5FC4"/>
    <w:rsid w:val="00EA7AF4"/>
    <w:rsid w:val="00EA7F3C"/>
    <w:rsid w:val="00EB11A7"/>
    <w:rsid w:val="00EB227C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20D4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5FE2"/>
    <w:rsid w:val="00EE6332"/>
    <w:rsid w:val="00EE776F"/>
    <w:rsid w:val="00EE7F3C"/>
    <w:rsid w:val="00EF0818"/>
    <w:rsid w:val="00EF0B5B"/>
    <w:rsid w:val="00EF1EBD"/>
    <w:rsid w:val="00EF255A"/>
    <w:rsid w:val="00EF384B"/>
    <w:rsid w:val="00EF5317"/>
    <w:rsid w:val="00EF68A2"/>
    <w:rsid w:val="00EF6993"/>
    <w:rsid w:val="00F006C6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4FFE"/>
    <w:rsid w:val="00F260B4"/>
    <w:rsid w:val="00F2710F"/>
    <w:rsid w:val="00F271F8"/>
    <w:rsid w:val="00F272D8"/>
    <w:rsid w:val="00F27FD0"/>
    <w:rsid w:val="00F30180"/>
    <w:rsid w:val="00F302AE"/>
    <w:rsid w:val="00F309EF"/>
    <w:rsid w:val="00F3122A"/>
    <w:rsid w:val="00F3134E"/>
    <w:rsid w:val="00F31AF9"/>
    <w:rsid w:val="00F32308"/>
    <w:rsid w:val="00F323C7"/>
    <w:rsid w:val="00F336A9"/>
    <w:rsid w:val="00F339D2"/>
    <w:rsid w:val="00F33B4F"/>
    <w:rsid w:val="00F358B0"/>
    <w:rsid w:val="00F36DC1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CE4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4F71"/>
    <w:rsid w:val="00F556A3"/>
    <w:rsid w:val="00F55A35"/>
    <w:rsid w:val="00F5606B"/>
    <w:rsid w:val="00F56B56"/>
    <w:rsid w:val="00F572A3"/>
    <w:rsid w:val="00F57861"/>
    <w:rsid w:val="00F57C2F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6DE9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5BAE"/>
    <w:rsid w:val="00F9752D"/>
    <w:rsid w:val="00FA0AC2"/>
    <w:rsid w:val="00FA1B39"/>
    <w:rsid w:val="00FA1FD2"/>
    <w:rsid w:val="00FA239E"/>
    <w:rsid w:val="00FA322E"/>
    <w:rsid w:val="00FA3E49"/>
    <w:rsid w:val="00FA3FDA"/>
    <w:rsid w:val="00FA476E"/>
    <w:rsid w:val="00FA59F8"/>
    <w:rsid w:val="00FA6820"/>
    <w:rsid w:val="00FA69B7"/>
    <w:rsid w:val="00FA6A8E"/>
    <w:rsid w:val="00FA6FB7"/>
    <w:rsid w:val="00FA7ACD"/>
    <w:rsid w:val="00FA7EB5"/>
    <w:rsid w:val="00FB08FB"/>
    <w:rsid w:val="00FB1931"/>
    <w:rsid w:val="00FB297B"/>
    <w:rsid w:val="00FB2FFE"/>
    <w:rsid w:val="00FB4176"/>
    <w:rsid w:val="00FB418D"/>
    <w:rsid w:val="00FB52AF"/>
    <w:rsid w:val="00FB5550"/>
    <w:rsid w:val="00FB5D55"/>
    <w:rsid w:val="00FB5F8A"/>
    <w:rsid w:val="00FB65D4"/>
    <w:rsid w:val="00FB6CED"/>
    <w:rsid w:val="00FB7DF8"/>
    <w:rsid w:val="00FC0BE2"/>
    <w:rsid w:val="00FC0C46"/>
    <w:rsid w:val="00FC10A2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B72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19CC"/>
    <w:rsid w:val="00FF2D4E"/>
    <w:rsid w:val="00FF449C"/>
    <w:rsid w:val="00FF449D"/>
    <w:rsid w:val="00FF4518"/>
    <w:rsid w:val="00FF6E7A"/>
    <w:rsid w:val="00FF6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59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list">
    <w:name w:val="list"/>
    <w:basedOn w:val="a2"/>
    <w:rsid w:val="00F33B4F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pgups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C9FD5-7325-476C-A3C6-2DA801F40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2434</Words>
  <Characters>13876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Grizli777</Company>
  <LinksUpToDate>false</LinksUpToDate>
  <CharactersWithSpaces>16278</CharactersWithSpaces>
  <SharedDoc>false</SharedDoc>
  <HLinks>
    <vt:vector size="6" baseType="variant">
      <vt:variant>
        <vt:i4>5439583</vt:i4>
      </vt:variant>
      <vt:variant>
        <vt:i4>6</vt:i4>
      </vt:variant>
      <vt:variant>
        <vt:i4>0</vt:i4>
      </vt:variant>
      <vt:variant>
        <vt:i4>5</vt:i4>
      </vt:variant>
      <vt:variant>
        <vt:lpwstr>http://pgups.com/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Admin</cp:lastModifiedBy>
  <cp:revision>4</cp:revision>
  <cp:lastPrinted>2013-02-19T10:08:00Z</cp:lastPrinted>
  <dcterms:created xsi:type="dcterms:W3CDTF">2017-11-15T09:06:00Z</dcterms:created>
  <dcterms:modified xsi:type="dcterms:W3CDTF">2017-11-15T09:11:00Z</dcterms:modified>
</cp:coreProperties>
</file>