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C" w:rsidRPr="007E3C95" w:rsidRDefault="00D06585" w:rsidP="005A2389">
      <w:pPr>
        <w:spacing w:line="240" w:lineRule="auto"/>
        <w:contextualSpacing/>
        <w:jc w:val="center"/>
        <w:rPr>
          <w:rFonts w:ascii="Times New Roman" w:hAnsi="Times New Roman" w:cs="Times New Roman"/>
          <w:sz w:val="24"/>
          <w:szCs w:val="24"/>
        </w:rPr>
      </w:pPr>
      <w:r w:rsidRPr="007E3C95">
        <w:rPr>
          <w:rFonts w:ascii="Times New Roman" w:hAnsi="Times New Roman" w:cs="Times New Roman"/>
          <w:sz w:val="24"/>
          <w:szCs w:val="24"/>
        </w:rPr>
        <w:t>АННОТАЦИЯ</w:t>
      </w:r>
    </w:p>
    <w:p w:rsidR="00D06585" w:rsidRPr="007E3C95" w:rsidRDefault="00CA35C1" w:rsidP="005A238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D06585" w:rsidRPr="007E3C95">
        <w:rPr>
          <w:rFonts w:ascii="Times New Roman" w:hAnsi="Times New Roman" w:cs="Times New Roman"/>
          <w:sz w:val="24"/>
          <w:szCs w:val="24"/>
        </w:rPr>
        <w:t>исциплины</w:t>
      </w:r>
    </w:p>
    <w:p w:rsidR="00D06585" w:rsidRPr="00403D4E" w:rsidRDefault="00986C3D" w:rsidP="005A2389">
      <w:pPr>
        <w:spacing w:line="240" w:lineRule="auto"/>
        <w:contextualSpacing/>
        <w:jc w:val="center"/>
        <w:rPr>
          <w:rFonts w:ascii="Times New Roman" w:hAnsi="Times New Roman" w:cs="Times New Roman"/>
          <w:sz w:val="24"/>
          <w:szCs w:val="24"/>
        </w:rPr>
      </w:pPr>
      <w:r w:rsidRPr="00403D4E">
        <w:rPr>
          <w:rFonts w:ascii="Times New Roman" w:hAnsi="Times New Roman" w:cs="Times New Roman"/>
          <w:sz w:val="24"/>
          <w:szCs w:val="24"/>
        </w:rPr>
        <w:t>«</w:t>
      </w:r>
      <w:r w:rsidR="00D00295">
        <w:rPr>
          <w:rFonts w:ascii="Times New Roman" w:hAnsi="Times New Roman" w:cs="Times New Roman"/>
          <w:sz w:val="24"/>
          <w:szCs w:val="24"/>
        </w:rPr>
        <w:t>Теория тяги поездов</w:t>
      </w:r>
      <w:r w:rsidRPr="00403D4E">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p>
    <w:p w:rsidR="00D06585" w:rsidRPr="007E3C95" w:rsidRDefault="005A2389"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00D06585" w:rsidRPr="007E3C95">
        <w:rPr>
          <w:rFonts w:ascii="Times New Roman" w:hAnsi="Times New Roman" w:cs="Times New Roman"/>
          <w:sz w:val="24"/>
          <w:szCs w:val="24"/>
        </w:rPr>
        <w:t xml:space="preserve"> – </w:t>
      </w:r>
      <w:r>
        <w:rPr>
          <w:rFonts w:ascii="Times New Roman" w:hAnsi="Times New Roman" w:cs="Times New Roman"/>
          <w:sz w:val="24"/>
          <w:szCs w:val="24"/>
        </w:rPr>
        <w:t>23.05.0</w:t>
      </w:r>
      <w:r w:rsidR="001C27F9">
        <w:rPr>
          <w:rFonts w:ascii="Times New Roman" w:hAnsi="Times New Roman" w:cs="Times New Roman"/>
          <w:sz w:val="24"/>
          <w:szCs w:val="24"/>
        </w:rPr>
        <w:t>3</w:t>
      </w:r>
      <w:r w:rsidR="00D06585" w:rsidRPr="007E3C95">
        <w:rPr>
          <w:rFonts w:ascii="Times New Roman" w:hAnsi="Times New Roman" w:cs="Times New Roman"/>
          <w:sz w:val="24"/>
          <w:szCs w:val="24"/>
        </w:rPr>
        <w:t xml:space="preserve"> «</w:t>
      </w:r>
      <w:r w:rsidR="001C27F9">
        <w:rPr>
          <w:rFonts w:ascii="Times New Roman" w:hAnsi="Times New Roman" w:cs="Times New Roman"/>
          <w:sz w:val="24"/>
          <w:szCs w:val="24"/>
        </w:rPr>
        <w:t>Подвижной состав железных дорог</w:t>
      </w:r>
      <w:r w:rsidR="00D06585" w:rsidRPr="007E3C95">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r w:rsidRPr="007E3C95">
        <w:rPr>
          <w:rFonts w:ascii="Times New Roman" w:hAnsi="Times New Roman" w:cs="Times New Roman"/>
          <w:sz w:val="24"/>
          <w:szCs w:val="24"/>
        </w:rPr>
        <w:t xml:space="preserve">Квалификация </w:t>
      </w:r>
      <w:r w:rsidR="007E3C95">
        <w:rPr>
          <w:rFonts w:ascii="Times New Roman" w:hAnsi="Times New Roman" w:cs="Times New Roman"/>
          <w:sz w:val="24"/>
          <w:szCs w:val="24"/>
        </w:rPr>
        <w:t xml:space="preserve">(степень) </w:t>
      </w:r>
      <w:r w:rsidRPr="007E3C95">
        <w:rPr>
          <w:rFonts w:ascii="Times New Roman" w:hAnsi="Times New Roman" w:cs="Times New Roman"/>
          <w:sz w:val="24"/>
          <w:szCs w:val="24"/>
        </w:rPr>
        <w:t>выпускника –</w:t>
      </w:r>
      <w:r w:rsidR="00986C3D">
        <w:rPr>
          <w:rFonts w:ascii="Times New Roman" w:hAnsi="Times New Roman" w:cs="Times New Roman"/>
          <w:sz w:val="24"/>
          <w:szCs w:val="24"/>
        </w:rPr>
        <w:t xml:space="preserve"> </w:t>
      </w:r>
      <w:r w:rsidR="005A2389">
        <w:rPr>
          <w:rFonts w:ascii="Times New Roman" w:hAnsi="Times New Roman" w:cs="Times New Roman"/>
          <w:sz w:val="24"/>
          <w:szCs w:val="24"/>
        </w:rPr>
        <w:t>инженер путей сообщения</w:t>
      </w:r>
    </w:p>
    <w:p w:rsidR="00D06585" w:rsidRPr="007E3C95" w:rsidRDefault="005A2389" w:rsidP="005A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Специализация</w:t>
      </w:r>
      <w:r w:rsidR="00D06585" w:rsidRPr="007E3C95">
        <w:rPr>
          <w:rFonts w:ascii="Times New Roman" w:hAnsi="Times New Roman" w:cs="Times New Roman"/>
          <w:sz w:val="24"/>
          <w:szCs w:val="24"/>
        </w:rPr>
        <w:t xml:space="preserve"> – </w:t>
      </w:r>
      <w:r w:rsidR="00986C3D" w:rsidRPr="00986C3D">
        <w:rPr>
          <w:rFonts w:ascii="Times New Roman" w:hAnsi="Times New Roman" w:cs="Times New Roman"/>
          <w:sz w:val="24"/>
          <w:szCs w:val="24"/>
        </w:rPr>
        <w:t>«</w:t>
      </w:r>
      <w:r w:rsidR="002528F3">
        <w:rPr>
          <w:rFonts w:ascii="Times New Roman" w:hAnsi="Times New Roman" w:cs="Times New Roman"/>
          <w:sz w:val="24"/>
          <w:szCs w:val="24"/>
        </w:rPr>
        <w:t>Вагоны</w:t>
      </w:r>
      <w:r w:rsidR="00986C3D" w:rsidRPr="00986C3D">
        <w:rPr>
          <w:rFonts w:ascii="Times New Roman" w:hAnsi="Times New Roman" w:cs="Times New Roman"/>
          <w:sz w:val="24"/>
          <w:szCs w:val="24"/>
        </w:rPr>
        <w:t>»</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1. </w:t>
      </w:r>
      <w:r w:rsidR="00D06585" w:rsidRPr="007E3C9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E3C95" w:rsidRDefault="005A2389" w:rsidP="005A2389">
      <w:pPr>
        <w:spacing w:line="240" w:lineRule="auto"/>
        <w:contextualSpacing/>
        <w:jc w:val="both"/>
        <w:rPr>
          <w:rFonts w:ascii="Times New Roman" w:hAnsi="Times New Roman" w:cs="Times New Roman"/>
          <w:sz w:val="24"/>
          <w:szCs w:val="24"/>
        </w:rPr>
      </w:pPr>
      <w:r w:rsidRPr="005A2389">
        <w:rPr>
          <w:rFonts w:ascii="Times New Roman" w:hAnsi="Times New Roman" w:cs="Times New Roman"/>
          <w:sz w:val="24"/>
          <w:szCs w:val="24"/>
        </w:rPr>
        <w:t>Дисциплина «</w:t>
      </w:r>
      <w:r w:rsidR="00D00295">
        <w:rPr>
          <w:rFonts w:ascii="Times New Roman" w:hAnsi="Times New Roman" w:cs="Times New Roman"/>
          <w:sz w:val="24"/>
          <w:szCs w:val="24"/>
        </w:rPr>
        <w:t>Теория тяги поездов</w:t>
      </w:r>
      <w:r w:rsidRPr="005A2389">
        <w:rPr>
          <w:rFonts w:ascii="Times New Roman" w:hAnsi="Times New Roman" w:cs="Times New Roman"/>
          <w:sz w:val="24"/>
          <w:szCs w:val="24"/>
        </w:rPr>
        <w:t>» (Б</w:t>
      </w:r>
      <w:proofErr w:type="gramStart"/>
      <w:r w:rsidRPr="005A2389">
        <w:rPr>
          <w:rFonts w:ascii="Times New Roman" w:hAnsi="Times New Roman" w:cs="Times New Roman"/>
          <w:sz w:val="24"/>
          <w:szCs w:val="24"/>
        </w:rPr>
        <w:t>1</w:t>
      </w:r>
      <w:proofErr w:type="gramEnd"/>
      <w:r w:rsidRPr="005A2389">
        <w:rPr>
          <w:rFonts w:ascii="Times New Roman" w:hAnsi="Times New Roman" w:cs="Times New Roman"/>
          <w:sz w:val="24"/>
          <w:szCs w:val="24"/>
        </w:rPr>
        <w:t>.Б.</w:t>
      </w:r>
      <w:r w:rsidR="001C27F9">
        <w:rPr>
          <w:rFonts w:ascii="Times New Roman" w:hAnsi="Times New Roman" w:cs="Times New Roman"/>
          <w:sz w:val="24"/>
          <w:szCs w:val="24"/>
        </w:rPr>
        <w:t>3</w:t>
      </w:r>
      <w:r w:rsidR="00D00295">
        <w:rPr>
          <w:rFonts w:ascii="Times New Roman" w:hAnsi="Times New Roman" w:cs="Times New Roman"/>
          <w:sz w:val="24"/>
          <w:szCs w:val="24"/>
        </w:rPr>
        <w:t>9</w:t>
      </w:r>
      <w:r w:rsidRPr="005A2389">
        <w:rPr>
          <w:rFonts w:ascii="Times New Roman" w:hAnsi="Times New Roman" w:cs="Times New Roman"/>
          <w:sz w:val="24"/>
          <w:szCs w:val="24"/>
        </w:rPr>
        <w:t>) относится к базовой части и является обязательной</w:t>
      </w:r>
      <w:r w:rsidR="00986C3D" w:rsidRPr="00986C3D">
        <w:rPr>
          <w:rFonts w:ascii="Times New Roman" w:hAnsi="Times New Roman" w:cs="Times New Roman"/>
          <w:sz w:val="24"/>
          <w:szCs w:val="24"/>
        </w:rPr>
        <w:t>.</w:t>
      </w:r>
    </w:p>
    <w:p w:rsidR="00D06585" w:rsidRPr="007E3C95" w:rsidRDefault="007E3C95" w:rsidP="00D00295">
      <w:pPr>
        <w:spacing w:after="0"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2. </w:t>
      </w:r>
      <w:r w:rsidR="00D06585" w:rsidRPr="007E3C95">
        <w:rPr>
          <w:rFonts w:ascii="Times New Roman" w:hAnsi="Times New Roman" w:cs="Times New Roman"/>
          <w:b/>
          <w:sz w:val="24"/>
          <w:szCs w:val="24"/>
        </w:rPr>
        <w:t>Цель и задачи дисциплины</w:t>
      </w:r>
    </w:p>
    <w:p w:rsidR="00D00295" w:rsidRPr="000640D5" w:rsidRDefault="00D00295" w:rsidP="00D00295">
      <w:pPr>
        <w:pStyle w:val="1"/>
        <w:ind w:left="0" w:firstLine="709"/>
        <w:contextualSpacing w:val="0"/>
        <w:jc w:val="both"/>
        <w:rPr>
          <w:rFonts w:cs="Times New Roman"/>
          <w:sz w:val="24"/>
          <w:szCs w:val="24"/>
        </w:rPr>
      </w:pPr>
      <w:r w:rsidRPr="000640D5">
        <w:rPr>
          <w:rFonts w:cs="Times New Roman"/>
          <w:sz w:val="24"/>
          <w:szCs w:val="24"/>
        </w:rPr>
        <w:t>Целью изучения дисциплины «Теория тяги поездов» является:  формирование у студентов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
    <w:p w:rsidR="00D00295" w:rsidRPr="000640D5" w:rsidRDefault="00D00295" w:rsidP="00D00295">
      <w:pPr>
        <w:pStyle w:val="a3"/>
        <w:spacing w:after="0" w:line="240" w:lineRule="auto"/>
        <w:ind w:left="0" w:firstLine="709"/>
        <w:jc w:val="both"/>
        <w:rPr>
          <w:rFonts w:ascii="Times New Roman" w:hAnsi="Times New Roman"/>
          <w:sz w:val="24"/>
          <w:szCs w:val="24"/>
        </w:rPr>
      </w:pPr>
      <w:r w:rsidRPr="000640D5">
        <w:rPr>
          <w:rFonts w:ascii="Times New Roman" w:hAnsi="Times New Roman"/>
          <w:sz w:val="24"/>
          <w:szCs w:val="24"/>
        </w:rPr>
        <w:t>Для достижения поставленной цели решаются следующие задачи:</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овладение  студентами теоретическими основами процессов образования силы тяги, сопротивления движению и торможения поездов;</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освоение методов решения уравнения движения поезда, нормирования расхода энергоресурсов локомотивами на тягу поездов, определение скорости и</w:t>
      </w:r>
      <w:r>
        <w:rPr>
          <w:rFonts w:ascii="Times New Roman" w:hAnsi="Times New Roman" w:cs="Times New Roman"/>
          <w:sz w:val="24"/>
          <w:szCs w:val="24"/>
        </w:rPr>
        <w:t xml:space="preserve"> времени хода поезда по участку</w:t>
      </w:r>
      <w:r w:rsidRPr="000640D5">
        <w:rPr>
          <w:rFonts w:ascii="Times New Roman" w:hAnsi="Times New Roman" w:cs="Times New Roman"/>
          <w:sz w:val="24"/>
          <w:szCs w:val="24"/>
        </w:rPr>
        <w:t>;</w:t>
      </w:r>
    </w:p>
    <w:p w:rsidR="00D06585" w:rsidRPr="007E3C95" w:rsidRDefault="00D00295" w:rsidP="00D00295">
      <w:pPr>
        <w:spacing w:after="0"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xml:space="preserve">- знание особенностей движения тяжеловесных и </w:t>
      </w:r>
      <w:proofErr w:type="spellStart"/>
      <w:r w:rsidRPr="000640D5">
        <w:rPr>
          <w:rFonts w:ascii="Times New Roman" w:hAnsi="Times New Roman" w:cs="Times New Roman"/>
          <w:sz w:val="24"/>
          <w:szCs w:val="24"/>
        </w:rPr>
        <w:t>длинносоставных</w:t>
      </w:r>
      <w:proofErr w:type="spellEnd"/>
      <w:r w:rsidRPr="000640D5">
        <w:rPr>
          <w:rFonts w:ascii="Times New Roman" w:hAnsi="Times New Roman" w:cs="Times New Roman"/>
          <w:sz w:val="24"/>
          <w:szCs w:val="24"/>
        </w:rPr>
        <w:t xml:space="preserve"> грузовых поездов.</w:t>
      </w:r>
      <w:r w:rsidR="007E3C95" w:rsidRPr="007E3C95">
        <w:rPr>
          <w:rFonts w:ascii="Times New Roman" w:hAnsi="Times New Roman" w:cs="Times New Roman"/>
          <w:b/>
          <w:sz w:val="24"/>
          <w:szCs w:val="24"/>
        </w:rPr>
        <w:t xml:space="preserve">3. </w:t>
      </w:r>
      <w:r w:rsidR="00D06585" w:rsidRPr="007E3C95">
        <w:rPr>
          <w:rFonts w:ascii="Times New Roman" w:hAnsi="Times New Roman" w:cs="Times New Roman"/>
          <w:b/>
          <w:sz w:val="24"/>
          <w:szCs w:val="24"/>
        </w:rPr>
        <w:t>Перечень планируемых результатов обучения по дисциплине</w:t>
      </w:r>
    </w:p>
    <w:p w:rsidR="00D06585" w:rsidRPr="00FD024F" w:rsidRDefault="00D06585" w:rsidP="005A2389">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Изучение дисциплины направлено на формирование следующих  компетенций:</w:t>
      </w:r>
      <w:r w:rsidR="00D00295">
        <w:rPr>
          <w:rFonts w:ascii="Times New Roman" w:hAnsi="Times New Roman" w:cs="Times New Roman"/>
          <w:sz w:val="24"/>
          <w:szCs w:val="24"/>
        </w:rPr>
        <w:t xml:space="preserve"> ПК-2</w:t>
      </w:r>
      <w:r w:rsidR="00925AF8">
        <w:rPr>
          <w:rFonts w:ascii="Times New Roman" w:hAnsi="Times New Roman" w:cs="Times New Roman"/>
          <w:sz w:val="24"/>
          <w:szCs w:val="24"/>
        </w:rPr>
        <w:t>.</w:t>
      </w:r>
    </w:p>
    <w:p w:rsidR="006546DD" w:rsidRPr="00A168D6" w:rsidRDefault="006546DD" w:rsidP="006546DD">
      <w:pPr>
        <w:spacing w:after="0" w:line="240" w:lineRule="auto"/>
        <w:ind w:firstLine="709"/>
        <w:jc w:val="both"/>
        <w:rPr>
          <w:rFonts w:ascii="Times New Roman" w:hAnsi="Times New Roman" w:cs="Times New Roman"/>
          <w:sz w:val="24"/>
          <w:szCs w:val="24"/>
        </w:rPr>
      </w:pPr>
      <w:r w:rsidRPr="00A168D6">
        <w:rPr>
          <w:rFonts w:ascii="Times New Roman" w:hAnsi="Times New Roman" w:cs="Times New Roman"/>
          <w:sz w:val="24"/>
          <w:szCs w:val="24"/>
        </w:rPr>
        <w:t xml:space="preserve">В результате освоения дисциплины </w:t>
      </w:r>
      <w:proofErr w:type="gramStart"/>
      <w:r w:rsidRPr="00A168D6">
        <w:rPr>
          <w:rFonts w:ascii="Times New Roman" w:hAnsi="Times New Roman" w:cs="Times New Roman"/>
          <w:sz w:val="24"/>
          <w:szCs w:val="24"/>
        </w:rPr>
        <w:t>обучающийся</w:t>
      </w:r>
      <w:proofErr w:type="gramEnd"/>
      <w:r w:rsidRPr="00A168D6">
        <w:rPr>
          <w:rFonts w:ascii="Times New Roman" w:hAnsi="Times New Roman" w:cs="Times New Roman"/>
          <w:sz w:val="24"/>
          <w:szCs w:val="24"/>
        </w:rPr>
        <w:t xml:space="preserve"> должен:  </w:t>
      </w:r>
    </w:p>
    <w:p w:rsidR="00D00295" w:rsidRPr="000640D5" w:rsidRDefault="00D00295" w:rsidP="00D00295">
      <w:pPr>
        <w:tabs>
          <w:tab w:val="left" w:pos="0"/>
        </w:tabs>
        <w:spacing w:after="0" w:line="240" w:lineRule="auto"/>
        <w:ind w:firstLine="709"/>
        <w:jc w:val="both"/>
        <w:rPr>
          <w:rFonts w:ascii="Times New Roman" w:hAnsi="Times New Roman" w:cs="Times New Roman"/>
          <w:bCs/>
          <w:sz w:val="24"/>
          <w:szCs w:val="24"/>
        </w:rPr>
      </w:pPr>
      <w:r w:rsidRPr="000640D5">
        <w:rPr>
          <w:rFonts w:ascii="Times New Roman" w:hAnsi="Times New Roman" w:cs="Times New Roman"/>
          <w:b/>
          <w:bCs/>
          <w:sz w:val="24"/>
          <w:szCs w:val="24"/>
        </w:rPr>
        <w:t>ЗНАТЬ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УМЕТЬ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выполнять тяговые расчеты и выбирать рациональные режимы движения поезда;</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ВЛАДЕТЬ</w:t>
      </w:r>
      <w:r w:rsidRPr="000640D5">
        <w:rPr>
          <w:rFonts w:ascii="Times New Roman" w:hAnsi="Times New Roman" w:cs="Times New Roman"/>
          <w:bCs/>
          <w:sz w:val="24"/>
          <w:szCs w:val="24"/>
        </w:rPr>
        <w:t>:</w:t>
      </w:r>
    </w:p>
    <w:p w:rsidR="007D37CF" w:rsidRDefault="00D00295" w:rsidP="00D00295">
      <w:pPr>
        <w:spacing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технологиями тяговых расчетов и методами нормирования расхода энергоресурсов на тягу поездов.</w:t>
      </w:r>
    </w:p>
    <w:p w:rsidR="00D00295" w:rsidRDefault="00D00295" w:rsidP="005A2389">
      <w:pPr>
        <w:spacing w:line="240" w:lineRule="auto"/>
        <w:contextualSpacing/>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4. </w:t>
      </w:r>
      <w:r w:rsidR="00D06585" w:rsidRPr="007E3C95">
        <w:rPr>
          <w:rFonts w:ascii="Times New Roman" w:hAnsi="Times New Roman" w:cs="Times New Roman"/>
          <w:b/>
          <w:sz w:val="24"/>
          <w:szCs w:val="24"/>
        </w:rPr>
        <w:t>Содержание и структура дисциплины</w:t>
      </w:r>
    </w:p>
    <w:p w:rsidR="001C27F9" w:rsidRDefault="001C27F9" w:rsidP="001C27F9">
      <w:pPr>
        <w:spacing w:after="0"/>
        <w:ind w:firstLine="851"/>
        <w:jc w:val="both"/>
        <w:rPr>
          <w:rFonts w:ascii="Times New Roman" w:hAnsi="Times New Roman" w:cs="Times New Roman"/>
          <w:b/>
          <w:sz w:val="24"/>
          <w:szCs w:val="24"/>
        </w:rPr>
      </w:pPr>
      <w:r w:rsidRPr="002F3932">
        <w:rPr>
          <w:rFonts w:ascii="Times New Roman" w:hAnsi="Times New Roman" w:cs="Times New Roman"/>
          <w:b/>
          <w:sz w:val="24"/>
          <w:szCs w:val="24"/>
        </w:rPr>
        <w:t>Содержание дисциплины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2596"/>
        <w:gridCol w:w="6421"/>
      </w:tblGrid>
      <w:tr w:rsidR="002528F3" w:rsidRPr="00AC0107" w:rsidTr="00ED51FA">
        <w:trPr>
          <w:cantSplit/>
          <w:trHeight w:val="840"/>
        </w:trPr>
        <w:tc>
          <w:tcPr>
            <w:tcW w:w="631"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 xml:space="preserve">№ </w:t>
            </w:r>
            <w:proofErr w:type="spellStart"/>
            <w:proofErr w:type="gramStart"/>
            <w:r w:rsidRPr="00AC0107">
              <w:rPr>
                <w:rFonts w:ascii="Times New Roman" w:hAnsi="Times New Roman" w:cs="Times New Roman"/>
                <w:b/>
                <w:bCs/>
                <w:sz w:val="24"/>
                <w:szCs w:val="24"/>
              </w:rPr>
              <w:t>п</w:t>
            </w:r>
            <w:proofErr w:type="spellEnd"/>
            <w:proofErr w:type="gramEnd"/>
            <w:r w:rsidRPr="00AC0107">
              <w:rPr>
                <w:rFonts w:ascii="Times New Roman" w:hAnsi="Times New Roman" w:cs="Times New Roman"/>
                <w:b/>
                <w:bCs/>
                <w:sz w:val="24"/>
                <w:szCs w:val="24"/>
              </w:rPr>
              <w:t>/</w:t>
            </w:r>
            <w:proofErr w:type="spellStart"/>
            <w:r w:rsidRPr="00AC0107">
              <w:rPr>
                <w:rFonts w:ascii="Times New Roman" w:hAnsi="Times New Roman" w:cs="Times New Roman"/>
                <w:b/>
                <w:bCs/>
                <w:sz w:val="24"/>
                <w:szCs w:val="24"/>
              </w:rPr>
              <w:t>п</w:t>
            </w:r>
            <w:proofErr w:type="spellEnd"/>
          </w:p>
        </w:tc>
        <w:tc>
          <w:tcPr>
            <w:tcW w:w="2596"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 xml:space="preserve">Наименование раздела </w:t>
            </w:r>
          </w:p>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дисциплины</w:t>
            </w:r>
          </w:p>
        </w:tc>
        <w:tc>
          <w:tcPr>
            <w:tcW w:w="6421"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Содержание раздела</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Основные задачи, решаемые  теорией тяги поездов.</w:t>
            </w:r>
          </w:p>
        </w:tc>
        <w:tc>
          <w:tcPr>
            <w:tcW w:w="6421" w:type="dxa"/>
          </w:tcPr>
          <w:p w:rsidR="002528F3" w:rsidRPr="00AC0107" w:rsidRDefault="002528F3" w:rsidP="00AC0107">
            <w:pPr>
              <w:pStyle w:val="a6"/>
              <w:ind w:left="-108" w:firstLine="0"/>
              <w:rPr>
                <w:szCs w:val="24"/>
              </w:rPr>
            </w:pPr>
            <w:r w:rsidRPr="00AC0107">
              <w:rPr>
                <w:szCs w:val="24"/>
              </w:rPr>
              <w:t xml:space="preserve">Цели и задачи, решаемые  теорией локомотивной тяги и тяговыми расчетами: </w:t>
            </w:r>
          </w:p>
          <w:p w:rsidR="002528F3" w:rsidRPr="00AC0107" w:rsidRDefault="002528F3" w:rsidP="00AC0107">
            <w:pPr>
              <w:pStyle w:val="a6"/>
              <w:ind w:left="-108" w:firstLine="0"/>
              <w:rPr>
                <w:szCs w:val="24"/>
              </w:rPr>
            </w:pPr>
            <w:r w:rsidRPr="00AC0107">
              <w:rPr>
                <w:szCs w:val="24"/>
              </w:rPr>
              <w:t>-определение массы состава;</w:t>
            </w:r>
          </w:p>
          <w:p w:rsidR="002528F3" w:rsidRPr="00AC0107" w:rsidRDefault="002528F3" w:rsidP="00AC0107">
            <w:pPr>
              <w:pStyle w:val="a6"/>
              <w:ind w:left="-108" w:firstLine="0"/>
              <w:rPr>
                <w:szCs w:val="24"/>
              </w:rPr>
            </w:pPr>
            <w:r w:rsidRPr="00AC0107">
              <w:rPr>
                <w:szCs w:val="24"/>
              </w:rPr>
              <w:t>- определение перегонного времени хода;</w:t>
            </w:r>
          </w:p>
          <w:p w:rsidR="002528F3" w:rsidRPr="00AC0107" w:rsidRDefault="002528F3" w:rsidP="00AC0107">
            <w:pPr>
              <w:pStyle w:val="a6"/>
              <w:ind w:left="-108" w:firstLine="0"/>
              <w:rPr>
                <w:szCs w:val="24"/>
              </w:rPr>
            </w:pPr>
            <w:r w:rsidRPr="00AC0107">
              <w:rPr>
                <w:szCs w:val="24"/>
              </w:rPr>
              <w:t>- тормозные задачи, решаемые тяговыми расчетами;</w:t>
            </w:r>
          </w:p>
          <w:p w:rsidR="002528F3" w:rsidRPr="00AC0107" w:rsidRDefault="002528F3" w:rsidP="00AC0107">
            <w:pPr>
              <w:pStyle w:val="a6"/>
              <w:ind w:left="-108" w:firstLine="0"/>
              <w:rPr>
                <w:szCs w:val="24"/>
              </w:rPr>
            </w:pPr>
            <w:r w:rsidRPr="00AC0107">
              <w:rPr>
                <w:szCs w:val="24"/>
              </w:rPr>
              <w:t>- определение расхода энергии на тягу поездов;</w:t>
            </w:r>
          </w:p>
          <w:p w:rsidR="002528F3" w:rsidRPr="00AC0107" w:rsidRDefault="002528F3" w:rsidP="00AC0107">
            <w:pPr>
              <w:pStyle w:val="a6"/>
              <w:ind w:left="-108" w:firstLine="0"/>
              <w:rPr>
                <w:szCs w:val="24"/>
              </w:rPr>
            </w:pPr>
            <w:r w:rsidRPr="00AC0107">
              <w:rPr>
                <w:szCs w:val="24"/>
              </w:rPr>
              <w:t>-другие виды задач, решаемые с помощью теории локомотивной тяги и тяговых расчетов.</w:t>
            </w:r>
          </w:p>
          <w:p w:rsidR="002528F3" w:rsidRPr="00AC0107" w:rsidRDefault="002528F3" w:rsidP="00AC0107">
            <w:pPr>
              <w:pStyle w:val="a6"/>
              <w:ind w:left="-108" w:firstLine="0"/>
              <w:rPr>
                <w:szCs w:val="24"/>
              </w:rPr>
            </w:pPr>
            <w:r w:rsidRPr="00AC0107">
              <w:rPr>
                <w:szCs w:val="24"/>
              </w:rPr>
              <w:t xml:space="preserve"> Краткая история развития науки о механике транспортного движения на железных дорогах. Роль российских и советских ученых в развитии теории и практики локомотивной тяги и тяговых расчетов, экспериментального исследования тяговых, тормозных сил и сил сопротивления движению подвижного состава. «Правила тяговых расчетов для поездной работы» (ПТР).</w:t>
            </w:r>
          </w:p>
          <w:p w:rsidR="002528F3" w:rsidRPr="00AC0107" w:rsidRDefault="002528F3" w:rsidP="00AC0107">
            <w:pPr>
              <w:spacing w:after="0" w:line="240" w:lineRule="auto"/>
              <w:ind w:left="-108"/>
              <w:jc w:val="both"/>
              <w:rPr>
                <w:rFonts w:ascii="Times New Roman" w:hAnsi="Times New Roman" w:cs="Times New Roman"/>
                <w:sz w:val="24"/>
                <w:szCs w:val="24"/>
              </w:rPr>
            </w:pPr>
            <w:r w:rsidRPr="00AC0107">
              <w:rPr>
                <w:rFonts w:ascii="Times New Roman" w:hAnsi="Times New Roman" w:cs="Times New Roman"/>
                <w:sz w:val="24"/>
                <w:szCs w:val="24"/>
              </w:rPr>
              <w:t xml:space="preserve">Транспортное движение и его особенности. Цикл и режимы транспортного движения. </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2</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Уравнение движения поезда</w:t>
            </w:r>
          </w:p>
        </w:tc>
        <w:tc>
          <w:tcPr>
            <w:tcW w:w="6421" w:type="dxa"/>
          </w:tcPr>
          <w:p w:rsidR="002528F3" w:rsidRPr="00AC0107" w:rsidRDefault="002528F3" w:rsidP="00AC0107">
            <w:pPr>
              <w:pStyle w:val="a6"/>
              <w:ind w:left="-108" w:firstLine="0"/>
              <w:rPr>
                <w:szCs w:val="24"/>
              </w:rPr>
            </w:pPr>
            <w:r w:rsidRPr="00AC0107">
              <w:rPr>
                <w:b/>
                <w:bCs/>
                <w:szCs w:val="24"/>
              </w:rPr>
              <w:t xml:space="preserve"> </w:t>
            </w:r>
            <w:r w:rsidRPr="00AC0107">
              <w:rPr>
                <w:szCs w:val="24"/>
              </w:rPr>
              <w:t xml:space="preserve">Движение как результат действия внешних сил. </w:t>
            </w:r>
            <w:proofErr w:type="gramStart"/>
            <w:r w:rsidRPr="00AC0107">
              <w:rPr>
                <w:szCs w:val="24"/>
              </w:rPr>
              <w:t>Силы</w:t>
            </w:r>
            <w:proofErr w:type="gramEnd"/>
            <w:r w:rsidRPr="00AC0107">
              <w:rPr>
                <w:szCs w:val="24"/>
              </w:rPr>
              <w:t xml:space="preserve"> действующие на поезд. Математическая модель механики движения поезда – уравнение движения поезда.</w:t>
            </w:r>
          </w:p>
          <w:p w:rsidR="002528F3" w:rsidRPr="00AC0107" w:rsidRDefault="002528F3" w:rsidP="00AC0107">
            <w:pPr>
              <w:pStyle w:val="a6"/>
              <w:tabs>
                <w:tab w:val="num" w:pos="737"/>
              </w:tabs>
              <w:ind w:left="-108" w:firstLine="0"/>
              <w:rPr>
                <w:szCs w:val="24"/>
              </w:rPr>
            </w:pPr>
            <w:r w:rsidRPr="00AC0107">
              <w:rPr>
                <w:szCs w:val="24"/>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3</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Решение уравнения движения и его практические приложения</w:t>
            </w:r>
          </w:p>
        </w:tc>
        <w:tc>
          <w:tcPr>
            <w:tcW w:w="6421" w:type="dxa"/>
          </w:tcPr>
          <w:p w:rsidR="002528F3" w:rsidRPr="00AC0107" w:rsidRDefault="002528F3" w:rsidP="00AC0107">
            <w:pPr>
              <w:pStyle w:val="a6"/>
              <w:ind w:left="-108" w:firstLine="0"/>
              <w:rPr>
                <w:szCs w:val="24"/>
              </w:rPr>
            </w:pPr>
            <w:r w:rsidRPr="00AC0107">
              <w:rPr>
                <w:szCs w:val="24"/>
              </w:rPr>
              <w:t>Решение уравнения движения поезда при постоянной скорости и его практические приложения:</w:t>
            </w:r>
          </w:p>
          <w:p w:rsidR="002528F3" w:rsidRPr="00AC0107" w:rsidRDefault="002528F3" w:rsidP="00AC0107">
            <w:pPr>
              <w:pStyle w:val="a6"/>
              <w:numPr>
                <w:ilvl w:val="0"/>
                <w:numId w:val="14"/>
              </w:numPr>
              <w:tabs>
                <w:tab w:val="clear" w:pos="644"/>
                <w:tab w:val="num" w:pos="584"/>
                <w:tab w:val="num" w:pos="737"/>
              </w:tabs>
              <w:ind w:left="-108"/>
              <w:jc w:val="both"/>
              <w:rPr>
                <w:szCs w:val="24"/>
              </w:rPr>
            </w:pPr>
            <w:r w:rsidRPr="00AC0107">
              <w:rPr>
                <w:szCs w:val="24"/>
              </w:rPr>
              <w:t>расчет веса состава при движении поезда по расчетному (затяжному) подъему для заданного локомотива и типа и веса  вагонов в составе;</w:t>
            </w:r>
          </w:p>
          <w:p w:rsidR="002528F3" w:rsidRPr="00AC0107" w:rsidRDefault="002528F3" w:rsidP="00AC0107">
            <w:pPr>
              <w:pStyle w:val="a6"/>
              <w:numPr>
                <w:ilvl w:val="0"/>
                <w:numId w:val="14"/>
              </w:numPr>
              <w:tabs>
                <w:tab w:val="clear" w:pos="644"/>
                <w:tab w:val="num" w:pos="584"/>
                <w:tab w:val="num" w:pos="737"/>
              </w:tabs>
              <w:ind w:left="-108"/>
              <w:jc w:val="both"/>
              <w:rPr>
                <w:szCs w:val="24"/>
              </w:rPr>
            </w:pPr>
            <w:r w:rsidRPr="00AC0107">
              <w:rPr>
                <w:szCs w:val="24"/>
              </w:rPr>
              <w:t>анализ и оценка тяговых возможностей локомотива на основе относительных («безразмерных») параметров локомотива и поезда.</w:t>
            </w:r>
          </w:p>
          <w:p w:rsidR="002528F3" w:rsidRPr="00AC0107" w:rsidRDefault="002528F3" w:rsidP="00AC0107">
            <w:pPr>
              <w:pStyle w:val="a6"/>
              <w:tabs>
                <w:tab w:val="num" w:pos="737"/>
              </w:tabs>
              <w:ind w:left="-108" w:firstLine="0"/>
              <w:rPr>
                <w:szCs w:val="24"/>
              </w:rPr>
            </w:pPr>
            <w:r w:rsidRPr="00AC0107">
              <w:rPr>
                <w:szCs w:val="24"/>
              </w:rPr>
              <w:t xml:space="preserve">Возможности интегрирования уравнения движения поезда при переменной скорости. Аналитические (численные) решения при условном постоянстве сил в небольших интервалах изменения скорости движения. </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4</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Сила тяги и тяговые характеристики локомотивов.</w:t>
            </w:r>
          </w:p>
        </w:tc>
        <w:tc>
          <w:tcPr>
            <w:tcW w:w="6421" w:type="dxa"/>
          </w:tcPr>
          <w:p w:rsidR="002528F3" w:rsidRPr="00AC0107" w:rsidRDefault="002528F3" w:rsidP="00AC0107">
            <w:pPr>
              <w:pStyle w:val="a6"/>
              <w:ind w:left="-108" w:firstLine="0"/>
              <w:rPr>
                <w:szCs w:val="24"/>
              </w:rPr>
            </w:pPr>
            <w:r w:rsidRPr="00AC0107">
              <w:rPr>
                <w:szCs w:val="24"/>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p>
          <w:p w:rsidR="002528F3" w:rsidRPr="00AC0107" w:rsidRDefault="002528F3" w:rsidP="00AC0107">
            <w:pPr>
              <w:pStyle w:val="a6"/>
              <w:ind w:left="-108" w:firstLine="0"/>
              <w:rPr>
                <w:szCs w:val="24"/>
              </w:rPr>
            </w:pPr>
            <w:r w:rsidRPr="00AC0107">
              <w:rPr>
                <w:szCs w:val="24"/>
              </w:rPr>
              <w:t>Тяговая характеристика локомотивов, ее идеальная форма. Внешняя и частичная тяговые характеристики. Сила тяги многосекционных локомотивов.</w:t>
            </w:r>
          </w:p>
          <w:p w:rsidR="002528F3" w:rsidRPr="00AC0107" w:rsidRDefault="002528F3" w:rsidP="00AC0107">
            <w:pPr>
              <w:pStyle w:val="a6"/>
              <w:ind w:left="-108" w:firstLine="0"/>
              <w:rPr>
                <w:szCs w:val="24"/>
              </w:rPr>
            </w:pPr>
            <w:r w:rsidRPr="00AC0107">
              <w:rPr>
                <w:szCs w:val="24"/>
              </w:rPr>
              <w:t>Тяговые характеристики электровозов постоянного тока и их особенности. Тяговые характеристики электровозов переменно-постоянного тока.</w:t>
            </w:r>
          </w:p>
          <w:p w:rsidR="002528F3" w:rsidRPr="00AC0107" w:rsidRDefault="002528F3" w:rsidP="00AC0107">
            <w:pPr>
              <w:pStyle w:val="a6"/>
              <w:ind w:left="-108" w:firstLine="0"/>
              <w:rPr>
                <w:szCs w:val="24"/>
              </w:rPr>
            </w:pPr>
            <w:r w:rsidRPr="00AC0107">
              <w:rPr>
                <w:szCs w:val="24"/>
              </w:rPr>
              <w:t>Часовой и длительный режимы работы ТЭД. Расчетные режимы работы электровозов.</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5</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Сила тяги и тяговые характеристики автономных локомотивов </w:t>
            </w:r>
          </w:p>
        </w:tc>
        <w:tc>
          <w:tcPr>
            <w:tcW w:w="6421" w:type="dxa"/>
          </w:tcPr>
          <w:p w:rsidR="002528F3" w:rsidRPr="00AC0107" w:rsidRDefault="002528F3" w:rsidP="00AC0107">
            <w:pPr>
              <w:pStyle w:val="a6"/>
              <w:ind w:left="-108" w:firstLine="0"/>
              <w:rPr>
                <w:szCs w:val="24"/>
              </w:rPr>
            </w:pPr>
            <w:r w:rsidRPr="00AC0107">
              <w:rPr>
                <w:szCs w:val="24"/>
              </w:rPr>
              <w:t xml:space="preserve">Тяговые характеристики тепловозов.:- по дизелю, - по генератору, - по выпрямительной установке (переменно-постоянного тока), </w:t>
            </w:r>
            <w:proofErr w:type="gramStart"/>
            <w:r w:rsidRPr="00AC0107">
              <w:rPr>
                <w:szCs w:val="24"/>
              </w:rPr>
              <w:t>-п</w:t>
            </w:r>
            <w:proofErr w:type="gramEnd"/>
            <w:r w:rsidRPr="00AC0107">
              <w:rPr>
                <w:szCs w:val="24"/>
              </w:rPr>
              <w:t>о передаче, - касательная сила тяги, - динамометрическая (полезная) сила тяги.</w:t>
            </w:r>
          </w:p>
          <w:p w:rsidR="002528F3" w:rsidRPr="00AC0107" w:rsidRDefault="002528F3" w:rsidP="00AC0107">
            <w:pPr>
              <w:pStyle w:val="a6"/>
              <w:ind w:left="-108" w:firstLine="0"/>
              <w:rPr>
                <w:szCs w:val="24"/>
              </w:rPr>
            </w:pPr>
            <w:r w:rsidRPr="00AC0107">
              <w:rPr>
                <w:szCs w:val="24"/>
              </w:rPr>
              <w:t>Тяговые характеристики тепловозов с механической, гидромеханической, и электрической передачей. Ограничения тяговых характеристик: - по сцеплению; - по мощности; - по напряжению генератора; - по току коммутации и пусковому току; - по конструкционной скорости; по длительному току (для электровозов – по длительному току, по часовому, получасовому и кратковременному).</w:t>
            </w:r>
          </w:p>
          <w:p w:rsidR="002528F3" w:rsidRPr="00AC0107" w:rsidRDefault="002528F3" w:rsidP="00AC0107">
            <w:pPr>
              <w:spacing w:after="0" w:line="240" w:lineRule="auto"/>
              <w:ind w:left="-108"/>
              <w:jc w:val="both"/>
              <w:rPr>
                <w:rFonts w:ascii="Times New Roman" w:hAnsi="Times New Roman" w:cs="Times New Roman"/>
                <w:sz w:val="24"/>
                <w:szCs w:val="24"/>
              </w:rPr>
            </w:pPr>
            <w:r w:rsidRPr="00AC0107">
              <w:rPr>
                <w:rFonts w:ascii="Times New Roman" w:hAnsi="Times New Roman" w:cs="Times New Roman"/>
                <w:sz w:val="24"/>
                <w:szCs w:val="24"/>
              </w:rPr>
              <w:t>Расчетные режимы работы магистральных, маневровых и промышленных тепловозов.</w:t>
            </w:r>
          </w:p>
        </w:tc>
      </w:tr>
      <w:tr w:rsidR="002528F3" w:rsidRPr="00AC0107" w:rsidTr="00ED51FA">
        <w:trPr>
          <w:cantSplit/>
          <w:trHeight w:val="54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6</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Силы сопротивления движению подвижного состава. Основное сопротивление движению.</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Основное и дополнительное сопротивления движению. Основное сопротивление движению как результат действия: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w:t>
            </w:r>
          </w:p>
        </w:tc>
      </w:tr>
      <w:tr w:rsidR="002528F3" w:rsidRPr="00AC0107" w:rsidTr="00ED51FA">
        <w:trPr>
          <w:cantSplit/>
          <w:trHeight w:val="36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7</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Дополнительные сопротивления движению.</w:t>
            </w:r>
          </w:p>
        </w:tc>
        <w:tc>
          <w:tcPr>
            <w:tcW w:w="6421" w:type="dxa"/>
          </w:tcPr>
          <w:p w:rsidR="002528F3" w:rsidRPr="00AC0107" w:rsidRDefault="002528F3" w:rsidP="00AC0107">
            <w:pPr>
              <w:pStyle w:val="a6"/>
              <w:ind w:left="-108" w:firstLine="0"/>
              <w:rPr>
                <w:szCs w:val="24"/>
              </w:rPr>
            </w:pPr>
            <w:r w:rsidRPr="00AC0107">
              <w:rPr>
                <w:szCs w:val="24"/>
              </w:rPr>
              <w:t>Дополнительные силы сопротивления движению:</w:t>
            </w:r>
          </w:p>
          <w:p w:rsidR="002528F3" w:rsidRPr="00AC0107" w:rsidRDefault="002528F3" w:rsidP="00AC0107">
            <w:pPr>
              <w:pStyle w:val="a6"/>
              <w:ind w:left="-108" w:firstLine="0"/>
              <w:rPr>
                <w:szCs w:val="24"/>
              </w:rPr>
            </w:pPr>
            <w:r w:rsidRPr="00AC0107">
              <w:rPr>
                <w:szCs w:val="24"/>
              </w:rPr>
              <w:t xml:space="preserve">- сопротивление от уклона; - сопротивление при движении в кривых участках пути; - сопротивление при взятии с места, разгоне и малых скоростях движения; - сопротивление от подвагонных генераторов; - сопротивление от низких температур, снега и песка на рельсах;- сопротивление от ветра; сопротивление в тоннелях; - сопротивление от </w:t>
            </w:r>
            <w:proofErr w:type="spellStart"/>
            <w:r w:rsidRPr="00AC0107">
              <w:rPr>
                <w:szCs w:val="24"/>
              </w:rPr>
              <w:t>неотпущенных</w:t>
            </w:r>
            <w:proofErr w:type="spellEnd"/>
            <w:r w:rsidRPr="00AC0107">
              <w:rPr>
                <w:szCs w:val="24"/>
              </w:rPr>
              <w:t xml:space="preserve"> тормозов; - от тормозных башмаков.</w:t>
            </w:r>
          </w:p>
          <w:p w:rsidR="002528F3" w:rsidRPr="00AC0107" w:rsidRDefault="002528F3" w:rsidP="00AC0107">
            <w:pPr>
              <w:pStyle w:val="a6"/>
              <w:ind w:left="-108" w:firstLine="0"/>
              <w:rPr>
                <w:szCs w:val="24"/>
              </w:rPr>
            </w:pPr>
            <w:r w:rsidRPr="00AC0107">
              <w:rPr>
                <w:szCs w:val="24"/>
              </w:rPr>
              <w:t xml:space="preserve">Пути снижения основного и дополнительных сопротивлений движению подвижного состава. </w:t>
            </w:r>
          </w:p>
        </w:tc>
      </w:tr>
      <w:tr w:rsidR="002528F3" w:rsidRPr="00AC0107" w:rsidTr="00ED51FA">
        <w:trPr>
          <w:cantSplit/>
          <w:trHeight w:val="117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8</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Способы определения основного и дополнительного сопротивления движению подвижного состава.</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Методы экспериментального  определения сил сопротивления движению подвижного состава  динамометрическим методом и  методом скатывания.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  Определение воздушного сопротивления скоростного подвижного состава.</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Расчетные формулы для определения сопротивления движению локомотивов и вагонов.</w:t>
            </w:r>
          </w:p>
        </w:tc>
      </w:tr>
      <w:tr w:rsidR="002528F3" w:rsidRPr="00AC0107" w:rsidTr="00ED51FA">
        <w:trPr>
          <w:cantSplit/>
          <w:trHeight w:val="117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9</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 Тормозные силы, действующие на поезд.</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AC0107">
              <w:rPr>
                <w:rFonts w:ascii="Times New Roman" w:hAnsi="Times New Roman" w:cs="Times New Roman"/>
                <w:sz w:val="24"/>
                <w:szCs w:val="24"/>
              </w:rPr>
              <w:t>колодочном</w:t>
            </w:r>
            <w:proofErr w:type="gramEnd"/>
            <w:r w:rsidRPr="00AC0107">
              <w:rPr>
                <w:rFonts w:ascii="Times New Roman" w:hAnsi="Times New Roman" w:cs="Times New Roman"/>
                <w:sz w:val="24"/>
                <w:szCs w:val="24"/>
              </w:rPr>
              <w:t xml:space="preserve"> и дисковых тормозах Влияние различных факторов на величину тормозной силы. Понятие действительной и расчетной тормозной силы. Учет влияния технического состояния тормозного оборудование на фактическую тормозную силу. Тормозные нормативы.</w:t>
            </w:r>
          </w:p>
        </w:tc>
      </w:tr>
      <w:tr w:rsidR="002528F3" w:rsidRPr="00AC0107" w:rsidTr="00ED51FA">
        <w:trPr>
          <w:cantSplit/>
          <w:trHeight w:val="31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10</w:t>
            </w:r>
          </w:p>
        </w:tc>
        <w:tc>
          <w:tcPr>
            <w:tcW w:w="2596" w:type="dxa"/>
          </w:tcPr>
          <w:p w:rsidR="002528F3" w:rsidRPr="00AC0107" w:rsidRDefault="002528F3" w:rsidP="00AC0107">
            <w:pPr>
              <w:spacing w:after="0" w:line="240" w:lineRule="auto"/>
              <w:jc w:val="both"/>
              <w:rPr>
                <w:rFonts w:ascii="Times New Roman" w:hAnsi="Times New Roman" w:cs="Times New Roman"/>
                <w:sz w:val="24"/>
                <w:szCs w:val="24"/>
              </w:rPr>
            </w:pPr>
            <w:r w:rsidRPr="00AC0107">
              <w:rPr>
                <w:rFonts w:ascii="Times New Roman" w:hAnsi="Times New Roman" w:cs="Times New Roman"/>
                <w:sz w:val="24"/>
                <w:szCs w:val="24"/>
              </w:rPr>
              <w:t>Методы решения тормозных задач</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определения параметров движения поезда, обеспечивающих его безопасность</w:t>
            </w:r>
            <w:proofErr w:type="gramStart"/>
            <w:r w:rsidRPr="00AC0107">
              <w:rPr>
                <w:rFonts w:ascii="Times New Roman" w:hAnsi="Times New Roman" w:cs="Times New Roman"/>
                <w:sz w:val="24"/>
                <w:szCs w:val="24"/>
              </w:rPr>
              <w:t xml:space="preserve">.. </w:t>
            </w:r>
            <w:proofErr w:type="gramEnd"/>
            <w:r w:rsidRPr="00AC0107">
              <w:rPr>
                <w:rFonts w:ascii="Times New Roman" w:hAnsi="Times New Roman" w:cs="Times New Roman"/>
                <w:sz w:val="24"/>
                <w:szCs w:val="24"/>
              </w:rPr>
              <w:t>Методы решения тормозных задач, выполняемых при расследовании нарушений безопасности движения поездов.</w:t>
            </w:r>
          </w:p>
        </w:tc>
      </w:tr>
      <w:tr w:rsidR="002528F3" w:rsidRPr="00AC0107" w:rsidTr="00ED51FA">
        <w:trPr>
          <w:cantSplit/>
          <w:trHeight w:val="39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11</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Техника тяговых расчетов.</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«Правила тяговых расчетов для поездной работы» (ПТР) - основной документ, определяющий и устанавливающий технологию выполнения расчетов по определению параметров движения поезда. Краткая история развития методов тяговых расчетов в России и за рубежом.</w:t>
            </w:r>
          </w:p>
          <w:p w:rsidR="002528F3" w:rsidRPr="00AC0107" w:rsidRDefault="002528F3" w:rsidP="00AC0107">
            <w:pPr>
              <w:pStyle w:val="a6"/>
              <w:ind w:left="-108" w:firstLine="0"/>
              <w:rPr>
                <w:szCs w:val="24"/>
              </w:rPr>
            </w:pPr>
            <w:r w:rsidRPr="00AC0107">
              <w:rPr>
                <w:szCs w:val="24"/>
              </w:rPr>
              <w:t>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кривой. Расчет тягового профиля с учетом длины и массы поезда. Влияние способа спрямления профиля на точность тяговых расчетов.</w:t>
            </w:r>
          </w:p>
          <w:p w:rsidR="002528F3" w:rsidRPr="00AC0107" w:rsidRDefault="002528F3" w:rsidP="00AC0107">
            <w:pPr>
              <w:pStyle w:val="a6"/>
              <w:ind w:left="-108" w:firstLine="0"/>
              <w:rPr>
                <w:szCs w:val="24"/>
              </w:rPr>
            </w:pPr>
            <w:r w:rsidRPr="00AC0107">
              <w:rPr>
                <w:szCs w:val="24"/>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AC0107">
              <w:rPr>
                <w:rFonts w:ascii="Times New Roman" w:hAnsi="Times New Roman" w:cs="Times New Roman"/>
                <w:sz w:val="24"/>
                <w:szCs w:val="24"/>
              </w:rPr>
              <w:t>Тонно-километровые</w:t>
            </w:r>
            <w:proofErr w:type="spellEnd"/>
            <w:r w:rsidRPr="00AC0107">
              <w:rPr>
                <w:rFonts w:ascii="Times New Roman" w:hAnsi="Times New Roman" w:cs="Times New Roman"/>
                <w:sz w:val="24"/>
                <w:szCs w:val="24"/>
              </w:rPr>
              <w:t xml:space="preserve"> диаграммы.</w:t>
            </w:r>
          </w:p>
        </w:tc>
      </w:tr>
      <w:tr w:rsidR="002528F3" w:rsidRPr="00AC0107" w:rsidTr="00ED51FA">
        <w:trPr>
          <w:cantSplit/>
          <w:trHeight w:val="34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12</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Способы решения уравнения движения поезда  для одиночного следования локомотива </w:t>
            </w:r>
          </w:p>
        </w:tc>
        <w:tc>
          <w:tcPr>
            <w:tcW w:w="6421" w:type="dxa"/>
          </w:tcPr>
          <w:p w:rsidR="002528F3" w:rsidRPr="00AC0107" w:rsidRDefault="002528F3" w:rsidP="00AC0107">
            <w:pPr>
              <w:pStyle w:val="a6"/>
              <w:ind w:left="-108" w:firstLine="0"/>
              <w:rPr>
                <w:szCs w:val="24"/>
              </w:rPr>
            </w:pPr>
            <w:r w:rsidRPr="00AC0107">
              <w:rPr>
                <w:szCs w:val="24"/>
              </w:rPr>
              <w:t>Графические и аналитические методы решения уравнения движения поезда при тяговых расчетах. Их теоретические обоснования. Выбор масштабов тяговых расчетов графическими способами, обеспечивающих адекватность результатов графических построений.</w:t>
            </w:r>
          </w:p>
          <w:p w:rsidR="002528F3" w:rsidRPr="00AC0107" w:rsidRDefault="002528F3" w:rsidP="00AC0107">
            <w:pPr>
              <w:pStyle w:val="a6"/>
              <w:ind w:left="-108" w:firstLine="0"/>
              <w:rPr>
                <w:szCs w:val="24"/>
              </w:rPr>
            </w:pPr>
            <w:r w:rsidRPr="00AC0107">
              <w:rPr>
                <w:szCs w:val="24"/>
              </w:rPr>
              <w:t>Определение перегонного времени хода различными способами:</w:t>
            </w:r>
          </w:p>
          <w:p w:rsidR="002528F3" w:rsidRPr="00AC0107" w:rsidRDefault="002528F3" w:rsidP="00AC0107">
            <w:pPr>
              <w:pStyle w:val="a6"/>
              <w:ind w:left="-108" w:firstLine="0"/>
              <w:rPr>
                <w:szCs w:val="24"/>
              </w:rPr>
            </w:pPr>
            <w:r w:rsidRPr="00AC0107">
              <w:rPr>
                <w:szCs w:val="24"/>
              </w:rPr>
              <w:t xml:space="preserve">- способом </w:t>
            </w:r>
            <w:proofErr w:type="spellStart"/>
            <w:r w:rsidRPr="00AC0107">
              <w:rPr>
                <w:szCs w:val="24"/>
              </w:rPr>
              <w:t>Унрейна-Дегтерева</w:t>
            </w:r>
            <w:proofErr w:type="spellEnd"/>
            <w:r w:rsidRPr="00AC0107">
              <w:rPr>
                <w:szCs w:val="24"/>
              </w:rPr>
              <w:t xml:space="preserve"> (способ треугольника);</w:t>
            </w:r>
          </w:p>
          <w:p w:rsidR="002528F3" w:rsidRPr="00AC0107" w:rsidRDefault="002528F3" w:rsidP="00AC0107">
            <w:pPr>
              <w:pStyle w:val="a6"/>
              <w:ind w:left="-108" w:firstLine="0"/>
              <w:rPr>
                <w:szCs w:val="24"/>
              </w:rPr>
            </w:pPr>
            <w:r w:rsidRPr="00AC0107">
              <w:rPr>
                <w:szCs w:val="24"/>
              </w:rPr>
              <w:t>- графическим способом Лебедева – построение кривой времени.</w:t>
            </w:r>
          </w:p>
          <w:p w:rsidR="002528F3" w:rsidRPr="00AC0107" w:rsidRDefault="002528F3" w:rsidP="00AC0107">
            <w:pPr>
              <w:pStyle w:val="a6"/>
              <w:ind w:left="-108" w:firstLine="0"/>
              <w:rPr>
                <w:szCs w:val="24"/>
              </w:rPr>
            </w:pPr>
            <w:r w:rsidRPr="00AC0107">
              <w:rPr>
                <w:szCs w:val="24"/>
              </w:rPr>
              <w:t xml:space="preserve">Определение расчетного времени хода по участку (перегонам), установление времени хода, принимаемого для графика движения.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Доказательство различных способов. Точность расчетов</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13</w:t>
            </w:r>
          </w:p>
        </w:tc>
        <w:tc>
          <w:tcPr>
            <w:tcW w:w="2596" w:type="dxa"/>
          </w:tcPr>
          <w:p w:rsidR="002528F3" w:rsidRPr="00AC0107" w:rsidRDefault="002528F3" w:rsidP="00AC0107">
            <w:pPr>
              <w:pStyle w:val="a6"/>
              <w:ind w:left="0" w:firstLine="317"/>
              <w:rPr>
                <w:szCs w:val="24"/>
              </w:rPr>
            </w:pPr>
            <w:r w:rsidRPr="00AC0107">
              <w:rPr>
                <w:szCs w:val="24"/>
              </w:rPr>
              <w:t xml:space="preserve">Особенности тяговых  расчетов при маневровой работе и на промышленном транспорте. </w:t>
            </w:r>
          </w:p>
        </w:tc>
        <w:tc>
          <w:tcPr>
            <w:tcW w:w="6421" w:type="dxa"/>
          </w:tcPr>
          <w:p w:rsidR="002528F3" w:rsidRPr="00AC0107" w:rsidRDefault="002528F3" w:rsidP="00AC0107">
            <w:pPr>
              <w:pStyle w:val="a6"/>
              <w:ind w:left="-108" w:firstLine="0"/>
              <w:rPr>
                <w:szCs w:val="24"/>
              </w:rPr>
            </w:pPr>
            <w:r w:rsidRPr="00AC0107">
              <w:rPr>
                <w:szCs w:val="24"/>
              </w:rPr>
              <w:t xml:space="preserve">Основные положения и нормативы тяговых расчетов на промышленном транспорте и при маневровой работе.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Тяговые характеристики маневровых локомотивов, мотовозов, дрезин и автомотрис. Сопротивление движению подвижного состава промышленного транспорта. Дополнительное сопротивление движению от стрелочных переводов (стрелочных улиц). Влияние технического состояния и конструкции подвижного состава и пути на сопротивление движению.</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14</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Энергетика локомотивной тяги</w:t>
            </w:r>
          </w:p>
        </w:tc>
        <w:tc>
          <w:tcPr>
            <w:tcW w:w="6421" w:type="dxa"/>
          </w:tcPr>
          <w:p w:rsidR="002528F3" w:rsidRPr="00AC0107" w:rsidRDefault="002528F3" w:rsidP="00AC0107">
            <w:pPr>
              <w:pStyle w:val="a6"/>
              <w:ind w:left="-108" w:firstLine="0"/>
              <w:rPr>
                <w:szCs w:val="24"/>
              </w:rPr>
            </w:pPr>
            <w:r w:rsidRPr="00AC0107">
              <w:rPr>
                <w:szCs w:val="24"/>
              </w:rPr>
              <w:t>Механическая работа сил тяги и сил сопротивления. Влияние кинетической энергии, Потери энергии при торможении. «Вредные» спуски. Оценка трудности профиля пути железнодорожного участка виртуальными характеристиками.</w:t>
            </w:r>
          </w:p>
          <w:p w:rsidR="002528F3" w:rsidRPr="00AC0107" w:rsidRDefault="002528F3" w:rsidP="00AC0107">
            <w:pPr>
              <w:pStyle w:val="a6"/>
              <w:ind w:left="-108" w:firstLine="0"/>
              <w:rPr>
                <w:szCs w:val="24"/>
              </w:rPr>
            </w:pPr>
            <w:r w:rsidRPr="00AC0107">
              <w:rPr>
                <w:szCs w:val="24"/>
              </w:rPr>
              <w:t>Удельные затраты энергоресурсов при различных видах тяги. Удельный расход энергии, отнесенный к единице перевозочной работы. Удельная мощность на единицу тяги различных типов и серий локомотивов.</w:t>
            </w:r>
          </w:p>
          <w:p w:rsidR="002528F3" w:rsidRPr="00AC0107" w:rsidRDefault="002528F3" w:rsidP="00AC0107">
            <w:pPr>
              <w:pStyle w:val="a6"/>
              <w:ind w:left="-108" w:firstLine="0"/>
              <w:rPr>
                <w:szCs w:val="24"/>
              </w:rPr>
            </w:pPr>
            <w:r w:rsidRPr="00AC0107">
              <w:rPr>
                <w:szCs w:val="24"/>
              </w:rPr>
              <w:t xml:space="preserve">Понятие о рациональных режимах вождения поездов. Возможности оптимизации режима ведения поезда по затратам энергии в различных видах движения при автоматизации управления («автомашинист»). </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15</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Методики нормирования энергоресурсов на тягу поездов, маневровое движение и одиночное следование.</w:t>
            </w:r>
          </w:p>
        </w:tc>
        <w:tc>
          <w:tcPr>
            <w:tcW w:w="6421" w:type="dxa"/>
          </w:tcPr>
          <w:p w:rsidR="002528F3" w:rsidRPr="00AC0107" w:rsidRDefault="002528F3" w:rsidP="00AC0107">
            <w:pPr>
              <w:pStyle w:val="a6"/>
              <w:ind w:left="-108" w:firstLine="0"/>
              <w:rPr>
                <w:szCs w:val="24"/>
              </w:rPr>
            </w:pPr>
            <w:r w:rsidRPr="00AC0107">
              <w:rPr>
                <w:szCs w:val="24"/>
              </w:rPr>
              <w:t>Расчет норм расхода энергии на тягу поездов:</w:t>
            </w:r>
          </w:p>
          <w:p w:rsidR="002528F3" w:rsidRPr="00AC0107" w:rsidRDefault="002528F3" w:rsidP="00AC0107">
            <w:pPr>
              <w:pStyle w:val="a6"/>
              <w:numPr>
                <w:ilvl w:val="0"/>
                <w:numId w:val="15"/>
              </w:numPr>
              <w:tabs>
                <w:tab w:val="clear" w:pos="644"/>
                <w:tab w:val="num" w:pos="704"/>
              </w:tabs>
              <w:ind w:left="-108"/>
              <w:jc w:val="both"/>
              <w:rPr>
                <w:szCs w:val="24"/>
              </w:rPr>
            </w:pPr>
            <w:r w:rsidRPr="00AC0107">
              <w:rPr>
                <w:szCs w:val="24"/>
              </w:rPr>
              <w:t>энергетический паспорт локомотива;</w:t>
            </w:r>
          </w:p>
          <w:p w:rsidR="002528F3" w:rsidRPr="00AC0107" w:rsidRDefault="002528F3" w:rsidP="00AC0107">
            <w:pPr>
              <w:pStyle w:val="a6"/>
              <w:numPr>
                <w:ilvl w:val="0"/>
                <w:numId w:val="15"/>
              </w:numPr>
              <w:tabs>
                <w:tab w:val="clear" w:pos="644"/>
                <w:tab w:val="num" w:pos="704"/>
              </w:tabs>
              <w:ind w:left="-108"/>
              <w:jc w:val="both"/>
              <w:rPr>
                <w:szCs w:val="24"/>
              </w:rPr>
            </w:pPr>
            <w:r w:rsidRPr="00AC0107">
              <w:rPr>
                <w:szCs w:val="24"/>
              </w:rPr>
              <w:t xml:space="preserve">определение поправочных коэффициентов для установления норм расхода энергии на измеритель работы в зависимости </w:t>
            </w:r>
            <w:proofErr w:type="gramStart"/>
            <w:r w:rsidRPr="00AC0107">
              <w:rPr>
                <w:szCs w:val="24"/>
              </w:rPr>
              <w:t>от</w:t>
            </w:r>
            <w:proofErr w:type="gramEnd"/>
            <w:r w:rsidRPr="00AC0107">
              <w:rPr>
                <w:szCs w:val="24"/>
              </w:rPr>
              <w:t>:</w:t>
            </w:r>
          </w:p>
          <w:p w:rsidR="002528F3" w:rsidRPr="00AC0107" w:rsidRDefault="002528F3" w:rsidP="00AC0107">
            <w:pPr>
              <w:pStyle w:val="a6"/>
              <w:ind w:left="-108" w:firstLine="0"/>
              <w:rPr>
                <w:szCs w:val="24"/>
              </w:rPr>
            </w:pPr>
            <w:proofErr w:type="gramStart"/>
            <w:r w:rsidRPr="00AC0107">
              <w:rPr>
                <w:szCs w:val="24"/>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AC0107">
              <w:rPr>
                <w:szCs w:val="24"/>
              </w:rPr>
              <w:t xml:space="preserve">  количества стоянок и места остановок (профиль станций и подходов к ним) и т.п. </w:t>
            </w:r>
          </w:p>
          <w:p w:rsidR="002528F3" w:rsidRPr="00AC0107" w:rsidRDefault="002528F3" w:rsidP="00AC0107">
            <w:pPr>
              <w:pStyle w:val="a6"/>
              <w:ind w:left="-108" w:firstLine="0"/>
              <w:rPr>
                <w:szCs w:val="24"/>
              </w:rPr>
            </w:pPr>
            <w:r w:rsidRPr="00AC0107">
              <w:rPr>
                <w:szCs w:val="24"/>
              </w:rPr>
              <w:t>Энергетика скоростного пассажирского движения.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Сравнение видов транспорта (наземного, воздушного, водного) по необходимой энерговооруженности и расходу энергии на единицу выполненной работы. Экологические показатели различных видов транспорта. Преимущества железнодорожного транспорта перед другими видами транспорта.</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16</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Проверки теплового состояния тяговых электрических машин (ТЭМ).</w:t>
            </w:r>
          </w:p>
        </w:tc>
        <w:tc>
          <w:tcPr>
            <w:tcW w:w="6421" w:type="dxa"/>
          </w:tcPr>
          <w:p w:rsidR="002528F3" w:rsidRPr="00AC0107" w:rsidRDefault="002528F3" w:rsidP="00AC0107">
            <w:pPr>
              <w:pStyle w:val="a6"/>
              <w:ind w:left="-108" w:firstLine="0"/>
              <w:rPr>
                <w:szCs w:val="24"/>
              </w:rPr>
            </w:pPr>
            <w:r w:rsidRPr="00AC0107">
              <w:rPr>
                <w:szCs w:val="24"/>
              </w:rPr>
              <w:t xml:space="preserve">Факторы, влияющие на нагревание ТЭМ: </w:t>
            </w:r>
            <w:proofErr w:type="spellStart"/>
            <w:r w:rsidRPr="00AC0107">
              <w:rPr>
                <w:szCs w:val="24"/>
              </w:rPr>
              <w:t>токораспределение</w:t>
            </w:r>
            <w:proofErr w:type="spellEnd"/>
            <w:r w:rsidRPr="00AC0107">
              <w:rPr>
                <w:szCs w:val="24"/>
              </w:rPr>
              <w:t xml:space="preserve"> по ветвям тяговых двигателей, напряжение в контактном проводе (электровозы), техническое состояние ТЭМ</w:t>
            </w:r>
            <w:proofErr w:type="gramStart"/>
            <w:r w:rsidRPr="00AC0107">
              <w:rPr>
                <w:szCs w:val="24"/>
              </w:rPr>
              <w:t xml:space="preserve"> ,</w:t>
            </w:r>
            <w:proofErr w:type="gramEnd"/>
            <w:r w:rsidRPr="00AC0107">
              <w:rPr>
                <w:szCs w:val="24"/>
              </w:rPr>
              <w:t xml:space="preserve"> регулировка мощности локомотива и т.п. </w:t>
            </w:r>
          </w:p>
          <w:p w:rsidR="002528F3" w:rsidRPr="00AC0107" w:rsidRDefault="002528F3" w:rsidP="00AC0107">
            <w:pPr>
              <w:pStyle w:val="a6"/>
              <w:ind w:left="-108" w:firstLine="0"/>
              <w:rPr>
                <w:szCs w:val="24"/>
              </w:rPr>
            </w:pPr>
            <w:r w:rsidRPr="00AC0107">
              <w:rPr>
                <w:szCs w:val="24"/>
              </w:rPr>
              <w:t>Ограничение весовых норм по нагреванию. Выбор рациональных режимов ведения поезда при вождении поездов электровозами с целью снижения перегрева ТЭМ</w:t>
            </w:r>
            <w:proofErr w:type="gramStart"/>
            <w:r w:rsidRPr="00AC0107">
              <w:rPr>
                <w:szCs w:val="24"/>
              </w:rPr>
              <w:t xml:space="preserve"> .</w:t>
            </w:r>
            <w:proofErr w:type="gramEnd"/>
            <w:r w:rsidRPr="00AC0107">
              <w:rPr>
                <w:szCs w:val="24"/>
              </w:rPr>
              <w:t xml:space="preserve"> Возможности повышения весовых норм.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Аналитические и графические методы расчета нагревания ТЭМ. Графический способ определения температуры перегрева ТЭМ – способ А.И. </w:t>
            </w:r>
            <w:proofErr w:type="spellStart"/>
            <w:r w:rsidRPr="00AC0107">
              <w:rPr>
                <w:rFonts w:ascii="Times New Roman" w:hAnsi="Times New Roman" w:cs="Times New Roman"/>
                <w:sz w:val="24"/>
                <w:szCs w:val="24"/>
              </w:rPr>
              <w:t>Матвеенко</w:t>
            </w:r>
            <w:proofErr w:type="spellEnd"/>
            <w:r w:rsidRPr="00AC0107">
              <w:rPr>
                <w:rFonts w:ascii="Times New Roman" w:hAnsi="Times New Roman" w:cs="Times New Roman"/>
                <w:sz w:val="24"/>
                <w:szCs w:val="24"/>
              </w:rPr>
              <w:t>. Расчет и построение диаграмм тепловых коэффициентов.</w:t>
            </w:r>
          </w:p>
        </w:tc>
      </w:tr>
      <w:tr w:rsidR="002528F3" w:rsidRPr="00AC0107" w:rsidTr="00ED51FA">
        <w:trPr>
          <w:cantSplit/>
          <w:trHeight w:val="3047"/>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17</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Тягово-теплотехнические испытания локомотивов</w:t>
            </w:r>
          </w:p>
        </w:tc>
        <w:tc>
          <w:tcPr>
            <w:tcW w:w="6421" w:type="dxa"/>
          </w:tcPr>
          <w:p w:rsidR="002528F3" w:rsidRPr="00AC0107" w:rsidRDefault="002528F3" w:rsidP="00AC0107">
            <w:pPr>
              <w:pStyle w:val="a6"/>
              <w:ind w:left="-108" w:firstLine="0"/>
              <w:rPr>
                <w:szCs w:val="24"/>
              </w:rPr>
            </w:pPr>
            <w:r w:rsidRPr="00AC0107">
              <w:rPr>
                <w:szCs w:val="24"/>
              </w:rPr>
              <w:t xml:space="preserve">Краткая история </w:t>
            </w:r>
            <w:proofErr w:type="gramStart"/>
            <w:r w:rsidRPr="00AC0107">
              <w:rPr>
                <w:szCs w:val="24"/>
              </w:rPr>
              <w:t>развития методов экспериментального изучения тяговых возможностей локомотивов</w:t>
            </w:r>
            <w:proofErr w:type="gramEnd"/>
            <w:r w:rsidRPr="00AC0107">
              <w:rPr>
                <w:szCs w:val="24"/>
              </w:rPr>
              <w:t xml:space="preserve"> и совершенствования технологии испытаний в России. </w:t>
            </w:r>
            <w:proofErr w:type="spellStart"/>
            <w:r w:rsidRPr="00AC0107">
              <w:rPr>
                <w:szCs w:val="24"/>
              </w:rPr>
              <w:t>Катковая</w:t>
            </w:r>
            <w:proofErr w:type="spellEnd"/>
            <w:r w:rsidRPr="00AC0107">
              <w:rPr>
                <w:szCs w:val="24"/>
              </w:rPr>
              <w:t xml:space="preserve"> станция А.П. Бородина и другие </w:t>
            </w:r>
            <w:proofErr w:type="spellStart"/>
            <w:r w:rsidRPr="00AC0107">
              <w:rPr>
                <w:szCs w:val="24"/>
              </w:rPr>
              <w:t>катковые</w:t>
            </w:r>
            <w:proofErr w:type="spellEnd"/>
            <w:r w:rsidRPr="00AC0107">
              <w:rPr>
                <w:szCs w:val="24"/>
              </w:rPr>
              <w:t xml:space="preserve"> станции в России и за рубежом, их достоинства и недостатки.</w:t>
            </w:r>
          </w:p>
          <w:p w:rsidR="002528F3" w:rsidRPr="00AC0107" w:rsidRDefault="002528F3" w:rsidP="00AC0107">
            <w:pPr>
              <w:pStyle w:val="a6"/>
              <w:ind w:left="-108" w:firstLine="0"/>
              <w:rPr>
                <w:szCs w:val="24"/>
              </w:rPr>
            </w:pPr>
            <w:r w:rsidRPr="00AC0107">
              <w:rPr>
                <w:szCs w:val="24"/>
              </w:rPr>
              <w:t xml:space="preserve"> Эксплуатационные испытания локомотивов и вагонов на линии. «Контора опытов над типами паровозов» и ее роль в развитии тяги поездов в России. Экспериментальное кольцо на станции Щербинка Московской ж.д. Работа научно-исследовательских организаций МПС и промышленности по испытаниям и отработке новых локомотивов. </w:t>
            </w:r>
          </w:p>
          <w:p w:rsidR="002528F3" w:rsidRPr="00AC0107" w:rsidRDefault="002528F3" w:rsidP="00AC0107">
            <w:pPr>
              <w:pStyle w:val="a6"/>
              <w:ind w:left="-108" w:firstLine="0"/>
              <w:rPr>
                <w:szCs w:val="24"/>
              </w:rPr>
            </w:pPr>
            <w:r w:rsidRPr="00AC0107">
              <w:rPr>
                <w:szCs w:val="24"/>
              </w:rPr>
              <w:t>Виды испытаний локомотивов:</w:t>
            </w:r>
          </w:p>
          <w:p w:rsidR="002528F3" w:rsidRPr="00AC0107" w:rsidRDefault="002528F3" w:rsidP="00AC0107">
            <w:pPr>
              <w:pStyle w:val="a6"/>
              <w:ind w:left="-108" w:firstLine="0"/>
              <w:jc w:val="both"/>
              <w:rPr>
                <w:szCs w:val="24"/>
              </w:rPr>
            </w:pPr>
            <w:r w:rsidRPr="00AC0107">
              <w:rPr>
                <w:szCs w:val="24"/>
              </w:rPr>
              <w:t>Приемочные испытания:</w:t>
            </w:r>
          </w:p>
          <w:p w:rsidR="002528F3" w:rsidRPr="00AC0107" w:rsidRDefault="002528F3" w:rsidP="00AC0107">
            <w:pPr>
              <w:pStyle w:val="a6"/>
              <w:ind w:left="-108" w:firstLine="0"/>
              <w:rPr>
                <w:szCs w:val="24"/>
              </w:rPr>
            </w:pPr>
            <w:r w:rsidRPr="00AC0107">
              <w:rPr>
                <w:szCs w:val="24"/>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2528F3" w:rsidRPr="00AC0107" w:rsidRDefault="002528F3" w:rsidP="00AC0107">
            <w:pPr>
              <w:pStyle w:val="a6"/>
              <w:ind w:left="-108" w:firstLine="0"/>
              <w:jc w:val="both"/>
              <w:rPr>
                <w:szCs w:val="24"/>
              </w:rPr>
            </w:pPr>
            <w:r w:rsidRPr="00AC0107">
              <w:rPr>
                <w:szCs w:val="24"/>
              </w:rPr>
              <w:t>Паспортные испытания:</w:t>
            </w:r>
          </w:p>
          <w:p w:rsidR="002528F3" w:rsidRPr="00AC0107" w:rsidRDefault="002528F3" w:rsidP="00AC0107">
            <w:pPr>
              <w:pStyle w:val="a6"/>
              <w:ind w:left="-108" w:firstLine="0"/>
              <w:rPr>
                <w:szCs w:val="24"/>
              </w:rPr>
            </w:pPr>
            <w:proofErr w:type="gramStart"/>
            <w:r w:rsidRPr="00AC0107">
              <w:rPr>
                <w:szCs w:val="24"/>
              </w:rPr>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18</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 Сравнение расчетных и эксплуатационных показателей работы локомотивов</w:t>
            </w:r>
          </w:p>
        </w:tc>
        <w:tc>
          <w:tcPr>
            <w:tcW w:w="6421" w:type="dxa"/>
          </w:tcPr>
          <w:p w:rsidR="002528F3" w:rsidRPr="00AC0107" w:rsidRDefault="002528F3" w:rsidP="00AC0107">
            <w:pPr>
              <w:pStyle w:val="a6"/>
              <w:ind w:left="-108" w:firstLine="0"/>
              <w:jc w:val="both"/>
              <w:rPr>
                <w:szCs w:val="24"/>
              </w:rPr>
            </w:pPr>
            <w:r w:rsidRPr="00AC0107">
              <w:rPr>
                <w:szCs w:val="24"/>
              </w:rPr>
              <w:t>Эксплуатационные опытные поездки:</w:t>
            </w:r>
          </w:p>
          <w:p w:rsidR="002528F3" w:rsidRPr="00AC0107" w:rsidRDefault="002528F3" w:rsidP="00AC0107">
            <w:pPr>
              <w:pStyle w:val="a6"/>
              <w:ind w:left="-108" w:firstLine="0"/>
              <w:rPr>
                <w:szCs w:val="24"/>
              </w:rPr>
            </w:pPr>
            <w:r w:rsidRPr="00AC0107">
              <w:rPr>
                <w:szCs w:val="24"/>
              </w:rPr>
              <w:t xml:space="preserve">- для проверки рассчитанных весовых норм и времени хода; </w:t>
            </w:r>
          </w:p>
          <w:p w:rsidR="002528F3" w:rsidRPr="00AC0107" w:rsidRDefault="002528F3" w:rsidP="00AC0107">
            <w:pPr>
              <w:pStyle w:val="a6"/>
              <w:ind w:left="-108" w:firstLine="0"/>
              <w:rPr>
                <w:szCs w:val="24"/>
              </w:rPr>
            </w:pPr>
            <w:r w:rsidRPr="00AC0107">
              <w:rPr>
                <w:szCs w:val="24"/>
              </w:rPr>
              <w:t>- для установления рациональных режимов ведения поезда по участку (для разработки режимных карт);</w:t>
            </w:r>
          </w:p>
          <w:p w:rsidR="002528F3" w:rsidRPr="00AC0107" w:rsidRDefault="002528F3" w:rsidP="00AC0107">
            <w:pPr>
              <w:pStyle w:val="a6"/>
              <w:ind w:left="-108" w:firstLine="0"/>
              <w:rPr>
                <w:szCs w:val="24"/>
              </w:rPr>
            </w:pPr>
            <w:r w:rsidRPr="00AC0107">
              <w:rPr>
                <w:szCs w:val="24"/>
              </w:rPr>
              <w:t>- для проверки нагревания тяговых электрических машин;</w:t>
            </w:r>
          </w:p>
          <w:p w:rsidR="002528F3" w:rsidRPr="00AC0107" w:rsidRDefault="002528F3" w:rsidP="00AC0107">
            <w:pPr>
              <w:pStyle w:val="a6"/>
              <w:ind w:left="-108" w:firstLine="0"/>
              <w:rPr>
                <w:szCs w:val="24"/>
              </w:rPr>
            </w:pPr>
            <w:r w:rsidRPr="00AC0107">
              <w:rPr>
                <w:szCs w:val="24"/>
              </w:rPr>
              <w:t>- проверки тормозных характеристик и т.п.</w:t>
            </w:r>
          </w:p>
          <w:p w:rsidR="002528F3" w:rsidRPr="00AC0107" w:rsidRDefault="002528F3" w:rsidP="00AC0107">
            <w:pPr>
              <w:pStyle w:val="a6"/>
              <w:ind w:left="-108" w:firstLine="0"/>
              <w:rPr>
                <w:szCs w:val="24"/>
              </w:rPr>
            </w:pPr>
            <w:r w:rsidRPr="00AC0107">
              <w:rPr>
                <w:szCs w:val="24"/>
              </w:rPr>
              <w:t xml:space="preserve"> Динамометрические вагоны и их измерительное оснащение.</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Экспериментальные исследования локомотивов, проводимые за рубежом.</w:t>
            </w:r>
          </w:p>
        </w:tc>
      </w:tr>
    </w:tbl>
    <w:p w:rsidR="0016412E" w:rsidRPr="002F3932" w:rsidRDefault="0016412E" w:rsidP="00AC0107">
      <w:pPr>
        <w:spacing w:after="0"/>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5. </w:t>
      </w:r>
      <w:r w:rsidR="00D06585" w:rsidRPr="007E3C95">
        <w:rPr>
          <w:rFonts w:ascii="Times New Roman" w:hAnsi="Times New Roman" w:cs="Times New Roman"/>
          <w:b/>
          <w:sz w:val="24"/>
          <w:szCs w:val="24"/>
        </w:rPr>
        <w:t>Объем дисциплины и виды учебной работы</w:t>
      </w:r>
    </w:p>
    <w:p w:rsidR="00AC0107" w:rsidRDefault="00AC0107" w:rsidP="00AC0107">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7E3C95">
        <w:rPr>
          <w:rFonts w:ascii="Times New Roman" w:hAnsi="Times New Roman" w:cs="Times New Roman"/>
          <w:sz w:val="24"/>
          <w:szCs w:val="24"/>
        </w:rPr>
        <w:t xml:space="preserve"> зачетны</w:t>
      </w:r>
      <w:r>
        <w:rPr>
          <w:rFonts w:ascii="Times New Roman" w:hAnsi="Times New Roman" w:cs="Times New Roman"/>
          <w:sz w:val="24"/>
          <w:szCs w:val="24"/>
        </w:rPr>
        <w:t>х</w:t>
      </w:r>
      <w:r w:rsidRPr="007E3C95">
        <w:rPr>
          <w:rFonts w:ascii="Times New Roman" w:hAnsi="Times New Roman" w:cs="Times New Roman"/>
          <w:sz w:val="24"/>
          <w:szCs w:val="24"/>
        </w:rPr>
        <w:t xml:space="preserve"> единицы (</w:t>
      </w:r>
      <w:r>
        <w:rPr>
          <w:rFonts w:ascii="Times New Roman" w:hAnsi="Times New Roman" w:cs="Times New Roman"/>
          <w:sz w:val="24"/>
          <w:szCs w:val="24"/>
        </w:rPr>
        <w:t>108 часов</w:t>
      </w:r>
      <w:r w:rsidRPr="007E3C95">
        <w:rPr>
          <w:rFonts w:ascii="Times New Roman" w:hAnsi="Times New Roman" w:cs="Times New Roman"/>
          <w:sz w:val="24"/>
          <w:szCs w:val="24"/>
        </w:rPr>
        <w:t>), в том числе:</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очной форме обучения:</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лекции – 3</w:t>
      </w:r>
      <w:r w:rsidR="00A4229F">
        <w:rPr>
          <w:rFonts w:ascii="Times New Roman" w:hAnsi="Times New Roman" w:cs="Times New Roman"/>
          <w:sz w:val="24"/>
          <w:szCs w:val="24"/>
        </w:rPr>
        <w:t>2</w:t>
      </w:r>
      <w:r>
        <w:rPr>
          <w:rFonts w:ascii="Times New Roman" w:hAnsi="Times New Roman" w:cs="Times New Roman"/>
          <w:sz w:val="24"/>
          <w:szCs w:val="24"/>
        </w:rPr>
        <w:t xml:space="preserve"> часа;</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16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5</w:t>
      </w:r>
      <w:r w:rsidR="00A4229F">
        <w:rPr>
          <w:rFonts w:ascii="Times New Roman" w:hAnsi="Times New Roman" w:cs="Times New Roman"/>
          <w:sz w:val="24"/>
          <w:szCs w:val="24"/>
        </w:rPr>
        <w:t>1 час</w:t>
      </w:r>
      <w:r>
        <w:rPr>
          <w:rFonts w:ascii="Times New Roman" w:hAnsi="Times New Roman" w:cs="Times New Roman"/>
          <w:sz w:val="24"/>
          <w:szCs w:val="24"/>
        </w:rPr>
        <w:t>;</w:t>
      </w:r>
    </w:p>
    <w:p w:rsidR="00A4229F" w:rsidRDefault="00A4229F"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9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формы контроля –</w:t>
      </w:r>
      <w:r w:rsidR="00A4229F">
        <w:rPr>
          <w:rFonts w:ascii="Times New Roman" w:hAnsi="Times New Roman" w:cs="Times New Roman"/>
          <w:sz w:val="24"/>
          <w:szCs w:val="24"/>
        </w:rPr>
        <w:t xml:space="preserve"> </w:t>
      </w:r>
      <w:r>
        <w:rPr>
          <w:rFonts w:ascii="Times New Roman" w:hAnsi="Times New Roman" w:cs="Times New Roman"/>
          <w:sz w:val="24"/>
          <w:szCs w:val="24"/>
        </w:rPr>
        <w:t>курсовая работа, зачет;</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заочной форме обучения:</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лекции – 20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8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76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4 часа;</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формы контроля знаний – курсовая работа, зачет.</w:t>
      </w:r>
    </w:p>
    <w:p w:rsidR="00AC0107" w:rsidRDefault="00AC0107" w:rsidP="00AC0107">
      <w:pPr>
        <w:spacing w:line="240" w:lineRule="auto"/>
        <w:contextualSpacing/>
        <w:jc w:val="both"/>
        <w:rPr>
          <w:rFonts w:ascii="Times New Roman" w:hAnsi="Times New Roman" w:cs="Times New Roman"/>
          <w:sz w:val="24"/>
          <w:szCs w:val="24"/>
        </w:rPr>
      </w:pPr>
    </w:p>
    <w:p w:rsidR="00D06585" w:rsidRDefault="00D06585" w:rsidP="005A2389">
      <w:pPr>
        <w:spacing w:line="240" w:lineRule="auto"/>
        <w:contextualSpacing/>
        <w:jc w:val="both"/>
        <w:rPr>
          <w:rFonts w:ascii="Times New Roman" w:hAnsi="Times New Roman" w:cs="Times New Roman"/>
          <w:sz w:val="24"/>
          <w:szCs w:val="24"/>
        </w:rPr>
      </w:pPr>
    </w:p>
    <w:p w:rsidR="00960B5F" w:rsidRPr="007E3C95" w:rsidRDefault="00960B5F" w:rsidP="005A2389">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14">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7"/>
  </w:num>
  <w:num w:numId="7">
    <w:abstractNumId w:val="12"/>
  </w:num>
  <w:num w:numId="8">
    <w:abstractNumId w:val="3"/>
  </w:num>
  <w:num w:numId="9">
    <w:abstractNumId w:val="9"/>
  </w:num>
  <w:num w:numId="10">
    <w:abstractNumId w:val="1"/>
  </w:num>
  <w:num w:numId="11">
    <w:abstractNumId w:val="0"/>
  </w:num>
  <w:num w:numId="12">
    <w:abstractNumId w:val="11"/>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585"/>
    <w:rsid w:val="000B66D8"/>
    <w:rsid w:val="000C23B7"/>
    <w:rsid w:val="0016412E"/>
    <w:rsid w:val="00176C0D"/>
    <w:rsid w:val="0018685C"/>
    <w:rsid w:val="00192D06"/>
    <w:rsid w:val="001C27F9"/>
    <w:rsid w:val="001D352A"/>
    <w:rsid w:val="001F594D"/>
    <w:rsid w:val="002528F3"/>
    <w:rsid w:val="003879B4"/>
    <w:rsid w:val="003C24FC"/>
    <w:rsid w:val="00403D4E"/>
    <w:rsid w:val="00554D26"/>
    <w:rsid w:val="005A2389"/>
    <w:rsid w:val="005B3624"/>
    <w:rsid w:val="005F40AF"/>
    <w:rsid w:val="005F7EB2"/>
    <w:rsid w:val="006251D4"/>
    <w:rsid w:val="00632136"/>
    <w:rsid w:val="006546DD"/>
    <w:rsid w:val="00677863"/>
    <w:rsid w:val="006E419F"/>
    <w:rsid w:val="006E519C"/>
    <w:rsid w:val="006F7692"/>
    <w:rsid w:val="00723430"/>
    <w:rsid w:val="00781391"/>
    <w:rsid w:val="007D37CF"/>
    <w:rsid w:val="007E3C95"/>
    <w:rsid w:val="008714FD"/>
    <w:rsid w:val="008F1B4A"/>
    <w:rsid w:val="00925AF8"/>
    <w:rsid w:val="00960B5F"/>
    <w:rsid w:val="00986C3D"/>
    <w:rsid w:val="009F2C18"/>
    <w:rsid w:val="00A3637B"/>
    <w:rsid w:val="00A4229F"/>
    <w:rsid w:val="00A76C17"/>
    <w:rsid w:val="00AC0107"/>
    <w:rsid w:val="00AE13A5"/>
    <w:rsid w:val="00BF0E1C"/>
    <w:rsid w:val="00C24BF2"/>
    <w:rsid w:val="00CA35C1"/>
    <w:rsid w:val="00CB3E9E"/>
    <w:rsid w:val="00D00295"/>
    <w:rsid w:val="00D06585"/>
    <w:rsid w:val="00D5166C"/>
    <w:rsid w:val="00E00D05"/>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2B9A-9CA1-400B-8D68-A13306A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123</cp:lastModifiedBy>
  <cp:revision>2</cp:revision>
  <cp:lastPrinted>2016-02-19T06:41:00Z</cp:lastPrinted>
  <dcterms:created xsi:type="dcterms:W3CDTF">2017-11-18T18:12:00Z</dcterms:created>
  <dcterms:modified xsi:type="dcterms:W3CDTF">2017-11-18T18:12:00Z</dcterms:modified>
</cp:coreProperties>
</file>