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66C" w:rsidRPr="007E3C95" w:rsidRDefault="00D06585" w:rsidP="005A2389">
      <w:pPr>
        <w:spacing w:line="240" w:lineRule="auto"/>
        <w:contextualSpacing/>
        <w:jc w:val="center"/>
        <w:rPr>
          <w:rFonts w:ascii="Times New Roman" w:hAnsi="Times New Roman" w:cs="Times New Roman"/>
          <w:sz w:val="24"/>
          <w:szCs w:val="24"/>
        </w:rPr>
      </w:pPr>
      <w:r w:rsidRPr="007E3C95">
        <w:rPr>
          <w:rFonts w:ascii="Times New Roman" w:hAnsi="Times New Roman" w:cs="Times New Roman"/>
          <w:sz w:val="24"/>
          <w:szCs w:val="24"/>
        </w:rPr>
        <w:t>АННОТАЦИЯ</w:t>
      </w:r>
    </w:p>
    <w:p w:rsidR="00D06585" w:rsidRPr="007E3C95" w:rsidRDefault="00CA35C1" w:rsidP="005A238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д</w:t>
      </w:r>
      <w:r w:rsidR="00D06585" w:rsidRPr="007E3C95">
        <w:rPr>
          <w:rFonts w:ascii="Times New Roman" w:hAnsi="Times New Roman" w:cs="Times New Roman"/>
          <w:sz w:val="24"/>
          <w:szCs w:val="24"/>
        </w:rPr>
        <w:t>исциплины</w:t>
      </w:r>
    </w:p>
    <w:p w:rsidR="00D06585" w:rsidRPr="00403D4E" w:rsidRDefault="00986C3D" w:rsidP="005A2389">
      <w:pPr>
        <w:spacing w:line="240" w:lineRule="auto"/>
        <w:contextualSpacing/>
        <w:jc w:val="center"/>
        <w:rPr>
          <w:rFonts w:ascii="Times New Roman" w:hAnsi="Times New Roman" w:cs="Times New Roman"/>
          <w:sz w:val="24"/>
          <w:szCs w:val="24"/>
        </w:rPr>
      </w:pPr>
      <w:r w:rsidRPr="00403D4E">
        <w:rPr>
          <w:rFonts w:ascii="Times New Roman" w:hAnsi="Times New Roman" w:cs="Times New Roman"/>
          <w:sz w:val="24"/>
          <w:szCs w:val="24"/>
        </w:rPr>
        <w:t>«</w:t>
      </w:r>
      <w:r w:rsidR="00D00295">
        <w:rPr>
          <w:rFonts w:ascii="Times New Roman" w:hAnsi="Times New Roman" w:cs="Times New Roman"/>
          <w:sz w:val="24"/>
          <w:szCs w:val="24"/>
        </w:rPr>
        <w:t>Теория тяги поездов</w:t>
      </w:r>
      <w:r w:rsidRPr="00403D4E">
        <w:rPr>
          <w:rFonts w:ascii="Times New Roman" w:hAnsi="Times New Roman" w:cs="Times New Roman"/>
          <w:sz w:val="24"/>
          <w:szCs w:val="24"/>
        </w:rPr>
        <w:t>»</w:t>
      </w:r>
    </w:p>
    <w:p w:rsidR="00D06585" w:rsidRPr="007E3C95" w:rsidRDefault="00D06585" w:rsidP="005A2389">
      <w:pPr>
        <w:spacing w:line="240" w:lineRule="auto"/>
        <w:contextualSpacing/>
        <w:rPr>
          <w:rFonts w:ascii="Times New Roman" w:hAnsi="Times New Roman" w:cs="Times New Roman"/>
          <w:sz w:val="24"/>
          <w:szCs w:val="24"/>
        </w:rPr>
      </w:pPr>
    </w:p>
    <w:p w:rsidR="00D06585" w:rsidRPr="007E3C95" w:rsidRDefault="005A2389" w:rsidP="005A238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Специальность</w:t>
      </w:r>
      <w:r w:rsidR="00D06585" w:rsidRPr="007E3C95">
        <w:rPr>
          <w:rFonts w:ascii="Times New Roman" w:hAnsi="Times New Roman" w:cs="Times New Roman"/>
          <w:sz w:val="24"/>
          <w:szCs w:val="24"/>
        </w:rPr>
        <w:t xml:space="preserve"> – </w:t>
      </w:r>
      <w:r>
        <w:rPr>
          <w:rFonts w:ascii="Times New Roman" w:hAnsi="Times New Roman" w:cs="Times New Roman"/>
          <w:sz w:val="24"/>
          <w:szCs w:val="24"/>
        </w:rPr>
        <w:t>23.05.0</w:t>
      </w:r>
      <w:r w:rsidR="001C27F9">
        <w:rPr>
          <w:rFonts w:ascii="Times New Roman" w:hAnsi="Times New Roman" w:cs="Times New Roman"/>
          <w:sz w:val="24"/>
          <w:szCs w:val="24"/>
        </w:rPr>
        <w:t>3</w:t>
      </w:r>
      <w:r w:rsidR="00D06585" w:rsidRPr="007E3C95">
        <w:rPr>
          <w:rFonts w:ascii="Times New Roman" w:hAnsi="Times New Roman" w:cs="Times New Roman"/>
          <w:sz w:val="24"/>
          <w:szCs w:val="24"/>
        </w:rPr>
        <w:t xml:space="preserve"> «</w:t>
      </w:r>
      <w:r w:rsidR="001C27F9">
        <w:rPr>
          <w:rFonts w:ascii="Times New Roman" w:hAnsi="Times New Roman" w:cs="Times New Roman"/>
          <w:sz w:val="24"/>
          <w:szCs w:val="24"/>
        </w:rPr>
        <w:t>Подвижной состав железных дорог</w:t>
      </w:r>
      <w:r w:rsidR="00D06585" w:rsidRPr="007E3C95">
        <w:rPr>
          <w:rFonts w:ascii="Times New Roman" w:hAnsi="Times New Roman" w:cs="Times New Roman"/>
          <w:sz w:val="24"/>
          <w:szCs w:val="24"/>
        </w:rPr>
        <w:t>»</w:t>
      </w:r>
    </w:p>
    <w:p w:rsidR="00D06585" w:rsidRPr="007E3C95" w:rsidRDefault="00D06585" w:rsidP="005A2389">
      <w:pPr>
        <w:spacing w:line="240" w:lineRule="auto"/>
        <w:contextualSpacing/>
        <w:rPr>
          <w:rFonts w:ascii="Times New Roman" w:hAnsi="Times New Roman" w:cs="Times New Roman"/>
          <w:sz w:val="24"/>
          <w:szCs w:val="24"/>
        </w:rPr>
      </w:pPr>
      <w:r w:rsidRPr="007E3C95">
        <w:rPr>
          <w:rFonts w:ascii="Times New Roman" w:hAnsi="Times New Roman" w:cs="Times New Roman"/>
          <w:sz w:val="24"/>
          <w:szCs w:val="24"/>
        </w:rPr>
        <w:t xml:space="preserve">Квалификация </w:t>
      </w:r>
      <w:r w:rsidR="007E3C95">
        <w:rPr>
          <w:rFonts w:ascii="Times New Roman" w:hAnsi="Times New Roman" w:cs="Times New Roman"/>
          <w:sz w:val="24"/>
          <w:szCs w:val="24"/>
        </w:rPr>
        <w:t xml:space="preserve">(степень) </w:t>
      </w:r>
      <w:r w:rsidRPr="007E3C95">
        <w:rPr>
          <w:rFonts w:ascii="Times New Roman" w:hAnsi="Times New Roman" w:cs="Times New Roman"/>
          <w:sz w:val="24"/>
          <w:szCs w:val="24"/>
        </w:rPr>
        <w:t>выпускника –</w:t>
      </w:r>
      <w:r w:rsidR="00986C3D">
        <w:rPr>
          <w:rFonts w:ascii="Times New Roman" w:hAnsi="Times New Roman" w:cs="Times New Roman"/>
          <w:sz w:val="24"/>
          <w:szCs w:val="24"/>
        </w:rPr>
        <w:t xml:space="preserve"> </w:t>
      </w:r>
      <w:r w:rsidR="005A2389">
        <w:rPr>
          <w:rFonts w:ascii="Times New Roman" w:hAnsi="Times New Roman" w:cs="Times New Roman"/>
          <w:sz w:val="24"/>
          <w:szCs w:val="24"/>
        </w:rPr>
        <w:t>инженер путей сообщения</w:t>
      </w:r>
    </w:p>
    <w:p w:rsidR="00D06585" w:rsidRPr="007E3C95" w:rsidRDefault="005A2389" w:rsidP="005A2389">
      <w:pPr>
        <w:spacing w:line="240" w:lineRule="auto"/>
        <w:contextualSpacing/>
        <w:rPr>
          <w:rFonts w:ascii="Times New Roman" w:hAnsi="Times New Roman" w:cs="Times New Roman"/>
          <w:sz w:val="24"/>
          <w:szCs w:val="24"/>
        </w:rPr>
      </w:pPr>
      <w:r>
        <w:rPr>
          <w:rFonts w:ascii="Times New Roman" w:hAnsi="Times New Roman" w:cs="Times New Roman"/>
          <w:sz w:val="24"/>
          <w:szCs w:val="24"/>
        </w:rPr>
        <w:t>Специализация</w:t>
      </w:r>
      <w:r w:rsidR="00D06585" w:rsidRPr="007E3C95">
        <w:rPr>
          <w:rFonts w:ascii="Times New Roman" w:hAnsi="Times New Roman" w:cs="Times New Roman"/>
          <w:sz w:val="24"/>
          <w:szCs w:val="24"/>
        </w:rPr>
        <w:t xml:space="preserve"> – </w:t>
      </w:r>
      <w:r w:rsidR="00986C3D" w:rsidRPr="00986C3D">
        <w:rPr>
          <w:rFonts w:ascii="Times New Roman" w:hAnsi="Times New Roman" w:cs="Times New Roman"/>
          <w:sz w:val="24"/>
          <w:szCs w:val="24"/>
        </w:rPr>
        <w:t>«</w:t>
      </w:r>
      <w:r w:rsidR="002528F3">
        <w:rPr>
          <w:rFonts w:ascii="Times New Roman" w:hAnsi="Times New Roman" w:cs="Times New Roman"/>
          <w:sz w:val="24"/>
          <w:szCs w:val="24"/>
        </w:rPr>
        <w:t>Вагоны</w:t>
      </w:r>
      <w:r w:rsidR="00986C3D" w:rsidRPr="00986C3D">
        <w:rPr>
          <w:rFonts w:ascii="Times New Roman" w:hAnsi="Times New Roman" w:cs="Times New Roman"/>
          <w:sz w:val="24"/>
          <w:szCs w:val="24"/>
        </w:rPr>
        <w:t>»</w:t>
      </w:r>
    </w:p>
    <w:p w:rsidR="00D06585" w:rsidRPr="007E3C95" w:rsidRDefault="007E3C95" w:rsidP="005A2389">
      <w:pPr>
        <w:spacing w:line="240" w:lineRule="auto"/>
        <w:contextualSpacing/>
        <w:jc w:val="both"/>
        <w:rPr>
          <w:rFonts w:ascii="Times New Roman" w:hAnsi="Times New Roman" w:cs="Times New Roman"/>
          <w:b/>
          <w:sz w:val="24"/>
          <w:szCs w:val="24"/>
        </w:rPr>
      </w:pPr>
      <w:r w:rsidRPr="007E3C95">
        <w:rPr>
          <w:rFonts w:ascii="Times New Roman" w:hAnsi="Times New Roman" w:cs="Times New Roman"/>
          <w:b/>
          <w:sz w:val="24"/>
          <w:szCs w:val="24"/>
        </w:rPr>
        <w:t xml:space="preserve">1. </w:t>
      </w:r>
      <w:r w:rsidR="00D06585" w:rsidRPr="007E3C95">
        <w:rPr>
          <w:rFonts w:ascii="Times New Roman" w:hAnsi="Times New Roman" w:cs="Times New Roman"/>
          <w:b/>
          <w:sz w:val="24"/>
          <w:szCs w:val="24"/>
        </w:rPr>
        <w:t>Место дисциплины в структуре основной профессиональной образовательной программы</w:t>
      </w:r>
    </w:p>
    <w:p w:rsidR="00D06585" w:rsidRPr="007E3C95" w:rsidRDefault="005A2389" w:rsidP="005A2389">
      <w:pPr>
        <w:spacing w:line="240" w:lineRule="auto"/>
        <w:contextualSpacing/>
        <w:jc w:val="both"/>
        <w:rPr>
          <w:rFonts w:ascii="Times New Roman" w:hAnsi="Times New Roman" w:cs="Times New Roman"/>
          <w:sz w:val="24"/>
          <w:szCs w:val="24"/>
        </w:rPr>
      </w:pPr>
      <w:r w:rsidRPr="005A2389">
        <w:rPr>
          <w:rFonts w:ascii="Times New Roman" w:hAnsi="Times New Roman" w:cs="Times New Roman"/>
          <w:sz w:val="24"/>
          <w:szCs w:val="24"/>
        </w:rPr>
        <w:t>Дисциплина «</w:t>
      </w:r>
      <w:r w:rsidR="00D00295">
        <w:rPr>
          <w:rFonts w:ascii="Times New Roman" w:hAnsi="Times New Roman" w:cs="Times New Roman"/>
          <w:sz w:val="24"/>
          <w:szCs w:val="24"/>
        </w:rPr>
        <w:t>Теория тяги поездов</w:t>
      </w:r>
      <w:r w:rsidRPr="005A2389">
        <w:rPr>
          <w:rFonts w:ascii="Times New Roman" w:hAnsi="Times New Roman" w:cs="Times New Roman"/>
          <w:sz w:val="24"/>
          <w:szCs w:val="24"/>
        </w:rPr>
        <w:t>» (Б</w:t>
      </w:r>
      <w:proofErr w:type="gramStart"/>
      <w:r w:rsidRPr="005A2389">
        <w:rPr>
          <w:rFonts w:ascii="Times New Roman" w:hAnsi="Times New Roman" w:cs="Times New Roman"/>
          <w:sz w:val="24"/>
          <w:szCs w:val="24"/>
        </w:rPr>
        <w:t>1</w:t>
      </w:r>
      <w:proofErr w:type="gramEnd"/>
      <w:r w:rsidRPr="005A2389">
        <w:rPr>
          <w:rFonts w:ascii="Times New Roman" w:hAnsi="Times New Roman" w:cs="Times New Roman"/>
          <w:sz w:val="24"/>
          <w:szCs w:val="24"/>
        </w:rPr>
        <w:t>.Б.</w:t>
      </w:r>
      <w:r w:rsidR="001C27F9">
        <w:rPr>
          <w:rFonts w:ascii="Times New Roman" w:hAnsi="Times New Roman" w:cs="Times New Roman"/>
          <w:sz w:val="24"/>
          <w:szCs w:val="24"/>
        </w:rPr>
        <w:t>3</w:t>
      </w:r>
      <w:r w:rsidR="00D00295">
        <w:rPr>
          <w:rFonts w:ascii="Times New Roman" w:hAnsi="Times New Roman" w:cs="Times New Roman"/>
          <w:sz w:val="24"/>
          <w:szCs w:val="24"/>
        </w:rPr>
        <w:t>9</w:t>
      </w:r>
      <w:r w:rsidRPr="005A2389">
        <w:rPr>
          <w:rFonts w:ascii="Times New Roman" w:hAnsi="Times New Roman" w:cs="Times New Roman"/>
          <w:sz w:val="24"/>
          <w:szCs w:val="24"/>
        </w:rPr>
        <w:t>) относится к базовой части и является обязательной</w:t>
      </w:r>
      <w:r w:rsidR="00986C3D" w:rsidRPr="00986C3D">
        <w:rPr>
          <w:rFonts w:ascii="Times New Roman" w:hAnsi="Times New Roman" w:cs="Times New Roman"/>
          <w:sz w:val="24"/>
          <w:szCs w:val="24"/>
        </w:rPr>
        <w:t>.</w:t>
      </w:r>
    </w:p>
    <w:p w:rsidR="00D06585" w:rsidRPr="007E3C95" w:rsidRDefault="007E3C95" w:rsidP="00D00295">
      <w:pPr>
        <w:spacing w:after="0" w:line="240" w:lineRule="auto"/>
        <w:contextualSpacing/>
        <w:jc w:val="both"/>
        <w:rPr>
          <w:rFonts w:ascii="Times New Roman" w:hAnsi="Times New Roman" w:cs="Times New Roman"/>
          <w:b/>
          <w:sz w:val="24"/>
          <w:szCs w:val="24"/>
        </w:rPr>
      </w:pPr>
      <w:r w:rsidRPr="007E3C95">
        <w:rPr>
          <w:rFonts w:ascii="Times New Roman" w:hAnsi="Times New Roman" w:cs="Times New Roman"/>
          <w:b/>
          <w:sz w:val="24"/>
          <w:szCs w:val="24"/>
        </w:rPr>
        <w:t xml:space="preserve">2. </w:t>
      </w:r>
      <w:r w:rsidR="00D06585" w:rsidRPr="007E3C95">
        <w:rPr>
          <w:rFonts w:ascii="Times New Roman" w:hAnsi="Times New Roman" w:cs="Times New Roman"/>
          <w:b/>
          <w:sz w:val="24"/>
          <w:szCs w:val="24"/>
        </w:rPr>
        <w:t>Цель и задачи дисциплины</w:t>
      </w:r>
    </w:p>
    <w:p w:rsidR="00D00295" w:rsidRPr="000640D5" w:rsidRDefault="00D00295" w:rsidP="00D00295">
      <w:pPr>
        <w:pStyle w:val="1"/>
        <w:ind w:left="0" w:firstLine="709"/>
        <w:contextualSpacing w:val="0"/>
        <w:jc w:val="both"/>
        <w:rPr>
          <w:rFonts w:cs="Times New Roman"/>
          <w:sz w:val="24"/>
          <w:szCs w:val="24"/>
        </w:rPr>
      </w:pPr>
      <w:r w:rsidRPr="000640D5">
        <w:rPr>
          <w:rFonts w:cs="Times New Roman"/>
          <w:sz w:val="24"/>
          <w:szCs w:val="24"/>
        </w:rPr>
        <w:t>Целью изучения дисциплины «Теория тяги поездов» является:  формирование у студентов на основе теории тяги понимания физической сущности процессов, происходящих при движении поезда, умения оценивать влияние различных факторов на изменение тяговых и энергетических характеристик локомотивов, выполнять тяговые расчеты и нормировать расход энергоресурсов.</w:t>
      </w:r>
    </w:p>
    <w:p w:rsidR="00D00295" w:rsidRPr="000640D5" w:rsidRDefault="00D00295" w:rsidP="00D00295">
      <w:pPr>
        <w:pStyle w:val="a3"/>
        <w:spacing w:after="0" w:line="240" w:lineRule="auto"/>
        <w:ind w:left="0" w:firstLine="709"/>
        <w:jc w:val="both"/>
        <w:rPr>
          <w:rFonts w:ascii="Times New Roman" w:hAnsi="Times New Roman"/>
          <w:sz w:val="24"/>
          <w:szCs w:val="24"/>
        </w:rPr>
      </w:pPr>
      <w:r w:rsidRPr="000640D5">
        <w:rPr>
          <w:rFonts w:ascii="Times New Roman" w:hAnsi="Times New Roman"/>
          <w:sz w:val="24"/>
          <w:szCs w:val="24"/>
        </w:rPr>
        <w:t>Для достижения поставленной цели решаются следующие задачи:</w:t>
      </w:r>
    </w:p>
    <w:p w:rsidR="00D00295" w:rsidRPr="000640D5" w:rsidRDefault="00D00295" w:rsidP="00D00295">
      <w:pPr>
        <w:spacing w:after="0" w:line="240" w:lineRule="auto"/>
        <w:ind w:firstLine="709"/>
        <w:jc w:val="both"/>
        <w:rPr>
          <w:rFonts w:ascii="Times New Roman" w:hAnsi="Times New Roman" w:cs="Times New Roman"/>
          <w:sz w:val="24"/>
          <w:szCs w:val="24"/>
        </w:rPr>
      </w:pPr>
      <w:r w:rsidRPr="000640D5">
        <w:rPr>
          <w:rFonts w:ascii="Times New Roman" w:hAnsi="Times New Roman" w:cs="Times New Roman"/>
          <w:sz w:val="24"/>
          <w:szCs w:val="24"/>
        </w:rPr>
        <w:t>- овладение  студентами теоретическими основами процессов образования силы тяги, сопротивления движению и торможения поездов;</w:t>
      </w:r>
    </w:p>
    <w:p w:rsidR="00D00295" w:rsidRPr="000640D5" w:rsidRDefault="00D00295" w:rsidP="00D00295">
      <w:pPr>
        <w:spacing w:after="0" w:line="240" w:lineRule="auto"/>
        <w:ind w:firstLine="709"/>
        <w:jc w:val="both"/>
        <w:rPr>
          <w:rFonts w:ascii="Times New Roman" w:hAnsi="Times New Roman" w:cs="Times New Roman"/>
          <w:sz w:val="24"/>
          <w:szCs w:val="24"/>
        </w:rPr>
      </w:pPr>
      <w:r w:rsidRPr="000640D5">
        <w:rPr>
          <w:rFonts w:ascii="Times New Roman" w:hAnsi="Times New Roman" w:cs="Times New Roman"/>
          <w:sz w:val="24"/>
          <w:szCs w:val="24"/>
        </w:rPr>
        <w:t>- освоение методов решения уравнения движения поезда, нормирования расхода энергоресурсов локомотивами на тягу поездов, определение скорости и</w:t>
      </w:r>
      <w:r>
        <w:rPr>
          <w:rFonts w:ascii="Times New Roman" w:hAnsi="Times New Roman" w:cs="Times New Roman"/>
          <w:sz w:val="24"/>
          <w:szCs w:val="24"/>
        </w:rPr>
        <w:t xml:space="preserve"> времени хода поезда по участку</w:t>
      </w:r>
      <w:r w:rsidRPr="000640D5">
        <w:rPr>
          <w:rFonts w:ascii="Times New Roman" w:hAnsi="Times New Roman" w:cs="Times New Roman"/>
          <w:sz w:val="24"/>
          <w:szCs w:val="24"/>
        </w:rPr>
        <w:t>;</w:t>
      </w:r>
    </w:p>
    <w:p w:rsidR="00D06585" w:rsidRPr="007E3C95" w:rsidRDefault="00D00295" w:rsidP="00D00295">
      <w:pPr>
        <w:spacing w:after="0" w:line="240" w:lineRule="auto"/>
        <w:contextualSpacing/>
        <w:jc w:val="both"/>
        <w:rPr>
          <w:rFonts w:ascii="Times New Roman" w:hAnsi="Times New Roman" w:cs="Times New Roman"/>
          <w:b/>
          <w:sz w:val="24"/>
          <w:szCs w:val="24"/>
        </w:rPr>
      </w:pPr>
      <w:r w:rsidRPr="000640D5">
        <w:rPr>
          <w:rFonts w:ascii="Times New Roman" w:hAnsi="Times New Roman" w:cs="Times New Roman"/>
          <w:sz w:val="24"/>
          <w:szCs w:val="24"/>
        </w:rPr>
        <w:t xml:space="preserve">- знание особенностей движения тяжеловесных и </w:t>
      </w:r>
      <w:proofErr w:type="spellStart"/>
      <w:r w:rsidRPr="000640D5">
        <w:rPr>
          <w:rFonts w:ascii="Times New Roman" w:hAnsi="Times New Roman" w:cs="Times New Roman"/>
          <w:sz w:val="24"/>
          <w:szCs w:val="24"/>
        </w:rPr>
        <w:t>длинносоставных</w:t>
      </w:r>
      <w:proofErr w:type="spellEnd"/>
      <w:r w:rsidRPr="000640D5">
        <w:rPr>
          <w:rFonts w:ascii="Times New Roman" w:hAnsi="Times New Roman" w:cs="Times New Roman"/>
          <w:sz w:val="24"/>
          <w:szCs w:val="24"/>
        </w:rPr>
        <w:t xml:space="preserve"> грузовых поездов.</w:t>
      </w:r>
      <w:r w:rsidR="007E3C95" w:rsidRPr="007E3C95">
        <w:rPr>
          <w:rFonts w:ascii="Times New Roman" w:hAnsi="Times New Roman" w:cs="Times New Roman"/>
          <w:b/>
          <w:sz w:val="24"/>
          <w:szCs w:val="24"/>
        </w:rPr>
        <w:t xml:space="preserve">3. </w:t>
      </w:r>
      <w:r w:rsidR="00D06585" w:rsidRPr="007E3C95">
        <w:rPr>
          <w:rFonts w:ascii="Times New Roman" w:hAnsi="Times New Roman" w:cs="Times New Roman"/>
          <w:b/>
          <w:sz w:val="24"/>
          <w:szCs w:val="24"/>
        </w:rPr>
        <w:t>Перечень планируемых результатов обучения по дисциплине</w:t>
      </w:r>
    </w:p>
    <w:p w:rsidR="00D06585" w:rsidRPr="00FD024F" w:rsidRDefault="00D06585" w:rsidP="005A2389">
      <w:pPr>
        <w:spacing w:line="240" w:lineRule="auto"/>
        <w:contextualSpacing/>
        <w:jc w:val="both"/>
        <w:rPr>
          <w:rFonts w:ascii="Times New Roman" w:hAnsi="Times New Roman" w:cs="Times New Roman"/>
          <w:sz w:val="24"/>
          <w:szCs w:val="24"/>
        </w:rPr>
      </w:pPr>
      <w:r w:rsidRPr="007E3C95">
        <w:rPr>
          <w:rFonts w:ascii="Times New Roman" w:hAnsi="Times New Roman" w:cs="Times New Roman"/>
          <w:sz w:val="24"/>
          <w:szCs w:val="24"/>
        </w:rPr>
        <w:t>Изучение дисциплины направлено на формирование следующих  компетенций:</w:t>
      </w:r>
      <w:r w:rsidR="00D00295">
        <w:rPr>
          <w:rFonts w:ascii="Times New Roman" w:hAnsi="Times New Roman" w:cs="Times New Roman"/>
          <w:sz w:val="24"/>
          <w:szCs w:val="24"/>
        </w:rPr>
        <w:t xml:space="preserve"> ПК-2</w:t>
      </w:r>
      <w:r w:rsidR="00925AF8">
        <w:rPr>
          <w:rFonts w:ascii="Times New Roman" w:hAnsi="Times New Roman" w:cs="Times New Roman"/>
          <w:sz w:val="24"/>
          <w:szCs w:val="24"/>
        </w:rPr>
        <w:t>.</w:t>
      </w:r>
    </w:p>
    <w:p w:rsidR="006546DD" w:rsidRPr="00A168D6" w:rsidRDefault="006546DD" w:rsidP="006546DD">
      <w:pPr>
        <w:spacing w:after="0" w:line="240" w:lineRule="auto"/>
        <w:ind w:firstLine="709"/>
        <w:jc w:val="both"/>
        <w:rPr>
          <w:rFonts w:ascii="Times New Roman" w:hAnsi="Times New Roman" w:cs="Times New Roman"/>
          <w:sz w:val="24"/>
          <w:szCs w:val="24"/>
        </w:rPr>
      </w:pPr>
      <w:r w:rsidRPr="00A168D6">
        <w:rPr>
          <w:rFonts w:ascii="Times New Roman" w:hAnsi="Times New Roman" w:cs="Times New Roman"/>
          <w:sz w:val="24"/>
          <w:szCs w:val="24"/>
        </w:rPr>
        <w:t xml:space="preserve">В результате освоения дисциплины </w:t>
      </w:r>
      <w:proofErr w:type="gramStart"/>
      <w:r w:rsidRPr="00A168D6">
        <w:rPr>
          <w:rFonts w:ascii="Times New Roman" w:hAnsi="Times New Roman" w:cs="Times New Roman"/>
          <w:sz w:val="24"/>
          <w:szCs w:val="24"/>
        </w:rPr>
        <w:t>обучающийся</w:t>
      </w:r>
      <w:proofErr w:type="gramEnd"/>
      <w:r w:rsidRPr="00A168D6">
        <w:rPr>
          <w:rFonts w:ascii="Times New Roman" w:hAnsi="Times New Roman" w:cs="Times New Roman"/>
          <w:sz w:val="24"/>
          <w:szCs w:val="24"/>
        </w:rPr>
        <w:t xml:space="preserve"> должен:  </w:t>
      </w:r>
    </w:p>
    <w:p w:rsidR="00D00295" w:rsidRPr="000640D5" w:rsidRDefault="00D00295" w:rsidP="00D00295">
      <w:pPr>
        <w:tabs>
          <w:tab w:val="left" w:pos="0"/>
        </w:tabs>
        <w:spacing w:after="0" w:line="240" w:lineRule="auto"/>
        <w:ind w:firstLine="709"/>
        <w:jc w:val="both"/>
        <w:rPr>
          <w:rFonts w:ascii="Times New Roman" w:hAnsi="Times New Roman" w:cs="Times New Roman"/>
          <w:bCs/>
          <w:sz w:val="24"/>
          <w:szCs w:val="24"/>
        </w:rPr>
      </w:pPr>
      <w:r w:rsidRPr="000640D5">
        <w:rPr>
          <w:rFonts w:ascii="Times New Roman" w:hAnsi="Times New Roman" w:cs="Times New Roman"/>
          <w:b/>
          <w:bCs/>
          <w:sz w:val="24"/>
          <w:szCs w:val="24"/>
        </w:rPr>
        <w:t>ЗНАТЬ</w:t>
      </w:r>
      <w:r w:rsidRPr="000640D5">
        <w:rPr>
          <w:rFonts w:ascii="Times New Roman" w:hAnsi="Times New Roman" w:cs="Times New Roman"/>
          <w:bCs/>
          <w:sz w:val="24"/>
          <w:szCs w:val="24"/>
        </w:rPr>
        <w:t>:</w:t>
      </w:r>
    </w:p>
    <w:p w:rsidR="00D00295" w:rsidRPr="000640D5" w:rsidRDefault="00D00295" w:rsidP="00D00295">
      <w:pPr>
        <w:spacing w:after="0" w:line="240" w:lineRule="auto"/>
        <w:ind w:firstLine="709"/>
        <w:jc w:val="both"/>
        <w:rPr>
          <w:rFonts w:ascii="Times New Roman" w:hAnsi="Times New Roman" w:cs="Times New Roman"/>
          <w:sz w:val="24"/>
          <w:szCs w:val="24"/>
        </w:rPr>
      </w:pPr>
      <w:r w:rsidRPr="000640D5">
        <w:rPr>
          <w:rFonts w:ascii="Times New Roman" w:hAnsi="Times New Roman" w:cs="Times New Roman"/>
          <w:sz w:val="24"/>
          <w:szCs w:val="24"/>
        </w:rPr>
        <w:t>- теорию движения поезда, характеристики режимов движения поезда, методы реализации сил тяги и торможения, методы нормирования расхода энергоресурсов  на тягу поездов, принципы автоматизации вождения поездов по критериям  оптимальности;</w:t>
      </w:r>
    </w:p>
    <w:p w:rsidR="00D00295" w:rsidRPr="000640D5" w:rsidRDefault="00D00295" w:rsidP="00D00295">
      <w:pPr>
        <w:tabs>
          <w:tab w:val="left" w:pos="0"/>
        </w:tabs>
        <w:spacing w:after="0" w:line="240" w:lineRule="auto"/>
        <w:ind w:firstLine="709"/>
        <w:jc w:val="both"/>
        <w:rPr>
          <w:rFonts w:ascii="Times New Roman" w:hAnsi="Times New Roman" w:cs="Times New Roman"/>
          <w:b/>
          <w:bCs/>
          <w:sz w:val="24"/>
          <w:szCs w:val="24"/>
        </w:rPr>
      </w:pPr>
      <w:r w:rsidRPr="000640D5">
        <w:rPr>
          <w:rFonts w:ascii="Times New Roman" w:hAnsi="Times New Roman" w:cs="Times New Roman"/>
          <w:b/>
          <w:bCs/>
          <w:sz w:val="24"/>
          <w:szCs w:val="24"/>
        </w:rPr>
        <w:t>УМЕТЬ</w:t>
      </w:r>
      <w:r w:rsidRPr="000640D5">
        <w:rPr>
          <w:rFonts w:ascii="Times New Roman" w:hAnsi="Times New Roman" w:cs="Times New Roman"/>
          <w:bCs/>
          <w:sz w:val="24"/>
          <w:szCs w:val="24"/>
        </w:rPr>
        <w:t>:</w:t>
      </w:r>
    </w:p>
    <w:p w:rsidR="00D00295" w:rsidRPr="000640D5" w:rsidRDefault="00D00295" w:rsidP="00D00295">
      <w:pPr>
        <w:spacing w:after="0" w:line="240" w:lineRule="auto"/>
        <w:ind w:firstLine="709"/>
        <w:jc w:val="both"/>
        <w:rPr>
          <w:rFonts w:ascii="Times New Roman" w:hAnsi="Times New Roman" w:cs="Times New Roman"/>
          <w:sz w:val="24"/>
          <w:szCs w:val="24"/>
        </w:rPr>
      </w:pPr>
      <w:r w:rsidRPr="000640D5">
        <w:rPr>
          <w:rFonts w:ascii="Times New Roman" w:hAnsi="Times New Roman" w:cs="Times New Roman"/>
          <w:sz w:val="24"/>
          <w:szCs w:val="24"/>
        </w:rPr>
        <w:t>-  выполнять тяговые расчеты и выбирать рациональные режимы движения поезда;</w:t>
      </w:r>
    </w:p>
    <w:p w:rsidR="00D00295" w:rsidRPr="000640D5" w:rsidRDefault="00D00295" w:rsidP="00D00295">
      <w:pPr>
        <w:tabs>
          <w:tab w:val="left" w:pos="0"/>
        </w:tabs>
        <w:spacing w:after="0" w:line="240" w:lineRule="auto"/>
        <w:ind w:firstLine="709"/>
        <w:jc w:val="both"/>
        <w:rPr>
          <w:rFonts w:ascii="Times New Roman" w:hAnsi="Times New Roman" w:cs="Times New Roman"/>
          <w:b/>
          <w:bCs/>
          <w:sz w:val="24"/>
          <w:szCs w:val="24"/>
        </w:rPr>
      </w:pPr>
      <w:r w:rsidRPr="000640D5">
        <w:rPr>
          <w:rFonts w:ascii="Times New Roman" w:hAnsi="Times New Roman" w:cs="Times New Roman"/>
          <w:b/>
          <w:bCs/>
          <w:sz w:val="24"/>
          <w:szCs w:val="24"/>
        </w:rPr>
        <w:t>ВЛАДЕТЬ</w:t>
      </w:r>
      <w:r w:rsidRPr="000640D5">
        <w:rPr>
          <w:rFonts w:ascii="Times New Roman" w:hAnsi="Times New Roman" w:cs="Times New Roman"/>
          <w:bCs/>
          <w:sz w:val="24"/>
          <w:szCs w:val="24"/>
        </w:rPr>
        <w:t>:</w:t>
      </w:r>
    </w:p>
    <w:p w:rsidR="007D37CF" w:rsidRDefault="00D00295" w:rsidP="00D00295">
      <w:pPr>
        <w:spacing w:line="240" w:lineRule="auto"/>
        <w:contextualSpacing/>
        <w:jc w:val="both"/>
        <w:rPr>
          <w:rFonts w:ascii="Times New Roman" w:hAnsi="Times New Roman" w:cs="Times New Roman"/>
          <w:b/>
          <w:sz w:val="24"/>
          <w:szCs w:val="24"/>
        </w:rPr>
      </w:pPr>
      <w:r w:rsidRPr="000640D5">
        <w:rPr>
          <w:rFonts w:ascii="Times New Roman" w:hAnsi="Times New Roman" w:cs="Times New Roman"/>
          <w:sz w:val="24"/>
          <w:szCs w:val="24"/>
        </w:rPr>
        <w:t>- технологиями тяговых расчетов и методами нормирования расхода энергоресурсов на тягу поездов.</w:t>
      </w:r>
    </w:p>
    <w:p w:rsidR="00D00295" w:rsidRDefault="00D00295" w:rsidP="005A2389">
      <w:pPr>
        <w:spacing w:line="240" w:lineRule="auto"/>
        <w:contextualSpacing/>
        <w:jc w:val="both"/>
        <w:rPr>
          <w:rFonts w:ascii="Times New Roman" w:hAnsi="Times New Roman" w:cs="Times New Roman"/>
          <w:b/>
          <w:sz w:val="24"/>
          <w:szCs w:val="24"/>
        </w:rPr>
      </w:pPr>
    </w:p>
    <w:p w:rsidR="00D06585" w:rsidRPr="007E3C95" w:rsidRDefault="007E3C95" w:rsidP="005A2389">
      <w:pPr>
        <w:spacing w:line="240" w:lineRule="auto"/>
        <w:contextualSpacing/>
        <w:jc w:val="both"/>
        <w:rPr>
          <w:rFonts w:ascii="Times New Roman" w:hAnsi="Times New Roman" w:cs="Times New Roman"/>
          <w:b/>
          <w:sz w:val="24"/>
          <w:szCs w:val="24"/>
        </w:rPr>
      </w:pPr>
      <w:r w:rsidRPr="007E3C95">
        <w:rPr>
          <w:rFonts w:ascii="Times New Roman" w:hAnsi="Times New Roman" w:cs="Times New Roman"/>
          <w:b/>
          <w:sz w:val="24"/>
          <w:szCs w:val="24"/>
        </w:rPr>
        <w:t xml:space="preserve">4. </w:t>
      </w:r>
      <w:r w:rsidR="00D06585" w:rsidRPr="007E3C95">
        <w:rPr>
          <w:rFonts w:ascii="Times New Roman" w:hAnsi="Times New Roman" w:cs="Times New Roman"/>
          <w:b/>
          <w:sz w:val="24"/>
          <w:szCs w:val="24"/>
        </w:rPr>
        <w:t>Содержание и структура дисциплины</w:t>
      </w:r>
    </w:p>
    <w:p w:rsidR="001C27F9" w:rsidRDefault="001C27F9" w:rsidP="001C27F9">
      <w:pPr>
        <w:spacing w:after="0"/>
        <w:ind w:firstLine="851"/>
        <w:jc w:val="both"/>
        <w:rPr>
          <w:rFonts w:ascii="Times New Roman" w:hAnsi="Times New Roman" w:cs="Times New Roman"/>
          <w:b/>
          <w:sz w:val="24"/>
          <w:szCs w:val="24"/>
        </w:rPr>
      </w:pPr>
      <w:r w:rsidRPr="002F3932">
        <w:rPr>
          <w:rFonts w:ascii="Times New Roman" w:hAnsi="Times New Roman" w:cs="Times New Roman"/>
          <w:b/>
          <w:sz w:val="24"/>
          <w:szCs w:val="24"/>
        </w:rPr>
        <w:t>Содержание дисциплины</w:t>
      </w: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1"/>
        <w:gridCol w:w="2596"/>
        <w:gridCol w:w="6421"/>
      </w:tblGrid>
      <w:tr w:rsidR="002528F3" w:rsidRPr="00AC0107" w:rsidTr="00ED51FA">
        <w:trPr>
          <w:cantSplit/>
          <w:trHeight w:val="840"/>
        </w:trPr>
        <w:tc>
          <w:tcPr>
            <w:tcW w:w="631" w:type="dxa"/>
          </w:tcPr>
          <w:p w:rsidR="002528F3" w:rsidRPr="00AC0107" w:rsidRDefault="002528F3" w:rsidP="00AC0107">
            <w:pPr>
              <w:spacing w:after="0" w:line="240" w:lineRule="auto"/>
              <w:jc w:val="center"/>
              <w:rPr>
                <w:rFonts w:ascii="Times New Roman" w:hAnsi="Times New Roman" w:cs="Times New Roman"/>
                <w:b/>
                <w:bCs/>
                <w:sz w:val="24"/>
                <w:szCs w:val="24"/>
              </w:rPr>
            </w:pPr>
            <w:r w:rsidRPr="00AC0107">
              <w:rPr>
                <w:rFonts w:ascii="Times New Roman" w:hAnsi="Times New Roman" w:cs="Times New Roman"/>
                <w:b/>
                <w:bCs/>
                <w:sz w:val="24"/>
                <w:szCs w:val="24"/>
              </w:rPr>
              <w:t xml:space="preserve">№ </w:t>
            </w:r>
            <w:proofErr w:type="spellStart"/>
            <w:proofErr w:type="gramStart"/>
            <w:r w:rsidRPr="00AC0107">
              <w:rPr>
                <w:rFonts w:ascii="Times New Roman" w:hAnsi="Times New Roman" w:cs="Times New Roman"/>
                <w:b/>
                <w:bCs/>
                <w:sz w:val="24"/>
                <w:szCs w:val="24"/>
              </w:rPr>
              <w:t>п</w:t>
            </w:r>
            <w:proofErr w:type="spellEnd"/>
            <w:proofErr w:type="gramEnd"/>
            <w:r w:rsidRPr="00AC0107">
              <w:rPr>
                <w:rFonts w:ascii="Times New Roman" w:hAnsi="Times New Roman" w:cs="Times New Roman"/>
                <w:b/>
                <w:bCs/>
                <w:sz w:val="24"/>
                <w:szCs w:val="24"/>
              </w:rPr>
              <w:t>/</w:t>
            </w:r>
            <w:proofErr w:type="spellStart"/>
            <w:r w:rsidRPr="00AC0107">
              <w:rPr>
                <w:rFonts w:ascii="Times New Roman" w:hAnsi="Times New Roman" w:cs="Times New Roman"/>
                <w:b/>
                <w:bCs/>
                <w:sz w:val="24"/>
                <w:szCs w:val="24"/>
              </w:rPr>
              <w:t>п</w:t>
            </w:r>
            <w:proofErr w:type="spellEnd"/>
          </w:p>
        </w:tc>
        <w:tc>
          <w:tcPr>
            <w:tcW w:w="2596" w:type="dxa"/>
          </w:tcPr>
          <w:p w:rsidR="002528F3" w:rsidRPr="00AC0107" w:rsidRDefault="002528F3" w:rsidP="00AC0107">
            <w:pPr>
              <w:spacing w:after="0" w:line="240" w:lineRule="auto"/>
              <w:jc w:val="center"/>
              <w:rPr>
                <w:rFonts w:ascii="Times New Roman" w:hAnsi="Times New Roman" w:cs="Times New Roman"/>
                <w:b/>
                <w:bCs/>
                <w:sz w:val="24"/>
                <w:szCs w:val="24"/>
              </w:rPr>
            </w:pPr>
            <w:r w:rsidRPr="00AC0107">
              <w:rPr>
                <w:rFonts w:ascii="Times New Roman" w:hAnsi="Times New Roman" w:cs="Times New Roman"/>
                <w:b/>
                <w:bCs/>
                <w:sz w:val="24"/>
                <w:szCs w:val="24"/>
              </w:rPr>
              <w:t xml:space="preserve">Наименование раздела </w:t>
            </w:r>
          </w:p>
          <w:p w:rsidR="002528F3" w:rsidRPr="00AC0107" w:rsidRDefault="002528F3" w:rsidP="00AC0107">
            <w:pPr>
              <w:spacing w:after="0" w:line="240" w:lineRule="auto"/>
              <w:jc w:val="center"/>
              <w:rPr>
                <w:rFonts w:ascii="Times New Roman" w:hAnsi="Times New Roman" w:cs="Times New Roman"/>
                <w:b/>
                <w:bCs/>
                <w:sz w:val="24"/>
                <w:szCs w:val="24"/>
              </w:rPr>
            </w:pPr>
            <w:r w:rsidRPr="00AC0107">
              <w:rPr>
                <w:rFonts w:ascii="Times New Roman" w:hAnsi="Times New Roman" w:cs="Times New Roman"/>
                <w:b/>
                <w:bCs/>
                <w:sz w:val="24"/>
                <w:szCs w:val="24"/>
              </w:rPr>
              <w:t>дисциплины</w:t>
            </w:r>
          </w:p>
        </w:tc>
        <w:tc>
          <w:tcPr>
            <w:tcW w:w="6421" w:type="dxa"/>
          </w:tcPr>
          <w:p w:rsidR="002528F3" w:rsidRPr="00AC0107" w:rsidRDefault="002528F3" w:rsidP="00AC0107">
            <w:pPr>
              <w:spacing w:after="0" w:line="240" w:lineRule="auto"/>
              <w:jc w:val="center"/>
              <w:rPr>
                <w:rFonts w:ascii="Times New Roman" w:hAnsi="Times New Roman" w:cs="Times New Roman"/>
                <w:b/>
                <w:bCs/>
                <w:sz w:val="24"/>
                <w:szCs w:val="24"/>
              </w:rPr>
            </w:pPr>
            <w:r w:rsidRPr="00AC0107">
              <w:rPr>
                <w:rFonts w:ascii="Times New Roman" w:hAnsi="Times New Roman" w:cs="Times New Roman"/>
                <w:b/>
                <w:bCs/>
                <w:sz w:val="24"/>
                <w:szCs w:val="24"/>
              </w:rPr>
              <w:t>Содержание раздела</w:t>
            </w:r>
          </w:p>
        </w:tc>
      </w:tr>
      <w:tr w:rsidR="002528F3" w:rsidRPr="00AC0107" w:rsidTr="00ED51FA">
        <w:trPr>
          <w:cantSplit/>
          <w:trHeight w:val="723"/>
        </w:trPr>
        <w:tc>
          <w:tcPr>
            <w:tcW w:w="631" w:type="dxa"/>
          </w:tcPr>
          <w:p w:rsidR="002528F3" w:rsidRPr="00AC0107" w:rsidRDefault="002528F3" w:rsidP="00AC0107">
            <w:pPr>
              <w:spacing w:after="0" w:line="240" w:lineRule="auto"/>
              <w:jc w:val="center"/>
              <w:rPr>
                <w:rFonts w:ascii="Times New Roman" w:hAnsi="Times New Roman" w:cs="Times New Roman"/>
                <w:sz w:val="24"/>
                <w:szCs w:val="24"/>
              </w:rPr>
            </w:pPr>
            <w:r w:rsidRPr="00AC0107">
              <w:rPr>
                <w:rFonts w:ascii="Times New Roman" w:hAnsi="Times New Roman" w:cs="Times New Roman"/>
                <w:sz w:val="24"/>
                <w:szCs w:val="24"/>
              </w:rPr>
              <w:lastRenderedPageBreak/>
              <w:t>1</w:t>
            </w:r>
          </w:p>
        </w:tc>
        <w:tc>
          <w:tcPr>
            <w:tcW w:w="2596" w:type="dxa"/>
          </w:tcPr>
          <w:p w:rsidR="002528F3" w:rsidRPr="00AC0107" w:rsidRDefault="002528F3" w:rsidP="00AC0107">
            <w:pPr>
              <w:spacing w:after="0" w:line="240" w:lineRule="auto"/>
              <w:ind w:left="-91"/>
              <w:jc w:val="both"/>
              <w:rPr>
                <w:rFonts w:ascii="Times New Roman" w:hAnsi="Times New Roman" w:cs="Times New Roman"/>
                <w:sz w:val="24"/>
                <w:szCs w:val="24"/>
              </w:rPr>
            </w:pPr>
            <w:r w:rsidRPr="00AC0107">
              <w:rPr>
                <w:rFonts w:ascii="Times New Roman" w:hAnsi="Times New Roman" w:cs="Times New Roman"/>
                <w:sz w:val="24"/>
                <w:szCs w:val="24"/>
              </w:rPr>
              <w:t>Основные задачи, решаемые  теорией тяги поездов.</w:t>
            </w:r>
          </w:p>
        </w:tc>
        <w:tc>
          <w:tcPr>
            <w:tcW w:w="6421" w:type="dxa"/>
          </w:tcPr>
          <w:p w:rsidR="002528F3" w:rsidRPr="00AC0107" w:rsidRDefault="002528F3" w:rsidP="00AC0107">
            <w:pPr>
              <w:pStyle w:val="a6"/>
              <w:ind w:left="-108" w:firstLine="0"/>
              <w:rPr>
                <w:szCs w:val="24"/>
              </w:rPr>
            </w:pPr>
            <w:r w:rsidRPr="00AC0107">
              <w:rPr>
                <w:szCs w:val="24"/>
              </w:rPr>
              <w:t xml:space="preserve">Цели и задачи, решаемые  теорией локомотивной тяги и тяговыми расчетами: </w:t>
            </w:r>
          </w:p>
          <w:p w:rsidR="002528F3" w:rsidRPr="00AC0107" w:rsidRDefault="002528F3" w:rsidP="00AC0107">
            <w:pPr>
              <w:pStyle w:val="a6"/>
              <w:ind w:left="-108" w:firstLine="0"/>
              <w:rPr>
                <w:szCs w:val="24"/>
              </w:rPr>
            </w:pPr>
            <w:r w:rsidRPr="00AC0107">
              <w:rPr>
                <w:szCs w:val="24"/>
              </w:rPr>
              <w:t>-определение массы состава;</w:t>
            </w:r>
          </w:p>
          <w:p w:rsidR="002528F3" w:rsidRPr="00AC0107" w:rsidRDefault="002528F3" w:rsidP="00AC0107">
            <w:pPr>
              <w:pStyle w:val="a6"/>
              <w:ind w:left="-108" w:firstLine="0"/>
              <w:rPr>
                <w:szCs w:val="24"/>
              </w:rPr>
            </w:pPr>
            <w:r w:rsidRPr="00AC0107">
              <w:rPr>
                <w:szCs w:val="24"/>
              </w:rPr>
              <w:t>- определение перегонного времени хода;</w:t>
            </w:r>
          </w:p>
          <w:p w:rsidR="002528F3" w:rsidRPr="00AC0107" w:rsidRDefault="002528F3" w:rsidP="00AC0107">
            <w:pPr>
              <w:pStyle w:val="a6"/>
              <w:ind w:left="-108" w:firstLine="0"/>
              <w:rPr>
                <w:szCs w:val="24"/>
              </w:rPr>
            </w:pPr>
            <w:r w:rsidRPr="00AC0107">
              <w:rPr>
                <w:szCs w:val="24"/>
              </w:rPr>
              <w:t>- тормозные задачи, решаемые тяговыми расчетами;</w:t>
            </w:r>
          </w:p>
          <w:p w:rsidR="002528F3" w:rsidRPr="00AC0107" w:rsidRDefault="002528F3" w:rsidP="00AC0107">
            <w:pPr>
              <w:pStyle w:val="a6"/>
              <w:ind w:left="-108" w:firstLine="0"/>
              <w:rPr>
                <w:szCs w:val="24"/>
              </w:rPr>
            </w:pPr>
            <w:r w:rsidRPr="00AC0107">
              <w:rPr>
                <w:szCs w:val="24"/>
              </w:rPr>
              <w:t>- определение расхода энергии на тягу поездов;</w:t>
            </w:r>
          </w:p>
          <w:p w:rsidR="002528F3" w:rsidRPr="00AC0107" w:rsidRDefault="002528F3" w:rsidP="00AC0107">
            <w:pPr>
              <w:pStyle w:val="a6"/>
              <w:ind w:left="-108" w:firstLine="0"/>
              <w:rPr>
                <w:szCs w:val="24"/>
              </w:rPr>
            </w:pPr>
            <w:r w:rsidRPr="00AC0107">
              <w:rPr>
                <w:szCs w:val="24"/>
              </w:rPr>
              <w:t>-другие виды задач, решаемые с помощью теории локомотивной тяги и тяговых расчетов.</w:t>
            </w:r>
          </w:p>
          <w:p w:rsidR="002528F3" w:rsidRPr="00AC0107" w:rsidRDefault="002528F3" w:rsidP="00AC0107">
            <w:pPr>
              <w:pStyle w:val="a6"/>
              <w:ind w:left="-108" w:firstLine="0"/>
              <w:rPr>
                <w:szCs w:val="24"/>
              </w:rPr>
            </w:pPr>
            <w:r w:rsidRPr="00AC0107">
              <w:rPr>
                <w:szCs w:val="24"/>
              </w:rPr>
              <w:t xml:space="preserve"> Краткая история развития науки о механике транспортного движения на железных дорогах. Роль российских и советских ученых в развитии теории и практики локомотивной тяги и тяговых расчетов, экспериментального исследования тяговых, тормозных сил и сил сопротивления движению подвижного состава. «Правила тяговых расчетов для поездной работы» (ПТР).</w:t>
            </w:r>
          </w:p>
          <w:p w:rsidR="002528F3" w:rsidRPr="00AC0107" w:rsidRDefault="002528F3" w:rsidP="00AC0107">
            <w:pPr>
              <w:spacing w:after="0" w:line="240" w:lineRule="auto"/>
              <w:ind w:left="-108"/>
              <w:jc w:val="both"/>
              <w:rPr>
                <w:rFonts w:ascii="Times New Roman" w:hAnsi="Times New Roman" w:cs="Times New Roman"/>
                <w:sz w:val="24"/>
                <w:szCs w:val="24"/>
              </w:rPr>
            </w:pPr>
            <w:r w:rsidRPr="00AC0107">
              <w:rPr>
                <w:rFonts w:ascii="Times New Roman" w:hAnsi="Times New Roman" w:cs="Times New Roman"/>
                <w:sz w:val="24"/>
                <w:szCs w:val="24"/>
              </w:rPr>
              <w:t xml:space="preserve">Транспортное движение и его особенности. Цикл и режимы транспортного движения. </w:t>
            </w:r>
          </w:p>
        </w:tc>
      </w:tr>
      <w:tr w:rsidR="002528F3" w:rsidRPr="00AC0107" w:rsidTr="00ED51FA">
        <w:trPr>
          <w:cantSplit/>
          <w:trHeight w:val="723"/>
        </w:trPr>
        <w:tc>
          <w:tcPr>
            <w:tcW w:w="631" w:type="dxa"/>
          </w:tcPr>
          <w:p w:rsidR="002528F3" w:rsidRPr="00AC0107" w:rsidRDefault="002528F3" w:rsidP="00AC0107">
            <w:pPr>
              <w:spacing w:after="0" w:line="240" w:lineRule="auto"/>
              <w:jc w:val="center"/>
              <w:rPr>
                <w:rFonts w:ascii="Times New Roman" w:hAnsi="Times New Roman" w:cs="Times New Roman"/>
                <w:sz w:val="24"/>
                <w:szCs w:val="24"/>
              </w:rPr>
            </w:pPr>
            <w:r w:rsidRPr="00AC0107">
              <w:rPr>
                <w:rFonts w:ascii="Times New Roman" w:hAnsi="Times New Roman" w:cs="Times New Roman"/>
                <w:sz w:val="24"/>
                <w:szCs w:val="24"/>
              </w:rPr>
              <w:t>2</w:t>
            </w:r>
          </w:p>
        </w:tc>
        <w:tc>
          <w:tcPr>
            <w:tcW w:w="2596" w:type="dxa"/>
          </w:tcPr>
          <w:p w:rsidR="002528F3" w:rsidRPr="00AC0107" w:rsidRDefault="002528F3" w:rsidP="00AC0107">
            <w:pPr>
              <w:spacing w:after="0" w:line="240" w:lineRule="auto"/>
              <w:ind w:left="-91"/>
              <w:jc w:val="both"/>
              <w:rPr>
                <w:rFonts w:ascii="Times New Roman" w:hAnsi="Times New Roman" w:cs="Times New Roman"/>
                <w:sz w:val="24"/>
                <w:szCs w:val="24"/>
              </w:rPr>
            </w:pPr>
            <w:r w:rsidRPr="00AC0107">
              <w:rPr>
                <w:rFonts w:ascii="Times New Roman" w:hAnsi="Times New Roman" w:cs="Times New Roman"/>
                <w:sz w:val="24"/>
                <w:szCs w:val="24"/>
              </w:rPr>
              <w:t>Уравнение движения поезда</w:t>
            </w:r>
          </w:p>
        </w:tc>
        <w:tc>
          <w:tcPr>
            <w:tcW w:w="6421" w:type="dxa"/>
          </w:tcPr>
          <w:p w:rsidR="002528F3" w:rsidRPr="00AC0107" w:rsidRDefault="002528F3" w:rsidP="00AC0107">
            <w:pPr>
              <w:pStyle w:val="a6"/>
              <w:ind w:left="-108" w:firstLine="0"/>
              <w:rPr>
                <w:szCs w:val="24"/>
              </w:rPr>
            </w:pPr>
            <w:r w:rsidRPr="00AC0107">
              <w:rPr>
                <w:b/>
                <w:bCs/>
                <w:szCs w:val="24"/>
              </w:rPr>
              <w:t xml:space="preserve"> </w:t>
            </w:r>
            <w:r w:rsidRPr="00AC0107">
              <w:rPr>
                <w:szCs w:val="24"/>
              </w:rPr>
              <w:t xml:space="preserve">Движение как результат действия внешних сил. </w:t>
            </w:r>
            <w:proofErr w:type="gramStart"/>
            <w:r w:rsidRPr="00AC0107">
              <w:rPr>
                <w:szCs w:val="24"/>
              </w:rPr>
              <w:t>Силы</w:t>
            </w:r>
            <w:proofErr w:type="gramEnd"/>
            <w:r w:rsidRPr="00AC0107">
              <w:rPr>
                <w:szCs w:val="24"/>
              </w:rPr>
              <w:t xml:space="preserve"> действующие на поезд. Математическая модель механики движения поезда – уравнение движения поезда.</w:t>
            </w:r>
          </w:p>
          <w:p w:rsidR="002528F3" w:rsidRPr="00AC0107" w:rsidRDefault="002528F3" w:rsidP="00AC0107">
            <w:pPr>
              <w:pStyle w:val="a6"/>
              <w:tabs>
                <w:tab w:val="num" w:pos="737"/>
              </w:tabs>
              <w:ind w:left="-108" w:firstLine="0"/>
              <w:rPr>
                <w:szCs w:val="24"/>
              </w:rPr>
            </w:pPr>
            <w:r w:rsidRPr="00AC0107">
              <w:rPr>
                <w:szCs w:val="24"/>
              </w:rPr>
              <w:t>Общий вид уравнения движения поезда как преобразованной формы второго закона Ньютона применительно к движению материальной точки. Вывод уравнения движения поезда. Условия, принятые при выводе уравнения движения поезда. Учет инерции вращающихся масс при выводе уравнения движения поезда, Коэффициент инерции вращающихся масс поезда, факторы на него влияющие.</w:t>
            </w:r>
          </w:p>
        </w:tc>
      </w:tr>
      <w:tr w:rsidR="002528F3" w:rsidRPr="00AC0107" w:rsidTr="00ED51FA">
        <w:trPr>
          <w:cantSplit/>
          <w:trHeight w:val="723"/>
        </w:trPr>
        <w:tc>
          <w:tcPr>
            <w:tcW w:w="631" w:type="dxa"/>
          </w:tcPr>
          <w:p w:rsidR="002528F3" w:rsidRPr="00AC0107" w:rsidRDefault="002528F3" w:rsidP="00AC0107">
            <w:pPr>
              <w:spacing w:after="0" w:line="240" w:lineRule="auto"/>
              <w:jc w:val="center"/>
              <w:rPr>
                <w:rFonts w:ascii="Times New Roman" w:hAnsi="Times New Roman" w:cs="Times New Roman"/>
                <w:sz w:val="24"/>
                <w:szCs w:val="24"/>
              </w:rPr>
            </w:pPr>
            <w:r w:rsidRPr="00AC0107">
              <w:rPr>
                <w:rFonts w:ascii="Times New Roman" w:hAnsi="Times New Roman" w:cs="Times New Roman"/>
                <w:sz w:val="24"/>
                <w:szCs w:val="24"/>
              </w:rPr>
              <w:t>3</w:t>
            </w:r>
          </w:p>
        </w:tc>
        <w:tc>
          <w:tcPr>
            <w:tcW w:w="2596" w:type="dxa"/>
          </w:tcPr>
          <w:p w:rsidR="002528F3" w:rsidRPr="00AC0107" w:rsidRDefault="002528F3" w:rsidP="00AC0107">
            <w:pPr>
              <w:spacing w:after="0" w:line="240" w:lineRule="auto"/>
              <w:ind w:left="-91"/>
              <w:jc w:val="both"/>
              <w:rPr>
                <w:rFonts w:ascii="Times New Roman" w:hAnsi="Times New Roman" w:cs="Times New Roman"/>
                <w:sz w:val="24"/>
                <w:szCs w:val="24"/>
              </w:rPr>
            </w:pPr>
            <w:r w:rsidRPr="00AC0107">
              <w:rPr>
                <w:rFonts w:ascii="Times New Roman" w:hAnsi="Times New Roman" w:cs="Times New Roman"/>
                <w:sz w:val="24"/>
                <w:szCs w:val="24"/>
              </w:rPr>
              <w:t>Решение уравнения движения и его практические приложения</w:t>
            </w:r>
          </w:p>
        </w:tc>
        <w:tc>
          <w:tcPr>
            <w:tcW w:w="6421" w:type="dxa"/>
          </w:tcPr>
          <w:p w:rsidR="002528F3" w:rsidRPr="00AC0107" w:rsidRDefault="002528F3" w:rsidP="00AC0107">
            <w:pPr>
              <w:pStyle w:val="a6"/>
              <w:ind w:left="-108" w:firstLine="0"/>
              <w:rPr>
                <w:szCs w:val="24"/>
              </w:rPr>
            </w:pPr>
            <w:r w:rsidRPr="00AC0107">
              <w:rPr>
                <w:szCs w:val="24"/>
              </w:rPr>
              <w:t>Решение уравнения движения поезда при постоянной скорости и его практические приложения:</w:t>
            </w:r>
          </w:p>
          <w:p w:rsidR="002528F3" w:rsidRPr="00AC0107" w:rsidRDefault="002528F3" w:rsidP="00AC0107">
            <w:pPr>
              <w:pStyle w:val="a6"/>
              <w:numPr>
                <w:ilvl w:val="0"/>
                <w:numId w:val="14"/>
              </w:numPr>
              <w:tabs>
                <w:tab w:val="clear" w:pos="644"/>
                <w:tab w:val="num" w:pos="584"/>
                <w:tab w:val="num" w:pos="737"/>
              </w:tabs>
              <w:ind w:left="-108"/>
              <w:jc w:val="both"/>
              <w:rPr>
                <w:szCs w:val="24"/>
              </w:rPr>
            </w:pPr>
            <w:r w:rsidRPr="00AC0107">
              <w:rPr>
                <w:szCs w:val="24"/>
              </w:rPr>
              <w:t>расчет веса состава при движении поезда по расчетному (затяжному) подъему для заданного локомотива и типа и веса  вагонов в составе;</w:t>
            </w:r>
          </w:p>
          <w:p w:rsidR="002528F3" w:rsidRPr="00AC0107" w:rsidRDefault="002528F3" w:rsidP="00AC0107">
            <w:pPr>
              <w:pStyle w:val="a6"/>
              <w:numPr>
                <w:ilvl w:val="0"/>
                <w:numId w:val="14"/>
              </w:numPr>
              <w:tabs>
                <w:tab w:val="clear" w:pos="644"/>
                <w:tab w:val="num" w:pos="584"/>
                <w:tab w:val="num" w:pos="737"/>
              </w:tabs>
              <w:ind w:left="-108"/>
              <w:jc w:val="both"/>
              <w:rPr>
                <w:szCs w:val="24"/>
              </w:rPr>
            </w:pPr>
            <w:r w:rsidRPr="00AC0107">
              <w:rPr>
                <w:szCs w:val="24"/>
              </w:rPr>
              <w:t>анализ и оценка тяговых возможностей локомотива на основе относительных («безразмерных») параметров локомотива и поезда.</w:t>
            </w:r>
          </w:p>
          <w:p w:rsidR="002528F3" w:rsidRPr="00AC0107" w:rsidRDefault="002528F3" w:rsidP="00AC0107">
            <w:pPr>
              <w:pStyle w:val="a6"/>
              <w:tabs>
                <w:tab w:val="num" w:pos="737"/>
              </w:tabs>
              <w:ind w:left="-108" w:firstLine="0"/>
              <w:rPr>
                <w:szCs w:val="24"/>
              </w:rPr>
            </w:pPr>
            <w:r w:rsidRPr="00AC0107">
              <w:rPr>
                <w:szCs w:val="24"/>
              </w:rPr>
              <w:t xml:space="preserve">Возможности интегрирования уравнения движения поезда при переменной скорости. Аналитические (численные) решения при условном постоянстве сил в небольших интервалах изменения скорости движения. </w:t>
            </w:r>
          </w:p>
        </w:tc>
      </w:tr>
      <w:tr w:rsidR="002528F3" w:rsidRPr="00AC0107" w:rsidTr="00ED51FA">
        <w:trPr>
          <w:cantSplit/>
          <w:trHeight w:val="723"/>
        </w:trPr>
        <w:tc>
          <w:tcPr>
            <w:tcW w:w="631" w:type="dxa"/>
          </w:tcPr>
          <w:p w:rsidR="002528F3" w:rsidRPr="00AC0107" w:rsidRDefault="002528F3" w:rsidP="00AC0107">
            <w:pPr>
              <w:spacing w:after="0" w:line="240" w:lineRule="auto"/>
              <w:jc w:val="center"/>
              <w:rPr>
                <w:rFonts w:ascii="Times New Roman" w:hAnsi="Times New Roman" w:cs="Times New Roman"/>
                <w:sz w:val="24"/>
                <w:szCs w:val="24"/>
              </w:rPr>
            </w:pPr>
            <w:r w:rsidRPr="00AC0107">
              <w:rPr>
                <w:rFonts w:ascii="Times New Roman" w:hAnsi="Times New Roman" w:cs="Times New Roman"/>
                <w:sz w:val="24"/>
                <w:szCs w:val="24"/>
              </w:rPr>
              <w:t>4</w:t>
            </w:r>
          </w:p>
        </w:tc>
        <w:tc>
          <w:tcPr>
            <w:tcW w:w="2596" w:type="dxa"/>
          </w:tcPr>
          <w:p w:rsidR="002528F3" w:rsidRPr="00AC0107" w:rsidRDefault="002528F3" w:rsidP="00AC0107">
            <w:pPr>
              <w:spacing w:after="0" w:line="240" w:lineRule="auto"/>
              <w:ind w:left="-91"/>
              <w:jc w:val="both"/>
              <w:rPr>
                <w:rFonts w:ascii="Times New Roman" w:hAnsi="Times New Roman" w:cs="Times New Roman"/>
                <w:sz w:val="24"/>
                <w:szCs w:val="24"/>
              </w:rPr>
            </w:pPr>
            <w:r w:rsidRPr="00AC0107">
              <w:rPr>
                <w:rFonts w:ascii="Times New Roman" w:hAnsi="Times New Roman" w:cs="Times New Roman"/>
                <w:sz w:val="24"/>
                <w:szCs w:val="24"/>
              </w:rPr>
              <w:t>Сила тяги и тяговые характеристики локомотивов.</w:t>
            </w:r>
          </w:p>
        </w:tc>
        <w:tc>
          <w:tcPr>
            <w:tcW w:w="6421" w:type="dxa"/>
          </w:tcPr>
          <w:p w:rsidR="002528F3" w:rsidRPr="00AC0107" w:rsidRDefault="002528F3" w:rsidP="00AC0107">
            <w:pPr>
              <w:pStyle w:val="a6"/>
              <w:ind w:left="-108" w:firstLine="0"/>
              <w:rPr>
                <w:szCs w:val="24"/>
              </w:rPr>
            </w:pPr>
            <w:r w:rsidRPr="00AC0107">
              <w:rPr>
                <w:szCs w:val="24"/>
              </w:rPr>
              <w:t>Способы образования силы тяги. Физическая природа сцепления движущегося колеса с рельсом и возможности реализации силы тяги при их взаимодействии. Ограничение силы тяги локомотива по сцеплению – основной закон локомотивной тяги.</w:t>
            </w:r>
          </w:p>
          <w:p w:rsidR="002528F3" w:rsidRPr="00AC0107" w:rsidRDefault="002528F3" w:rsidP="00AC0107">
            <w:pPr>
              <w:pStyle w:val="a6"/>
              <w:ind w:left="-108" w:firstLine="0"/>
              <w:rPr>
                <w:szCs w:val="24"/>
              </w:rPr>
            </w:pPr>
            <w:r w:rsidRPr="00AC0107">
              <w:rPr>
                <w:szCs w:val="24"/>
              </w:rPr>
              <w:t>Тяговая характеристика локомотивов, ее идеальная форма. Внешняя и частичная тяговые характеристики. Сила тяги многосекционных локомотивов.</w:t>
            </w:r>
          </w:p>
          <w:p w:rsidR="002528F3" w:rsidRPr="00AC0107" w:rsidRDefault="002528F3" w:rsidP="00AC0107">
            <w:pPr>
              <w:pStyle w:val="a6"/>
              <w:ind w:left="-108" w:firstLine="0"/>
              <w:rPr>
                <w:szCs w:val="24"/>
              </w:rPr>
            </w:pPr>
            <w:r w:rsidRPr="00AC0107">
              <w:rPr>
                <w:szCs w:val="24"/>
              </w:rPr>
              <w:t>Тяговые характеристики электровозов постоянного тока и их особенности. Тяговые характеристики электровозов переменно-постоянного тока.</w:t>
            </w:r>
          </w:p>
          <w:p w:rsidR="002528F3" w:rsidRPr="00AC0107" w:rsidRDefault="002528F3" w:rsidP="00AC0107">
            <w:pPr>
              <w:pStyle w:val="a6"/>
              <w:ind w:left="-108" w:firstLine="0"/>
              <w:rPr>
                <w:szCs w:val="24"/>
              </w:rPr>
            </w:pPr>
            <w:r w:rsidRPr="00AC0107">
              <w:rPr>
                <w:szCs w:val="24"/>
              </w:rPr>
              <w:t>Часовой и длительный режимы работы ТЭД. Расчетные режимы работы электровозов.</w:t>
            </w:r>
          </w:p>
        </w:tc>
      </w:tr>
      <w:tr w:rsidR="002528F3" w:rsidRPr="00AC0107" w:rsidTr="00ED51FA">
        <w:trPr>
          <w:cantSplit/>
          <w:trHeight w:val="723"/>
        </w:trPr>
        <w:tc>
          <w:tcPr>
            <w:tcW w:w="631" w:type="dxa"/>
          </w:tcPr>
          <w:p w:rsidR="002528F3" w:rsidRPr="00AC0107" w:rsidRDefault="002528F3" w:rsidP="00AC0107">
            <w:pPr>
              <w:spacing w:after="0" w:line="240" w:lineRule="auto"/>
              <w:jc w:val="center"/>
              <w:rPr>
                <w:rFonts w:ascii="Times New Roman" w:hAnsi="Times New Roman" w:cs="Times New Roman"/>
                <w:sz w:val="24"/>
                <w:szCs w:val="24"/>
              </w:rPr>
            </w:pPr>
            <w:r w:rsidRPr="00AC0107">
              <w:rPr>
                <w:rFonts w:ascii="Times New Roman" w:hAnsi="Times New Roman" w:cs="Times New Roman"/>
                <w:sz w:val="24"/>
                <w:szCs w:val="24"/>
              </w:rPr>
              <w:lastRenderedPageBreak/>
              <w:t>5</w:t>
            </w:r>
          </w:p>
        </w:tc>
        <w:tc>
          <w:tcPr>
            <w:tcW w:w="2596" w:type="dxa"/>
          </w:tcPr>
          <w:p w:rsidR="002528F3" w:rsidRPr="00AC0107" w:rsidRDefault="002528F3" w:rsidP="00AC0107">
            <w:pPr>
              <w:spacing w:after="0" w:line="240" w:lineRule="auto"/>
              <w:ind w:left="-91"/>
              <w:jc w:val="both"/>
              <w:rPr>
                <w:rFonts w:ascii="Times New Roman" w:hAnsi="Times New Roman" w:cs="Times New Roman"/>
                <w:sz w:val="24"/>
                <w:szCs w:val="24"/>
              </w:rPr>
            </w:pPr>
            <w:r w:rsidRPr="00AC0107">
              <w:rPr>
                <w:rFonts w:ascii="Times New Roman" w:hAnsi="Times New Roman" w:cs="Times New Roman"/>
                <w:sz w:val="24"/>
                <w:szCs w:val="24"/>
              </w:rPr>
              <w:t xml:space="preserve">Сила тяги и тяговые характеристики автономных локомотивов </w:t>
            </w:r>
          </w:p>
        </w:tc>
        <w:tc>
          <w:tcPr>
            <w:tcW w:w="6421" w:type="dxa"/>
          </w:tcPr>
          <w:p w:rsidR="002528F3" w:rsidRPr="00AC0107" w:rsidRDefault="002528F3" w:rsidP="00AC0107">
            <w:pPr>
              <w:pStyle w:val="a6"/>
              <w:ind w:left="-108" w:firstLine="0"/>
              <w:rPr>
                <w:szCs w:val="24"/>
              </w:rPr>
            </w:pPr>
            <w:r w:rsidRPr="00AC0107">
              <w:rPr>
                <w:szCs w:val="24"/>
              </w:rPr>
              <w:t xml:space="preserve">Тяговые характеристики тепловозов.:- по дизелю, - по генератору, - по выпрямительной установке (переменно-постоянного тока), </w:t>
            </w:r>
            <w:proofErr w:type="gramStart"/>
            <w:r w:rsidRPr="00AC0107">
              <w:rPr>
                <w:szCs w:val="24"/>
              </w:rPr>
              <w:t>-п</w:t>
            </w:r>
            <w:proofErr w:type="gramEnd"/>
            <w:r w:rsidRPr="00AC0107">
              <w:rPr>
                <w:szCs w:val="24"/>
              </w:rPr>
              <w:t>о передаче, - касательная сила тяги, - динамометрическая (полезная) сила тяги.</w:t>
            </w:r>
          </w:p>
          <w:p w:rsidR="002528F3" w:rsidRPr="00AC0107" w:rsidRDefault="002528F3" w:rsidP="00AC0107">
            <w:pPr>
              <w:pStyle w:val="a6"/>
              <w:ind w:left="-108" w:firstLine="0"/>
              <w:rPr>
                <w:szCs w:val="24"/>
              </w:rPr>
            </w:pPr>
            <w:r w:rsidRPr="00AC0107">
              <w:rPr>
                <w:szCs w:val="24"/>
              </w:rPr>
              <w:t>Тяговые характеристики тепловозов с механической, гидромеханической, и электрической передачей. Ограничения тяговых характеристик: - по сцеплению; - по мощности; - по напряжению генератора; - по току коммутации и пусковому току; - по конструкционной скорости; по длительному току (для электровозов – по длительному току, по часовому, получасовому и кратковременному).</w:t>
            </w:r>
          </w:p>
          <w:p w:rsidR="002528F3" w:rsidRPr="00AC0107" w:rsidRDefault="002528F3" w:rsidP="00AC0107">
            <w:pPr>
              <w:spacing w:after="0" w:line="240" w:lineRule="auto"/>
              <w:ind w:left="-108"/>
              <w:jc w:val="both"/>
              <w:rPr>
                <w:rFonts w:ascii="Times New Roman" w:hAnsi="Times New Roman" w:cs="Times New Roman"/>
                <w:sz w:val="24"/>
                <w:szCs w:val="24"/>
              </w:rPr>
            </w:pPr>
            <w:r w:rsidRPr="00AC0107">
              <w:rPr>
                <w:rFonts w:ascii="Times New Roman" w:hAnsi="Times New Roman" w:cs="Times New Roman"/>
                <w:sz w:val="24"/>
                <w:szCs w:val="24"/>
              </w:rPr>
              <w:t>Расчетные режимы работы магистральных, маневровых и промышленных тепловозов.</w:t>
            </w:r>
          </w:p>
        </w:tc>
      </w:tr>
      <w:tr w:rsidR="002528F3" w:rsidRPr="00AC0107" w:rsidTr="00ED51FA">
        <w:trPr>
          <w:cantSplit/>
          <w:trHeight w:val="540"/>
        </w:trPr>
        <w:tc>
          <w:tcPr>
            <w:tcW w:w="631" w:type="dxa"/>
          </w:tcPr>
          <w:p w:rsidR="002528F3" w:rsidRPr="00AC0107" w:rsidRDefault="002528F3" w:rsidP="00AC0107">
            <w:pPr>
              <w:spacing w:after="0" w:line="240" w:lineRule="auto"/>
              <w:jc w:val="center"/>
              <w:rPr>
                <w:rFonts w:ascii="Times New Roman" w:hAnsi="Times New Roman" w:cs="Times New Roman"/>
                <w:sz w:val="24"/>
                <w:szCs w:val="24"/>
              </w:rPr>
            </w:pPr>
            <w:r w:rsidRPr="00AC0107">
              <w:rPr>
                <w:rFonts w:ascii="Times New Roman" w:hAnsi="Times New Roman" w:cs="Times New Roman"/>
                <w:sz w:val="24"/>
                <w:szCs w:val="24"/>
              </w:rPr>
              <w:t>6</w:t>
            </w:r>
          </w:p>
        </w:tc>
        <w:tc>
          <w:tcPr>
            <w:tcW w:w="2596" w:type="dxa"/>
          </w:tcPr>
          <w:p w:rsidR="002528F3" w:rsidRPr="00AC0107" w:rsidRDefault="002528F3" w:rsidP="00AC0107">
            <w:pPr>
              <w:spacing w:after="0" w:line="240" w:lineRule="auto"/>
              <w:ind w:left="-91"/>
              <w:jc w:val="both"/>
              <w:rPr>
                <w:rFonts w:ascii="Times New Roman" w:hAnsi="Times New Roman" w:cs="Times New Roman"/>
                <w:sz w:val="24"/>
                <w:szCs w:val="24"/>
              </w:rPr>
            </w:pPr>
            <w:r w:rsidRPr="00AC0107">
              <w:rPr>
                <w:rFonts w:ascii="Times New Roman" w:hAnsi="Times New Roman" w:cs="Times New Roman"/>
                <w:sz w:val="24"/>
                <w:szCs w:val="24"/>
              </w:rPr>
              <w:t>Силы сопротивления движению подвижного состава. Основное сопротивление движению.</w:t>
            </w:r>
          </w:p>
        </w:tc>
        <w:tc>
          <w:tcPr>
            <w:tcW w:w="6421" w:type="dxa"/>
          </w:tcPr>
          <w:p w:rsidR="002528F3" w:rsidRPr="00AC0107" w:rsidRDefault="002528F3" w:rsidP="00AC0107">
            <w:pPr>
              <w:spacing w:after="0" w:line="240" w:lineRule="auto"/>
              <w:ind w:left="-108"/>
              <w:rPr>
                <w:rFonts w:ascii="Times New Roman" w:hAnsi="Times New Roman" w:cs="Times New Roman"/>
                <w:sz w:val="24"/>
                <w:szCs w:val="24"/>
              </w:rPr>
            </w:pPr>
            <w:r w:rsidRPr="00AC0107">
              <w:rPr>
                <w:rFonts w:ascii="Times New Roman" w:hAnsi="Times New Roman" w:cs="Times New Roman"/>
                <w:sz w:val="24"/>
                <w:szCs w:val="24"/>
              </w:rPr>
              <w:t>Основное и дополнительное сопротивления движению. Основное сопротивление движению как результат действия:</w:t>
            </w:r>
          </w:p>
          <w:p w:rsidR="002528F3" w:rsidRPr="00AC0107" w:rsidRDefault="002528F3" w:rsidP="00AC0107">
            <w:pPr>
              <w:spacing w:after="0" w:line="240" w:lineRule="auto"/>
              <w:ind w:left="-108"/>
              <w:rPr>
                <w:rFonts w:ascii="Times New Roman" w:hAnsi="Times New Roman" w:cs="Times New Roman"/>
                <w:sz w:val="24"/>
                <w:szCs w:val="24"/>
              </w:rPr>
            </w:pPr>
            <w:r w:rsidRPr="00AC0107">
              <w:rPr>
                <w:rFonts w:ascii="Times New Roman" w:hAnsi="Times New Roman" w:cs="Times New Roman"/>
                <w:sz w:val="24"/>
                <w:szCs w:val="24"/>
              </w:rPr>
              <w:t>- сил трения в  подшипниках, - качения и скольжения колеса по рельсу, - рассеивания энергии при динамическом взаимодействии колес и пути, вагонов между собой; - аэродинамического сопротивления воздуха.</w:t>
            </w:r>
          </w:p>
        </w:tc>
      </w:tr>
      <w:tr w:rsidR="002528F3" w:rsidRPr="00AC0107" w:rsidTr="00ED51FA">
        <w:trPr>
          <w:cantSplit/>
          <w:trHeight w:val="360"/>
        </w:trPr>
        <w:tc>
          <w:tcPr>
            <w:tcW w:w="631" w:type="dxa"/>
          </w:tcPr>
          <w:p w:rsidR="002528F3" w:rsidRPr="00AC0107" w:rsidRDefault="002528F3" w:rsidP="00AC0107">
            <w:pPr>
              <w:spacing w:after="0" w:line="240" w:lineRule="auto"/>
              <w:jc w:val="center"/>
              <w:rPr>
                <w:rFonts w:ascii="Times New Roman" w:hAnsi="Times New Roman" w:cs="Times New Roman"/>
                <w:sz w:val="24"/>
                <w:szCs w:val="24"/>
              </w:rPr>
            </w:pPr>
            <w:r w:rsidRPr="00AC0107">
              <w:rPr>
                <w:rFonts w:ascii="Times New Roman" w:hAnsi="Times New Roman" w:cs="Times New Roman"/>
                <w:sz w:val="24"/>
                <w:szCs w:val="24"/>
              </w:rPr>
              <w:t>7</w:t>
            </w:r>
          </w:p>
        </w:tc>
        <w:tc>
          <w:tcPr>
            <w:tcW w:w="2596" w:type="dxa"/>
          </w:tcPr>
          <w:p w:rsidR="002528F3" w:rsidRPr="00AC0107" w:rsidRDefault="002528F3" w:rsidP="00AC0107">
            <w:pPr>
              <w:spacing w:after="0" w:line="240" w:lineRule="auto"/>
              <w:ind w:left="-91"/>
              <w:jc w:val="both"/>
              <w:rPr>
                <w:rFonts w:ascii="Times New Roman" w:hAnsi="Times New Roman" w:cs="Times New Roman"/>
                <w:sz w:val="24"/>
                <w:szCs w:val="24"/>
              </w:rPr>
            </w:pPr>
            <w:r w:rsidRPr="00AC0107">
              <w:rPr>
                <w:rFonts w:ascii="Times New Roman" w:hAnsi="Times New Roman" w:cs="Times New Roman"/>
                <w:sz w:val="24"/>
                <w:szCs w:val="24"/>
              </w:rPr>
              <w:t>Дополнительные сопротивления движению.</w:t>
            </w:r>
          </w:p>
        </w:tc>
        <w:tc>
          <w:tcPr>
            <w:tcW w:w="6421" w:type="dxa"/>
          </w:tcPr>
          <w:p w:rsidR="002528F3" w:rsidRPr="00AC0107" w:rsidRDefault="002528F3" w:rsidP="00AC0107">
            <w:pPr>
              <w:pStyle w:val="a6"/>
              <w:ind w:left="-108" w:firstLine="0"/>
              <w:rPr>
                <w:szCs w:val="24"/>
              </w:rPr>
            </w:pPr>
            <w:r w:rsidRPr="00AC0107">
              <w:rPr>
                <w:szCs w:val="24"/>
              </w:rPr>
              <w:t>Дополнительные силы сопротивления движению:</w:t>
            </w:r>
          </w:p>
          <w:p w:rsidR="002528F3" w:rsidRPr="00AC0107" w:rsidRDefault="002528F3" w:rsidP="00AC0107">
            <w:pPr>
              <w:pStyle w:val="a6"/>
              <w:ind w:left="-108" w:firstLine="0"/>
              <w:rPr>
                <w:szCs w:val="24"/>
              </w:rPr>
            </w:pPr>
            <w:r w:rsidRPr="00AC0107">
              <w:rPr>
                <w:szCs w:val="24"/>
              </w:rPr>
              <w:t xml:space="preserve">- сопротивление от уклона; - сопротивление при движении в кривых участках пути; - сопротивление при взятии с места, разгоне и малых скоростях движения; - сопротивление от подвагонных генераторов; - сопротивление от низких температур, снега и песка на рельсах;- сопротивление от ветра; сопротивление в тоннелях; - сопротивление от </w:t>
            </w:r>
            <w:proofErr w:type="spellStart"/>
            <w:r w:rsidRPr="00AC0107">
              <w:rPr>
                <w:szCs w:val="24"/>
              </w:rPr>
              <w:t>неотпущенных</w:t>
            </w:r>
            <w:proofErr w:type="spellEnd"/>
            <w:r w:rsidRPr="00AC0107">
              <w:rPr>
                <w:szCs w:val="24"/>
              </w:rPr>
              <w:t xml:space="preserve"> тормозов; - от тормозных башмаков.</w:t>
            </w:r>
          </w:p>
          <w:p w:rsidR="002528F3" w:rsidRPr="00AC0107" w:rsidRDefault="002528F3" w:rsidP="00AC0107">
            <w:pPr>
              <w:pStyle w:val="a6"/>
              <w:ind w:left="-108" w:firstLine="0"/>
              <w:rPr>
                <w:szCs w:val="24"/>
              </w:rPr>
            </w:pPr>
            <w:r w:rsidRPr="00AC0107">
              <w:rPr>
                <w:szCs w:val="24"/>
              </w:rPr>
              <w:t xml:space="preserve">Пути снижения основного и дополнительных сопротивлений движению подвижного состава. </w:t>
            </w:r>
          </w:p>
        </w:tc>
      </w:tr>
      <w:tr w:rsidR="002528F3" w:rsidRPr="00AC0107" w:rsidTr="00ED51FA">
        <w:trPr>
          <w:cantSplit/>
          <w:trHeight w:val="1170"/>
        </w:trPr>
        <w:tc>
          <w:tcPr>
            <w:tcW w:w="631" w:type="dxa"/>
          </w:tcPr>
          <w:p w:rsidR="002528F3" w:rsidRPr="00AC0107" w:rsidRDefault="002528F3" w:rsidP="00AC0107">
            <w:pPr>
              <w:spacing w:after="0" w:line="240" w:lineRule="auto"/>
              <w:jc w:val="center"/>
              <w:rPr>
                <w:rFonts w:ascii="Times New Roman" w:hAnsi="Times New Roman" w:cs="Times New Roman"/>
                <w:sz w:val="24"/>
                <w:szCs w:val="24"/>
              </w:rPr>
            </w:pPr>
            <w:r w:rsidRPr="00AC0107">
              <w:rPr>
                <w:rFonts w:ascii="Times New Roman" w:hAnsi="Times New Roman" w:cs="Times New Roman"/>
                <w:sz w:val="24"/>
                <w:szCs w:val="24"/>
              </w:rPr>
              <w:t>8</w:t>
            </w:r>
          </w:p>
        </w:tc>
        <w:tc>
          <w:tcPr>
            <w:tcW w:w="2596" w:type="dxa"/>
          </w:tcPr>
          <w:p w:rsidR="002528F3" w:rsidRPr="00AC0107" w:rsidRDefault="002528F3" w:rsidP="00AC0107">
            <w:pPr>
              <w:spacing w:after="0" w:line="240" w:lineRule="auto"/>
              <w:ind w:left="-91"/>
              <w:jc w:val="both"/>
              <w:rPr>
                <w:rFonts w:ascii="Times New Roman" w:hAnsi="Times New Roman" w:cs="Times New Roman"/>
                <w:sz w:val="24"/>
                <w:szCs w:val="24"/>
              </w:rPr>
            </w:pPr>
            <w:r w:rsidRPr="00AC0107">
              <w:rPr>
                <w:rFonts w:ascii="Times New Roman" w:hAnsi="Times New Roman" w:cs="Times New Roman"/>
                <w:sz w:val="24"/>
                <w:szCs w:val="24"/>
              </w:rPr>
              <w:t>Способы определения основного и дополнительного сопротивления движению подвижного состава.</w:t>
            </w:r>
          </w:p>
        </w:tc>
        <w:tc>
          <w:tcPr>
            <w:tcW w:w="6421" w:type="dxa"/>
          </w:tcPr>
          <w:p w:rsidR="002528F3" w:rsidRPr="00AC0107" w:rsidRDefault="002528F3" w:rsidP="00AC0107">
            <w:pPr>
              <w:spacing w:after="0" w:line="240" w:lineRule="auto"/>
              <w:ind w:left="-108"/>
              <w:rPr>
                <w:rFonts w:ascii="Times New Roman" w:hAnsi="Times New Roman" w:cs="Times New Roman"/>
                <w:sz w:val="24"/>
                <w:szCs w:val="24"/>
              </w:rPr>
            </w:pPr>
            <w:r w:rsidRPr="00AC0107">
              <w:rPr>
                <w:rFonts w:ascii="Times New Roman" w:hAnsi="Times New Roman" w:cs="Times New Roman"/>
                <w:sz w:val="24"/>
                <w:szCs w:val="24"/>
              </w:rPr>
              <w:t>Методы экспериментального  определения сил сопротивления движению подвижного состава  динамометрическим методом и  методом скатывания.</w:t>
            </w:r>
          </w:p>
          <w:p w:rsidR="002528F3" w:rsidRPr="00AC0107" w:rsidRDefault="002528F3" w:rsidP="00AC0107">
            <w:pPr>
              <w:spacing w:after="0" w:line="240" w:lineRule="auto"/>
              <w:ind w:left="-108"/>
              <w:rPr>
                <w:rFonts w:ascii="Times New Roman" w:hAnsi="Times New Roman" w:cs="Times New Roman"/>
                <w:sz w:val="24"/>
                <w:szCs w:val="24"/>
              </w:rPr>
            </w:pPr>
            <w:r w:rsidRPr="00AC0107">
              <w:rPr>
                <w:rFonts w:ascii="Times New Roman" w:hAnsi="Times New Roman" w:cs="Times New Roman"/>
                <w:sz w:val="24"/>
                <w:szCs w:val="24"/>
              </w:rPr>
              <w:t xml:space="preserve">  Определение воздушного сопротивления скоростного подвижного состава.</w:t>
            </w:r>
          </w:p>
          <w:p w:rsidR="002528F3" w:rsidRPr="00AC0107" w:rsidRDefault="002528F3" w:rsidP="00AC0107">
            <w:pPr>
              <w:spacing w:after="0" w:line="240" w:lineRule="auto"/>
              <w:ind w:left="-108"/>
              <w:rPr>
                <w:rFonts w:ascii="Times New Roman" w:hAnsi="Times New Roman" w:cs="Times New Roman"/>
                <w:sz w:val="24"/>
                <w:szCs w:val="24"/>
              </w:rPr>
            </w:pPr>
            <w:r w:rsidRPr="00AC0107">
              <w:rPr>
                <w:rFonts w:ascii="Times New Roman" w:hAnsi="Times New Roman" w:cs="Times New Roman"/>
                <w:sz w:val="24"/>
                <w:szCs w:val="24"/>
              </w:rPr>
              <w:t>Расчетные формулы для определения сопротивления движению локомотивов и вагонов.</w:t>
            </w:r>
          </w:p>
        </w:tc>
      </w:tr>
      <w:tr w:rsidR="002528F3" w:rsidRPr="00AC0107" w:rsidTr="00ED51FA">
        <w:trPr>
          <w:cantSplit/>
          <w:trHeight w:val="1170"/>
        </w:trPr>
        <w:tc>
          <w:tcPr>
            <w:tcW w:w="631" w:type="dxa"/>
          </w:tcPr>
          <w:p w:rsidR="002528F3" w:rsidRPr="00AC0107" w:rsidRDefault="002528F3" w:rsidP="00AC0107">
            <w:pPr>
              <w:spacing w:after="0" w:line="240" w:lineRule="auto"/>
              <w:jc w:val="center"/>
              <w:rPr>
                <w:rFonts w:ascii="Times New Roman" w:hAnsi="Times New Roman" w:cs="Times New Roman"/>
                <w:sz w:val="24"/>
                <w:szCs w:val="24"/>
              </w:rPr>
            </w:pPr>
            <w:r w:rsidRPr="00AC0107">
              <w:rPr>
                <w:rFonts w:ascii="Times New Roman" w:hAnsi="Times New Roman" w:cs="Times New Roman"/>
                <w:sz w:val="24"/>
                <w:szCs w:val="24"/>
              </w:rPr>
              <w:t>9</w:t>
            </w:r>
          </w:p>
        </w:tc>
        <w:tc>
          <w:tcPr>
            <w:tcW w:w="2596" w:type="dxa"/>
          </w:tcPr>
          <w:p w:rsidR="002528F3" w:rsidRPr="00AC0107" w:rsidRDefault="002528F3" w:rsidP="00AC0107">
            <w:pPr>
              <w:spacing w:after="0" w:line="240" w:lineRule="auto"/>
              <w:ind w:left="-91"/>
              <w:jc w:val="both"/>
              <w:rPr>
                <w:rFonts w:ascii="Times New Roman" w:hAnsi="Times New Roman" w:cs="Times New Roman"/>
                <w:sz w:val="24"/>
                <w:szCs w:val="24"/>
              </w:rPr>
            </w:pPr>
            <w:r w:rsidRPr="00AC0107">
              <w:rPr>
                <w:rFonts w:ascii="Times New Roman" w:hAnsi="Times New Roman" w:cs="Times New Roman"/>
                <w:sz w:val="24"/>
                <w:szCs w:val="24"/>
              </w:rPr>
              <w:t xml:space="preserve"> Тормозные силы, действующие на поезд.</w:t>
            </w:r>
          </w:p>
        </w:tc>
        <w:tc>
          <w:tcPr>
            <w:tcW w:w="6421" w:type="dxa"/>
          </w:tcPr>
          <w:p w:rsidR="002528F3" w:rsidRPr="00AC0107" w:rsidRDefault="002528F3" w:rsidP="00AC0107">
            <w:pPr>
              <w:spacing w:after="0" w:line="240" w:lineRule="auto"/>
              <w:ind w:left="-108"/>
              <w:rPr>
                <w:rFonts w:ascii="Times New Roman" w:hAnsi="Times New Roman" w:cs="Times New Roman"/>
                <w:sz w:val="24"/>
                <w:szCs w:val="24"/>
              </w:rPr>
            </w:pPr>
            <w:r w:rsidRPr="00AC0107">
              <w:rPr>
                <w:rFonts w:ascii="Times New Roman" w:hAnsi="Times New Roman" w:cs="Times New Roman"/>
                <w:sz w:val="24"/>
                <w:szCs w:val="24"/>
              </w:rPr>
              <w:t xml:space="preserve">Способы создания тормозной силы. Коэффициент трения тормозных колодок разного типа.  Коэффициент сцепления при торможении. Расчет тормозной силы при </w:t>
            </w:r>
            <w:proofErr w:type="gramStart"/>
            <w:r w:rsidRPr="00AC0107">
              <w:rPr>
                <w:rFonts w:ascii="Times New Roman" w:hAnsi="Times New Roman" w:cs="Times New Roman"/>
                <w:sz w:val="24"/>
                <w:szCs w:val="24"/>
              </w:rPr>
              <w:t>колодочном</w:t>
            </w:r>
            <w:proofErr w:type="gramEnd"/>
            <w:r w:rsidRPr="00AC0107">
              <w:rPr>
                <w:rFonts w:ascii="Times New Roman" w:hAnsi="Times New Roman" w:cs="Times New Roman"/>
                <w:sz w:val="24"/>
                <w:szCs w:val="24"/>
              </w:rPr>
              <w:t xml:space="preserve"> и дисковых тормозах Влияние различных факторов на величину тормозной силы. Понятие действительной и расчетной тормозной силы. Учет влияния технического состояния тормозного оборудование на фактическую тормозную силу. Тормозные нормативы.</w:t>
            </w:r>
          </w:p>
        </w:tc>
      </w:tr>
      <w:tr w:rsidR="002528F3" w:rsidRPr="00AC0107" w:rsidTr="00ED51FA">
        <w:trPr>
          <w:cantSplit/>
          <w:trHeight w:val="315"/>
        </w:trPr>
        <w:tc>
          <w:tcPr>
            <w:tcW w:w="631" w:type="dxa"/>
          </w:tcPr>
          <w:p w:rsidR="002528F3" w:rsidRPr="00AC0107" w:rsidRDefault="002528F3" w:rsidP="00AC0107">
            <w:pPr>
              <w:spacing w:after="0" w:line="240" w:lineRule="auto"/>
              <w:jc w:val="center"/>
              <w:rPr>
                <w:rFonts w:ascii="Times New Roman" w:hAnsi="Times New Roman" w:cs="Times New Roman"/>
                <w:sz w:val="24"/>
                <w:szCs w:val="24"/>
              </w:rPr>
            </w:pPr>
            <w:r w:rsidRPr="00AC0107">
              <w:rPr>
                <w:rFonts w:ascii="Times New Roman" w:hAnsi="Times New Roman" w:cs="Times New Roman"/>
                <w:sz w:val="24"/>
                <w:szCs w:val="24"/>
              </w:rPr>
              <w:lastRenderedPageBreak/>
              <w:t>10</w:t>
            </w:r>
          </w:p>
        </w:tc>
        <w:tc>
          <w:tcPr>
            <w:tcW w:w="2596" w:type="dxa"/>
          </w:tcPr>
          <w:p w:rsidR="002528F3" w:rsidRPr="00AC0107" w:rsidRDefault="002528F3" w:rsidP="00AC0107">
            <w:pPr>
              <w:spacing w:after="0" w:line="240" w:lineRule="auto"/>
              <w:jc w:val="both"/>
              <w:rPr>
                <w:rFonts w:ascii="Times New Roman" w:hAnsi="Times New Roman" w:cs="Times New Roman"/>
                <w:sz w:val="24"/>
                <w:szCs w:val="24"/>
              </w:rPr>
            </w:pPr>
            <w:r w:rsidRPr="00AC0107">
              <w:rPr>
                <w:rFonts w:ascii="Times New Roman" w:hAnsi="Times New Roman" w:cs="Times New Roman"/>
                <w:sz w:val="24"/>
                <w:szCs w:val="24"/>
              </w:rPr>
              <w:t>Методы решения тормозных задач</w:t>
            </w:r>
          </w:p>
        </w:tc>
        <w:tc>
          <w:tcPr>
            <w:tcW w:w="6421" w:type="dxa"/>
          </w:tcPr>
          <w:p w:rsidR="002528F3" w:rsidRPr="00AC0107" w:rsidRDefault="002528F3" w:rsidP="00AC0107">
            <w:pPr>
              <w:spacing w:after="0" w:line="240" w:lineRule="auto"/>
              <w:ind w:left="-108"/>
              <w:rPr>
                <w:rFonts w:ascii="Times New Roman" w:hAnsi="Times New Roman" w:cs="Times New Roman"/>
                <w:sz w:val="24"/>
                <w:szCs w:val="24"/>
              </w:rPr>
            </w:pPr>
            <w:r w:rsidRPr="00AC0107">
              <w:rPr>
                <w:rFonts w:ascii="Times New Roman" w:hAnsi="Times New Roman" w:cs="Times New Roman"/>
                <w:sz w:val="24"/>
                <w:szCs w:val="24"/>
              </w:rPr>
              <w:t xml:space="preserve">  Тормозная сила поезда при служебном  и регулировочном торможении. Решение тормозных задач при остановке на станциях для  определения перегонного времени хода, проверке действия  тормозов в пути следования.  Определение тормозной силы при экстренном торможении. Типы задач, решаемых для  определения параметров движения поезда, обеспечивающих его безопасность</w:t>
            </w:r>
            <w:proofErr w:type="gramStart"/>
            <w:r w:rsidRPr="00AC0107">
              <w:rPr>
                <w:rFonts w:ascii="Times New Roman" w:hAnsi="Times New Roman" w:cs="Times New Roman"/>
                <w:sz w:val="24"/>
                <w:szCs w:val="24"/>
              </w:rPr>
              <w:t xml:space="preserve">.. </w:t>
            </w:r>
            <w:proofErr w:type="gramEnd"/>
            <w:r w:rsidRPr="00AC0107">
              <w:rPr>
                <w:rFonts w:ascii="Times New Roman" w:hAnsi="Times New Roman" w:cs="Times New Roman"/>
                <w:sz w:val="24"/>
                <w:szCs w:val="24"/>
              </w:rPr>
              <w:t>Методы решения тормозных задач, выполняемых при расследовании нарушений безопасности движения поездов.</w:t>
            </w:r>
          </w:p>
        </w:tc>
      </w:tr>
      <w:tr w:rsidR="002528F3" w:rsidRPr="00AC0107" w:rsidTr="00ED51FA">
        <w:trPr>
          <w:cantSplit/>
          <w:trHeight w:val="390"/>
        </w:trPr>
        <w:tc>
          <w:tcPr>
            <w:tcW w:w="631" w:type="dxa"/>
          </w:tcPr>
          <w:p w:rsidR="002528F3" w:rsidRPr="00AC0107" w:rsidRDefault="002528F3" w:rsidP="00AC0107">
            <w:pPr>
              <w:spacing w:after="0" w:line="240" w:lineRule="auto"/>
              <w:jc w:val="center"/>
              <w:rPr>
                <w:rFonts w:ascii="Times New Roman" w:hAnsi="Times New Roman" w:cs="Times New Roman"/>
                <w:sz w:val="24"/>
                <w:szCs w:val="24"/>
              </w:rPr>
            </w:pPr>
            <w:r w:rsidRPr="00AC0107">
              <w:rPr>
                <w:rFonts w:ascii="Times New Roman" w:hAnsi="Times New Roman" w:cs="Times New Roman"/>
                <w:sz w:val="24"/>
                <w:szCs w:val="24"/>
              </w:rPr>
              <w:t>11</w:t>
            </w:r>
          </w:p>
        </w:tc>
        <w:tc>
          <w:tcPr>
            <w:tcW w:w="2596" w:type="dxa"/>
          </w:tcPr>
          <w:p w:rsidR="002528F3" w:rsidRPr="00AC0107" w:rsidRDefault="002528F3" w:rsidP="00AC0107">
            <w:pPr>
              <w:spacing w:after="0" w:line="240" w:lineRule="auto"/>
              <w:ind w:left="-91"/>
              <w:jc w:val="both"/>
              <w:rPr>
                <w:rFonts w:ascii="Times New Roman" w:hAnsi="Times New Roman" w:cs="Times New Roman"/>
                <w:sz w:val="24"/>
                <w:szCs w:val="24"/>
              </w:rPr>
            </w:pPr>
            <w:r w:rsidRPr="00AC0107">
              <w:rPr>
                <w:rFonts w:ascii="Times New Roman" w:hAnsi="Times New Roman" w:cs="Times New Roman"/>
                <w:sz w:val="24"/>
                <w:szCs w:val="24"/>
              </w:rPr>
              <w:t>Техника тяговых расчетов.</w:t>
            </w:r>
          </w:p>
        </w:tc>
        <w:tc>
          <w:tcPr>
            <w:tcW w:w="6421" w:type="dxa"/>
          </w:tcPr>
          <w:p w:rsidR="002528F3" w:rsidRPr="00AC0107" w:rsidRDefault="002528F3" w:rsidP="00AC0107">
            <w:pPr>
              <w:spacing w:after="0" w:line="240" w:lineRule="auto"/>
              <w:ind w:left="-108"/>
              <w:rPr>
                <w:rFonts w:ascii="Times New Roman" w:hAnsi="Times New Roman" w:cs="Times New Roman"/>
                <w:sz w:val="24"/>
                <w:szCs w:val="24"/>
              </w:rPr>
            </w:pPr>
            <w:r w:rsidRPr="00AC0107">
              <w:rPr>
                <w:rFonts w:ascii="Times New Roman" w:hAnsi="Times New Roman" w:cs="Times New Roman"/>
                <w:sz w:val="24"/>
                <w:szCs w:val="24"/>
              </w:rPr>
              <w:t>«Правила тяговых расчетов для поездной работы» (ПТР) - основной документ, определяющий и устанавливающий технологию выполнения расчетов по определению параметров движения поезда. Краткая история развития методов тяговых расчетов в России и за рубежом.</w:t>
            </w:r>
          </w:p>
          <w:p w:rsidR="002528F3" w:rsidRPr="00AC0107" w:rsidRDefault="002528F3" w:rsidP="00AC0107">
            <w:pPr>
              <w:pStyle w:val="a6"/>
              <w:ind w:left="-108" w:firstLine="0"/>
              <w:rPr>
                <w:szCs w:val="24"/>
              </w:rPr>
            </w:pPr>
            <w:r w:rsidRPr="00AC0107">
              <w:rPr>
                <w:szCs w:val="24"/>
              </w:rPr>
              <w:t>Анализ продольного профиля и плана участка, выбор расчетного подъема. Подробный и сокращенный профиль пути. Подготовка профиля и плана пути для тяговых расчетов. Методы спрямления продольного профиля пути и приведения сопротивления от кривой. Расчет тягового профиля с учетом длины и массы поезда. Влияние способа спрямления профиля на точность тяговых расчетов.</w:t>
            </w:r>
          </w:p>
          <w:p w:rsidR="002528F3" w:rsidRPr="00AC0107" w:rsidRDefault="002528F3" w:rsidP="00AC0107">
            <w:pPr>
              <w:pStyle w:val="a6"/>
              <w:ind w:left="-108" w:firstLine="0"/>
              <w:rPr>
                <w:szCs w:val="24"/>
              </w:rPr>
            </w:pPr>
            <w:r w:rsidRPr="00AC0107">
              <w:rPr>
                <w:szCs w:val="24"/>
              </w:rPr>
              <w:t xml:space="preserve">Расчет веса (массы) поезда на основе уравнения движения поезда. Понятие затяжного и короткого (преодолеваемого за счет запаса кинетической энергии) подъема. Вывод формулы для определения веса состава по затяжному подъему. Определение веса состава по короткому подъему.  </w:t>
            </w:r>
          </w:p>
          <w:p w:rsidR="002528F3" w:rsidRPr="00AC0107" w:rsidRDefault="002528F3" w:rsidP="00AC0107">
            <w:pPr>
              <w:spacing w:after="0" w:line="240" w:lineRule="auto"/>
              <w:ind w:left="-108"/>
              <w:rPr>
                <w:rFonts w:ascii="Times New Roman" w:hAnsi="Times New Roman" w:cs="Times New Roman"/>
                <w:sz w:val="24"/>
                <w:szCs w:val="24"/>
              </w:rPr>
            </w:pPr>
            <w:r w:rsidRPr="00AC0107">
              <w:rPr>
                <w:rFonts w:ascii="Times New Roman" w:hAnsi="Times New Roman" w:cs="Times New Roman"/>
                <w:sz w:val="24"/>
                <w:szCs w:val="24"/>
              </w:rPr>
              <w:t xml:space="preserve">Установление весовой нормы состава на участках обслуживания локомотивами заданной серии. Критическая, дифференцированная и унифицированная весовые нормы. </w:t>
            </w:r>
            <w:proofErr w:type="spellStart"/>
            <w:r w:rsidRPr="00AC0107">
              <w:rPr>
                <w:rFonts w:ascii="Times New Roman" w:hAnsi="Times New Roman" w:cs="Times New Roman"/>
                <w:sz w:val="24"/>
                <w:szCs w:val="24"/>
              </w:rPr>
              <w:t>Тонно-километровые</w:t>
            </w:r>
            <w:proofErr w:type="spellEnd"/>
            <w:r w:rsidRPr="00AC0107">
              <w:rPr>
                <w:rFonts w:ascii="Times New Roman" w:hAnsi="Times New Roman" w:cs="Times New Roman"/>
                <w:sz w:val="24"/>
                <w:szCs w:val="24"/>
              </w:rPr>
              <w:t xml:space="preserve"> диаграммы.</w:t>
            </w:r>
          </w:p>
        </w:tc>
      </w:tr>
      <w:tr w:rsidR="002528F3" w:rsidRPr="00AC0107" w:rsidTr="00ED51FA">
        <w:trPr>
          <w:cantSplit/>
          <w:trHeight w:val="345"/>
        </w:trPr>
        <w:tc>
          <w:tcPr>
            <w:tcW w:w="631" w:type="dxa"/>
          </w:tcPr>
          <w:p w:rsidR="002528F3" w:rsidRPr="00AC0107" w:rsidRDefault="002528F3" w:rsidP="00AC0107">
            <w:pPr>
              <w:spacing w:after="0" w:line="240" w:lineRule="auto"/>
              <w:jc w:val="center"/>
              <w:rPr>
                <w:rFonts w:ascii="Times New Roman" w:hAnsi="Times New Roman" w:cs="Times New Roman"/>
                <w:sz w:val="24"/>
                <w:szCs w:val="24"/>
              </w:rPr>
            </w:pPr>
            <w:r w:rsidRPr="00AC0107">
              <w:rPr>
                <w:rFonts w:ascii="Times New Roman" w:hAnsi="Times New Roman" w:cs="Times New Roman"/>
                <w:sz w:val="24"/>
                <w:szCs w:val="24"/>
              </w:rPr>
              <w:t>12</w:t>
            </w:r>
          </w:p>
        </w:tc>
        <w:tc>
          <w:tcPr>
            <w:tcW w:w="2596" w:type="dxa"/>
          </w:tcPr>
          <w:p w:rsidR="002528F3" w:rsidRPr="00AC0107" w:rsidRDefault="002528F3" w:rsidP="00AC0107">
            <w:pPr>
              <w:spacing w:after="0" w:line="240" w:lineRule="auto"/>
              <w:ind w:left="-91"/>
              <w:jc w:val="both"/>
              <w:rPr>
                <w:rFonts w:ascii="Times New Roman" w:hAnsi="Times New Roman" w:cs="Times New Roman"/>
                <w:sz w:val="24"/>
                <w:szCs w:val="24"/>
              </w:rPr>
            </w:pPr>
            <w:r w:rsidRPr="00AC0107">
              <w:rPr>
                <w:rFonts w:ascii="Times New Roman" w:hAnsi="Times New Roman" w:cs="Times New Roman"/>
                <w:sz w:val="24"/>
                <w:szCs w:val="24"/>
              </w:rPr>
              <w:t xml:space="preserve">Способы решения уравнения движения поезда  для одиночного следования локомотива </w:t>
            </w:r>
          </w:p>
        </w:tc>
        <w:tc>
          <w:tcPr>
            <w:tcW w:w="6421" w:type="dxa"/>
          </w:tcPr>
          <w:p w:rsidR="002528F3" w:rsidRPr="00AC0107" w:rsidRDefault="002528F3" w:rsidP="00AC0107">
            <w:pPr>
              <w:pStyle w:val="a6"/>
              <w:ind w:left="-108" w:firstLine="0"/>
              <w:rPr>
                <w:szCs w:val="24"/>
              </w:rPr>
            </w:pPr>
            <w:r w:rsidRPr="00AC0107">
              <w:rPr>
                <w:szCs w:val="24"/>
              </w:rPr>
              <w:t>Графические и аналитические методы решения уравнения движения поезда при тяговых расчетах. Их теоретические обоснования. Выбор масштабов тяговых расчетов графическими способами, обеспечивающих адекватность результатов графических построений.</w:t>
            </w:r>
          </w:p>
          <w:p w:rsidR="002528F3" w:rsidRPr="00AC0107" w:rsidRDefault="002528F3" w:rsidP="00AC0107">
            <w:pPr>
              <w:pStyle w:val="a6"/>
              <w:ind w:left="-108" w:firstLine="0"/>
              <w:rPr>
                <w:szCs w:val="24"/>
              </w:rPr>
            </w:pPr>
            <w:r w:rsidRPr="00AC0107">
              <w:rPr>
                <w:szCs w:val="24"/>
              </w:rPr>
              <w:t>Определение перегонного времени хода различными способами:</w:t>
            </w:r>
          </w:p>
          <w:p w:rsidR="002528F3" w:rsidRPr="00AC0107" w:rsidRDefault="002528F3" w:rsidP="00AC0107">
            <w:pPr>
              <w:pStyle w:val="a6"/>
              <w:ind w:left="-108" w:firstLine="0"/>
              <w:rPr>
                <w:szCs w:val="24"/>
              </w:rPr>
            </w:pPr>
            <w:r w:rsidRPr="00AC0107">
              <w:rPr>
                <w:szCs w:val="24"/>
              </w:rPr>
              <w:t xml:space="preserve">- способом </w:t>
            </w:r>
            <w:proofErr w:type="spellStart"/>
            <w:r w:rsidRPr="00AC0107">
              <w:rPr>
                <w:szCs w:val="24"/>
              </w:rPr>
              <w:t>Унрейна-Дегтерева</w:t>
            </w:r>
            <w:proofErr w:type="spellEnd"/>
            <w:r w:rsidRPr="00AC0107">
              <w:rPr>
                <w:szCs w:val="24"/>
              </w:rPr>
              <w:t xml:space="preserve"> (способ треугольника);</w:t>
            </w:r>
          </w:p>
          <w:p w:rsidR="002528F3" w:rsidRPr="00AC0107" w:rsidRDefault="002528F3" w:rsidP="00AC0107">
            <w:pPr>
              <w:pStyle w:val="a6"/>
              <w:ind w:left="-108" w:firstLine="0"/>
              <w:rPr>
                <w:szCs w:val="24"/>
              </w:rPr>
            </w:pPr>
            <w:r w:rsidRPr="00AC0107">
              <w:rPr>
                <w:szCs w:val="24"/>
              </w:rPr>
              <w:t>- графическим способом Лебедева – построение кривой времени.</w:t>
            </w:r>
          </w:p>
          <w:p w:rsidR="002528F3" w:rsidRPr="00AC0107" w:rsidRDefault="002528F3" w:rsidP="00AC0107">
            <w:pPr>
              <w:pStyle w:val="a6"/>
              <w:ind w:left="-108" w:firstLine="0"/>
              <w:rPr>
                <w:szCs w:val="24"/>
              </w:rPr>
            </w:pPr>
            <w:r w:rsidRPr="00AC0107">
              <w:rPr>
                <w:szCs w:val="24"/>
              </w:rPr>
              <w:t xml:space="preserve">Определение расчетного времени хода по участку (перегонам), установление времени хода, принимаемого для графика движения. </w:t>
            </w:r>
          </w:p>
          <w:p w:rsidR="002528F3" w:rsidRPr="00AC0107" w:rsidRDefault="002528F3" w:rsidP="00AC0107">
            <w:pPr>
              <w:spacing w:after="0" w:line="240" w:lineRule="auto"/>
              <w:ind w:left="-108"/>
              <w:rPr>
                <w:rFonts w:ascii="Times New Roman" w:hAnsi="Times New Roman" w:cs="Times New Roman"/>
                <w:sz w:val="24"/>
                <w:szCs w:val="24"/>
              </w:rPr>
            </w:pPr>
            <w:r w:rsidRPr="00AC0107">
              <w:rPr>
                <w:rFonts w:ascii="Times New Roman" w:hAnsi="Times New Roman" w:cs="Times New Roman"/>
                <w:sz w:val="24"/>
                <w:szCs w:val="24"/>
              </w:rPr>
              <w:t>Доказательство различных способов. Точность расчетов</w:t>
            </w:r>
          </w:p>
        </w:tc>
      </w:tr>
      <w:tr w:rsidR="002528F3" w:rsidRPr="00AC0107" w:rsidTr="00ED51FA">
        <w:trPr>
          <w:cantSplit/>
          <w:trHeight w:val="405"/>
        </w:trPr>
        <w:tc>
          <w:tcPr>
            <w:tcW w:w="631" w:type="dxa"/>
          </w:tcPr>
          <w:p w:rsidR="002528F3" w:rsidRPr="00AC0107" w:rsidRDefault="002528F3" w:rsidP="00AC0107">
            <w:pPr>
              <w:spacing w:after="0" w:line="240" w:lineRule="auto"/>
              <w:jc w:val="center"/>
              <w:rPr>
                <w:rFonts w:ascii="Times New Roman" w:hAnsi="Times New Roman" w:cs="Times New Roman"/>
                <w:sz w:val="24"/>
                <w:szCs w:val="24"/>
              </w:rPr>
            </w:pPr>
            <w:r w:rsidRPr="00AC0107">
              <w:rPr>
                <w:rFonts w:ascii="Times New Roman" w:hAnsi="Times New Roman" w:cs="Times New Roman"/>
                <w:sz w:val="24"/>
                <w:szCs w:val="24"/>
              </w:rPr>
              <w:lastRenderedPageBreak/>
              <w:t>13</w:t>
            </w:r>
          </w:p>
        </w:tc>
        <w:tc>
          <w:tcPr>
            <w:tcW w:w="2596" w:type="dxa"/>
          </w:tcPr>
          <w:p w:rsidR="002528F3" w:rsidRPr="00AC0107" w:rsidRDefault="002528F3" w:rsidP="00AC0107">
            <w:pPr>
              <w:pStyle w:val="a6"/>
              <w:ind w:left="0" w:firstLine="317"/>
              <w:rPr>
                <w:szCs w:val="24"/>
              </w:rPr>
            </w:pPr>
            <w:r w:rsidRPr="00AC0107">
              <w:rPr>
                <w:szCs w:val="24"/>
              </w:rPr>
              <w:t xml:space="preserve">Особенности тяговых  расчетов при маневровой работе и на промышленном транспорте. </w:t>
            </w:r>
          </w:p>
        </w:tc>
        <w:tc>
          <w:tcPr>
            <w:tcW w:w="6421" w:type="dxa"/>
          </w:tcPr>
          <w:p w:rsidR="002528F3" w:rsidRPr="00AC0107" w:rsidRDefault="002528F3" w:rsidP="00AC0107">
            <w:pPr>
              <w:pStyle w:val="a6"/>
              <w:ind w:left="-108" w:firstLine="0"/>
              <w:rPr>
                <w:szCs w:val="24"/>
              </w:rPr>
            </w:pPr>
            <w:r w:rsidRPr="00AC0107">
              <w:rPr>
                <w:szCs w:val="24"/>
              </w:rPr>
              <w:t xml:space="preserve">Основные положения и нормативы тяговых расчетов на промышленном транспорте и при маневровой работе. </w:t>
            </w:r>
          </w:p>
          <w:p w:rsidR="002528F3" w:rsidRPr="00AC0107" w:rsidRDefault="002528F3" w:rsidP="00AC0107">
            <w:pPr>
              <w:spacing w:after="0" w:line="240" w:lineRule="auto"/>
              <w:ind w:left="-108"/>
              <w:rPr>
                <w:rFonts w:ascii="Times New Roman" w:hAnsi="Times New Roman" w:cs="Times New Roman"/>
                <w:sz w:val="24"/>
                <w:szCs w:val="24"/>
              </w:rPr>
            </w:pPr>
            <w:r w:rsidRPr="00AC0107">
              <w:rPr>
                <w:rFonts w:ascii="Times New Roman" w:hAnsi="Times New Roman" w:cs="Times New Roman"/>
                <w:sz w:val="24"/>
                <w:szCs w:val="24"/>
              </w:rPr>
              <w:t>Тяговые характеристики маневровых локомотивов, мотовозов, дрезин и автомотрис. Сопротивление движению подвижного состава промышленного транспорта. Дополнительное сопротивление движению от стрелочных переводов (стрелочных улиц). Влияние технического состояния и конструкции подвижного состава и пути на сопротивление движению.</w:t>
            </w:r>
          </w:p>
        </w:tc>
      </w:tr>
      <w:tr w:rsidR="002528F3" w:rsidRPr="00AC0107" w:rsidTr="00ED51FA">
        <w:trPr>
          <w:cantSplit/>
          <w:trHeight w:val="405"/>
        </w:trPr>
        <w:tc>
          <w:tcPr>
            <w:tcW w:w="631" w:type="dxa"/>
          </w:tcPr>
          <w:p w:rsidR="002528F3" w:rsidRPr="00AC0107" w:rsidRDefault="002528F3" w:rsidP="00AC0107">
            <w:pPr>
              <w:spacing w:after="0" w:line="240" w:lineRule="auto"/>
              <w:jc w:val="center"/>
              <w:rPr>
                <w:rFonts w:ascii="Times New Roman" w:hAnsi="Times New Roman" w:cs="Times New Roman"/>
                <w:sz w:val="24"/>
                <w:szCs w:val="24"/>
              </w:rPr>
            </w:pPr>
            <w:r w:rsidRPr="00AC0107">
              <w:rPr>
                <w:rFonts w:ascii="Times New Roman" w:hAnsi="Times New Roman" w:cs="Times New Roman"/>
                <w:sz w:val="24"/>
                <w:szCs w:val="24"/>
              </w:rPr>
              <w:t>14</w:t>
            </w:r>
          </w:p>
        </w:tc>
        <w:tc>
          <w:tcPr>
            <w:tcW w:w="2596" w:type="dxa"/>
          </w:tcPr>
          <w:p w:rsidR="002528F3" w:rsidRPr="00AC0107" w:rsidRDefault="002528F3" w:rsidP="00AC0107">
            <w:pPr>
              <w:spacing w:after="0" w:line="240" w:lineRule="auto"/>
              <w:ind w:left="-91" w:firstLine="360"/>
              <w:jc w:val="both"/>
              <w:rPr>
                <w:rFonts w:ascii="Times New Roman" w:hAnsi="Times New Roman" w:cs="Times New Roman"/>
                <w:sz w:val="24"/>
                <w:szCs w:val="24"/>
              </w:rPr>
            </w:pPr>
            <w:r w:rsidRPr="00AC0107">
              <w:rPr>
                <w:rFonts w:ascii="Times New Roman" w:hAnsi="Times New Roman" w:cs="Times New Roman"/>
                <w:sz w:val="24"/>
                <w:szCs w:val="24"/>
              </w:rPr>
              <w:t>Энергетика локомотивной тяги</w:t>
            </w:r>
          </w:p>
        </w:tc>
        <w:tc>
          <w:tcPr>
            <w:tcW w:w="6421" w:type="dxa"/>
          </w:tcPr>
          <w:p w:rsidR="002528F3" w:rsidRPr="00AC0107" w:rsidRDefault="002528F3" w:rsidP="00AC0107">
            <w:pPr>
              <w:pStyle w:val="a6"/>
              <w:ind w:left="-108" w:firstLine="0"/>
              <w:rPr>
                <w:szCs w:val="24"/>
              </w:rPr>
            </w:pPr>
            <w:r w:rsidRPr="00AC0107">
              <w:rPr>
                <w:szCs w:val="24"/>
              </w:rPr>
              <w:t>Механическая работа сил тяги и сил сопротивления. Влияние кинетической энергии, Потери энергии при торможении. «Вредные» спуски. Оценка трудности профиля пути железнодорожного участка виртуальными характеристиками.</w:t>
            </w:r>
          </w:p>
          <w:p w:rsidR="002528F3" w:rsidRPr="00AC0107" w:rsidRDefault="002528F3" w:rsidP="00AC0107">
            <w:pPr>
              <w:pStyle w:val="a6"/>
              <w:ind w:left="-108" w:firstLine="0"/>
              <w:rPr>
                <w:szCs w:val="24"/>
              </w:rPr>
            </w:pPr>
            <w:r w:rsidRPr="00AC0107">
              <w:rPr>
                <w:szCs w:val="24"/>
              </w:rPr>
              <w:t>Удельные затраты энергоресурсов при различных видах тяги. Удельный расход энергии, отнесенный к единице перевозочной работы. Удельная мощность на единицу тяги различных типов и серий локомотивов.</w:t>
            </w:r>
          </w:p>
          <w:p w:rsidR="002528F3" w:rsidRPr="00AC0107" w:rsidRDefault="002528F3" w:rsidP="00AC0107">
            <w:pPr>
              <w:pStyle w:val="a6"/>
              <w:ind w:left="-108" w:firstLine="0"/>
              <w:rPr>
                <w:szCs w:val="24"/>
              </w:rPr>
            </w:pPr>
            <w:r w:rsidRPr="00AC0107">
              <w:rPr>
                <w:szCs w:val="24"/>
              </w:rPr>
              <w:t xml:space="preserve">Понятие о рациональных режимах вождения поездов. Возможности оптимизации режима ведения поезда по затратам энергии в различных видах движения при автоматизации управления («автомашинист»). </w:t>
            </w:r>
          </w:p>
        </w:tc>
      </w:tr>
      <w:tr w:rsidR="002528F3" w:rsidRPr="00AC0107" w:rsidTr="00ED51FA">
        <w:trPr>
          <w:cantSplit/>
          <w:trHeight w:val="405"/>
        </w:trPr>
        <w:tc>
          <w:tcPr>
            <w:tcW w:w="631" w:type="dxa"/>
          </w:tcPr>
          <w:p w:rsidR="002528F3" w:rsidRPr="00AC0107" w:rsidRDefault="002528F3" w:rsidP="00AC0107">
            <w:pPr>
              <w:spacing w:after="0" w:line="240" w:lineRule="auto"/>
              <w:jc w:val="center"/>
              <w:rPr>
                <w:rFonts w:ascii="Times New Roman" w:hAnsi="Times New Roman" w:cs="Times New Roman"/>
                <w:sz w:val="24"/>
                <w:szCs w:val="24"/>
              </w:rPr>
            </w:pPr>
            <w:r w:rsidRPr="00AC0107">
              <w:rPr>
                <w:rFonts w:ascii="Times New Roman" w:hAnsi="Times New Roman" w:cs="Times New Roman"/>
                <w:sz w:val="24"/>
                <w:szCs w:val="24"/>
              </w:rPr>
              <w:t>15</w:t>
            </w:r>
          </w:p>
        </w:tc>
        <w:tc>
          <w:tcPr>
            <w:tcW w:w="2596" w:type="dxa"/>
          </w:tcPr>
          <w:p w:rsidR="002528F3" w:rsidRPr="00AC0107" w:rsidRDefault="002528F3" w:rsidP="00AC0107">
            <w:pPr>
              <w:spacing w:after="0" w:line="240" w:lineRule="auto"/>
              <w:ind w:left="-91" w:firstLine="360"/>
              <w:jc w:val="both"/>
              <w:rPr>
                <w:rFonts w:ascii="Times New Roman" w:hAnsi="Times New Roman" w:cs="Times New Roman"/>
                <w:sz w:val="24"/>
                <w:szCs w:val="24"/>
              </w:rPr>
            </w:pPr>
            <w:r w:rsidRPr="00AC0107">
              <w:rPr>
                <w:rFonts w:ascii="Times New Roman" w:hAnsi="Times New Roman" w:cs="Times New Roman"/>
                <w:sz w:val="24"/>
                <w:szCs w:val="24"/>
              </w:rPr>
              <w:t>Методики нормирования энергоресурсов на тягу поездов, маневровое движение и одиночное следование.</w:t>
            </w:r>
          </w:p>
        </w:tc>
        <w:tc>
          <w:tcPr>
            <w:tcW w:w="6421" w:type="dxa"/>
          </w:tcPr>
          <w:p w:rsidR="002528F3" w:rsidRPr="00AC0107" w:rsidRDefault="002528F3" w:rsidP="00AC0107">
            <w:pPr>
              <w:pStyle w:val="a6"/>
              <w:ind w:left="-108" w:firstLine="0"/>
              <w:rPr>
                <w:szCs w:val="24"/>
              </w:rPr>
            </w:pPr>
            <w:r w:rsidRPr="00AC0107">
              <w:rPr>
                <w:szCs w:val="24"/>
              </w:rPr>
              <w:t>Расчет норм расхода энергии на тягу поездов:</w:t>
            </w:r>
          </w:p>
          <w:p w:rsidR="002528F3" w:rsidRPr="00AC0107" w:rsidRDefault="002528F3" w:rsidP="00AC0107">
            <w:pPr>
              <w:pStyle w:val="a6"/>
              <w:numPr>
                <w:ilvl w:val="0"/>
                <w:numId w:val="15"/>
              </w:numPr>
              <w:tabs>
                <w:tab w:val="clear" w:pos="644"/>
                <w:tab w:val="num" w:pos="704"/>
              </w:tabs>
              <w:ind w:left="-108"/>
              <w:jc w:val="both"/>
              <w:rPr>
                <w:szCs w:val="24"/>
              </w:rPr>
            </w:pPr>
            <w:r w:rsidRPr="00AC0107">
              <w:rPr>
                <w:szCs w:val="24"/>
              </w:rPr>
              <w:t>энергетический паспорт локомотива;</w:t>
            </w:r>
          </w:p>
          <w:p w:rsidR="002528F3" w:rsidRPr="00AC0107" w:rsidRDefault="002528F3" w:rsidP="00AC0107">
            <w:pPr>
              <w:pStyle w:val="a6"/>
              <w:numPr>
                <w:ilvl w:val="0"/>
                <w:numId w:val="15"/>
              </w:numPr>
              <w:tabs>
                <w:tab w:val="clear" w:pos="644"/>
                <w:tab w:val="num" w:pos="704"/>
              </w:tabs>
              <w:ind w:left="-108"/>
              <w:jc w:val="both"/>
              <w:rPr>
                <w:szCs w:val="24"/>
              </w:rPr>
            </w:pPr>
            <w:r w:rsidRPr="00AC0107">
              <w:rPr>
                <w:szCs w:val="24"/>
              </w:rPr>
              <w:t xml:space="preserve">определение поправочных коэффициентов для установления норм расхода энергии на измеритель работы в зависимости </w:t>
            </w:r>
            <w:proofErr w:type="gramStart"/>
            <w:r w:rsidRPr="00AC0107">
              <w:rPr>
                <w:szCs w:val="24"/>
              </w:rPr>
              <w:t>от</w:t>
            </w:r>
            <w:proofErr w:type="gramEnd"/>
            <w:r w:rsidRPr="00AC0107">
              <w:rPr>
                <w:szCs w:val="24"/>
              </w:rPr>
              <w:t>:</w:t>
            </w:r>
          </w:p>
          <w:p w:rsidR="002528F3" w:rsidRPr="00AC0107" w:rsidRDefault="002528F3" w:rsidP="00AC0107">
            <w:pPr>
              <w:pStyle w:val="a6"/>
              <w:ind w:left="-108" w:firstLine="0"/>
              <w:rPr>
                <w:szCs w:val="24"/>
              </w:rPr>
            </w:pPr>
            <w:proofErr w:type="gramStart"/>
            <w:r w:rsidRPr="00AC0107">
              <w:rPr>
                <w:szCs w:val="24"/>
              </w:rPr>
              <w:t>- технической и максимальной скорости движения  поезда;  типа локомотива, вагонов и их количества в составе,  осевой нагрузки  вагонов;  температуры наружного воздуха и скорости ветра; количества и величины снижения скорости при предупреждениях;  мест предупреждений (от профиля пути, где вводится ограничение скорости) и величины снижения скорости по предупреждению;  эквивалентного уклона участка; состояние пути и организации движения поездов;</w:t>
            </w:r>
            <w:proofErr w:type="gramEnd"/>
            <w:r w:rsidRPr="00AC0107">
              <w:rPr>
                <w:szCs w:val="24"/>
              </w:rPr>
              <w:t xml:space="preserve">  количества стоянок и места остановок (профиль станций и подходов к ним) и т.п. </w:t>
            </w:r>
          </w:p>
          <w:p w:rsidR="002528F3" w:rsidRPr="00AC0107" w:rsidRDefault="002528F3" w:rsidP="00AC0107">
            <w:pPr>
              <w:pStyle w:val="a6"/>
              <w:ind w:left="-108" w:firstLine="0"/>
              <w:rPr>
                <w:szCs w:val="24"/>
              </w:rPr>
            </w:pPr>
            <w:r w:rsidRPr="00AC0107">
              <w:rPr>
                <w:szCs w:val="24"/>
              </w:rPr>
              <w:t>Энергетика скоростного пассажирского движения.</w:t>
            </w:r>
          </w:p>
          <w:p w:rsidR="002528F3" w:rsidRPr="00AC0107" w:rsidRDefault="002528F3" w:rsidP="00AC0107">
            <w:pPr>
              <w:spacing w:after="0" w:line="240" w:lineRule="auto"/>
              <w:ind w:left="-108"/>
              <w:rPr>
                <w:rFonts w:ascii="Times New Roman" w:hAnsi="Times New Roman" w:cs="Times New Roman"/>
                <w:sz w:val="24"/>
                <w:szCs w:val="24"/>
              </w:rPr>
            </w:pPr>
            <w:r w:rsidRPr="00AC0107">
              <w:rPr>
                <w:rFonts w:ascii="Times New Roman" w:hAnsi="Times New Roman" w:cs="Times New Roman"/>
                <w:sz w:val="24"/>
                <w:szCs w:val="24"/>
              </w:rPr>
              <w:t>Сравнение видов транспорта (наземного, воздушного, водного) по необходимой энерговооруженности и расходу энергии на единицу выполненной работы. Экологические показатели различных видов транспорта. Преимущества железнодорожного транспорта перед другими видами транспорта.</w:t>
            </w:r>
          </w:p>
        </w:tc>
      </w:tr>
      <w:tr w:rsidR="002528F3" w:rsidRPr="00AC0107" w:rsidTr="00ED51FA">
        <w:trPr>
          <w:cantSplit/>
          <w:trHeight w:val="405"/>
        </w:trPr>
        <w:tc>
          <w:tcPr>
            <w:tcW w:w="631" w:type="dxa"/>
          </w:tcPr>
          <w:p w:rsidR="002528F3" w:rsidRPr="00AC0107" w:rsidRDefault="002528F3" w:rsidP="00AC0107">
            <w:pPr>
              <w:spacing w:after="0" w:line="240" w:lineRule="auto"/>
              <w:jc w:val="center"/>
              <w:rPr>
                <w:rFonts w:ascii="Times New Roman" w:hAnsi="Times New Roman" w:cs="Times New Roman"/>
                <w:sz w:val="24"/>
                <w:szCs w:val="24"/>
              </w:rPr>
            </w:pPr>
            <w:r w:rsidRPr="00AC0107">
              <w:rPr>
                <w:rFonts w:ascii="Times New Roman" w:hAnsi="Times New Roman" w:cs="Times New Roman"/>
                <w:sz w:val="24"/>
                <w:szCs w:val="24"/>
              </w:rPr>
              <w:lastRenderedPageBreak/>
              <w:t>16</w:t>
            </w:r>
          </w:p>
        </w:tc>
        <w:tc>
          <w:tcPr>
            <w:tcW w:w="2596" w:type="dxa"/>
          </w:tcPr>
          <w:p w:rsidR="002528F3" w:rsidRPr="00AC0107" w:rsidRDefault="002528F3" w:rsidP="00AC0107">
            <w:pPr>
              <w:spacing w:after="0" w:line="240" w:lineRule="auto"/>
              <w:ind w:left="-91" w:firstLine="360"/>
              <w:jc w:val="both"/>
              <w:rPr>
                <w:rFonts w:ascii="Times New Roman" w:hAnsi="Times New Roman" w:cs="Times New Roman"/>
                <w:sz w:val="24"/>
                <w:szCs w:val="24"/>
              </w:rPr>
            </w:pPr>
            <w:r w:rsidRPr="00AC0107">
              <w:rPr>
                <w:rFonts w:ascii="Times New Roman" w:hAnsi="Times New Roman" w:cs="Times New Roman"/>
                <w:sz w:val="24"/>
                <w:szCs w:val="24"/>
              </w:rPr>
              <w:t>Проверки теплового состояния тяговых электрических машин (ТЭМ).</w:t>
            </w:r>
          </w:p>
        </w:tc>
        <w:tc>
          <w:tcPr>
            <w:tcW w:w="6421" w:type="dxa"/>
          </w:tcPr>
          <w:p w:rsidR="002528F3" w:rsidRPr="00AC0107" w:rsidRDefault="002528F3" w:rsidP="00AC0107">
            <w:pPr>
              <w:pStyle w:val="a6"/>
              <w:ind w:left="-108" w:firstLine="0"/>
              <w:rPr>
                <w:szCs w:val="24"/>
              </w:rPr>
            </w:pPr>
            <w:r w:rsidRPr="00AC0107">
              <w:rPr>
                <w:szCs w:val="24"/>
              </w:rPr>
              <w:t xml:space="preserve">Факторы, влияющие на нагревание ТЭМ: </w:t>
            </w:r>
            <w:proofErr w:type="spellStart"/>
            <w:r w:rsidRPr="00AC0107">
              <w:rPr>
                <w:szCs w:val="24"/>
              </w:rPr>
              <w:t>токораспределение</w:t>
            </w:r>
            <w:proofErr w:type="spellEnd"/>
            <w:r w:rsidRPr="00AC0107">
              <w:rPr>
                <w:szCs w:val="24"/>
              </w:rPr>
              <w:t xml:space="preserve"> по ветвям тяговых двигателей, напряжение в контактном проводе (электровозы), техническое состояние ТЭМ</w:t>
            </w:r>
            <w:proofErr w:type="gramStart"/>
            <w:r w:rsidRPr="00AC0107">
              <w:rPr>
                <w:szCs w:val="24"/>
              </w:rPr>
              <w:t xml:space="preserve"> ,</w:t>
            </w:r>
            <w:proofErr w:type="gramEnd"/>
            <w:r w:rsidRPr="00AC0107">
              <w:rPr>
                <w:szCs w:val="24"/>
              </w:rPr>
              <w:t xml:space="preserve"> регулировка мощности локомотива и т.п. </w:t>
            </w:r>
          </w:p>
          <w:p w:rsidR="002528F3" w:rsidRPr="00AC0107" w:rsidRDefault="002528F3" w:rsidP="00AC0107">
            <w:pPr>
              <w:pStyle w:val="a6"/>
              <w:ind w:left="-108" w:firstLine="0"/>
              <w:rPr>
                <w:szCs w:val="24"/>
              </w:rPr>
            </w:pPr>
            <w:r w:rsidRPr="00AC0107">
              <w:rPr>
                <w:szCs w:val="24"/>
              </w:rPr>
              <w:t>Ограничение весовых норм по нагреванию. Выбор рациональных режимов ведения поезда при вождении поездов электровозами с целью снижения перегрева ТЭМ</w:t>
            </w:r>
            <w:proofErr w:type="gramStart"/>
            <w:r w:rsidRPr="00AC0107">
              <w:rPr>
                <w:szCs w:val="24"/>
              </w:rPr>
              <w:t xml:space="preserve"> .</w:t>
            </w:r>
            <w:proofErr w:type="gramEnd"/>
            <w:r w:rsidRPr="00AC0107">
              <w:rPr>
                <w:szCs w:val="24"/>
              </w:rPr>
              <w:t xml:space="preserve"> Возможности повышения весовых норм. </w:t>
            </w:r>
          </w:p>
          <w:p w:rsidR="002528F3" w:rsidRPr="00AC0107" w:rsidRDefault="002528F3" w:rsidP="00AC0107">
            <w:pPr>
              <w:spacing w:after="0" w:line="240" w:lineRule="auto"/>
              <w:ind w:left="-108"/>
              <w:rPr>
                <w:rFonts w:ascii="Times New Roman" w:hAnsi="Times New Roman" w:cs="Times New Roman"/>
                <w:sz w:val="24"/>
                <w:szCs w:val="24"/>
              </w:rPr>
            </w:pPr>
            <w:r w:rsidRPr="00AC0107">
              <w:rPr>
                <w:rFonts w:ascii="Times New Roman" w:hAnsi="Times New Roman" w:cs="Times New Roman"/>
                <w:sz w:val="24"/>
                <w:szCs w:val="24"/>
              </w:rPr>
              <w:t xml:space="preserve">Аналитические и графические методы расчета нагревания ТЭМ. Графический способ определения температуры перегрева ТЭМ – способ А.И. </w:t>
            </w:r>
            <w:proofErr w:type="spellStart"/>
            <w:r w:rsidRPr="00AC0107">
              <w:rPr>
                <w:rFonts w:ascii="Times New Roman" w:hAnsi="Times New Roman" w:cs="Times New Roman"/>
                <w:sz w:val="24"/>
                <w:szCs w:val="24"/>
              </w:rPr>
              <w:t>Матвеенко</w:t>
            </w:r>
            <w:proofErr w:type="spellEnd"/>
            <w:r w:rsidRPr="00AC0107">
              <w:rPr>
                <w:rFonts w:ascii="Times New Roman" w:hAnsi="Times New Roman" w:cs="Times New Roman"/>
                <w:sz w:val="24"/>
                <w:szCs w:val="24"/>
              </w:rPr>
              <w:t>. Расчет и построение диаграмм тепловых коэффициентов.</w:t>
            </w:r>
          </w:p>
        </w:tc>
      </w:tr>
      <w:tr w:rsidR="002528F3" w:rsidRPr="00AC0107" w:rsidTr="00ED51FA">
        <w:trPr>
          <w:cantSplit/>
          <w:trHeight w:val="3047"/>
        </w:trPr>
        <w:tc>
          <w:tcPr>
            <w:tcW w:w="631" w:type="dxa"/>
          </w:tcPr>
          <w:p w:rsidR="002528F3" w:rsidRPr="00AC0107" w:rsidRDefault="002528F3" w:rsidP="00AC0107">
            <w:pPr>
              <w:spacing w:after="0" w:line="240" w:lineRule="auto"/>
              <w:jc w:val="center"/>
              <w:rPr>
                <w:rFonts w:ascii="Times New Roman" w:hAnsi="Times New Roman" w:cs="Times New Roman"/>
                <w:sz w:val="24"/>
                <w:szCs w:val="24"/>
              </w:rPr>
            </w:pPr>
            <w:r w:rsidRPr="00AC0107">
              <w:rPr>
                <w:rFonts w:ascii="Times New Roman" w:hAnsi="Times New Roman" w:cs="Times New Roman"/>
                <w:sz w:val="24"/>
                <w:szCs w:val="24"/>
              </w:rPr>
              <w:t>17</w:t>
            </w:r>
          </w:p>
        </w:tc>
        <w:tc>
          <w:tcPr>
            <w:tcW w:w="2596" w:type="dxa"/>
          </w:tcPr>
          <w:p w:rsidR="002528F3" w:rsidRPr="00AC0107" w:rsidRDefault="002528F3" w:rsidP="00AC0107">
            <w:pPr>
              <w:spacing w:after="0" w:line="240" w:lineRule="auto"/>
              <w:ind w:left="-91"/>
              <w:jc w:val="both"/>
              <w:rPr>
                <w:rFonts w:ascii="Times New Roman" w:hAnsi="Times New Roman" w:cs="Times New Roman"/>
                <w:sz w:val="24"/>
                <w:szCs w:val="24"/>
              </w:rPr>
            </w:pPr>
            <w:r w:rsidRPr="00AC0107">
              <w:rPr>
                <w:rFonts w:ascii="Times New Roman" w:hAnsi="Times New Roman" w:cs="Times New Roman"/>
                <w:sz w:val="24"/>
                <w:szCs w:val="24"/>
              </w:rPr>
              <w:t>Тягово-теплотехнические испытания локомотивов</w:t>
            </w:r>
          </w:p>
        </w:tc>
        <w:tc>
          <w:tcPr>
            <w:tcW w:w="6421" w:type="dxa"/>
          </w:tcPr>
          <w:p w:rsidR="002528F3" w:rsidRPr="00AC0107" w:rsidRDefault="002528F3" w:rsidP="00AC0107">
            <w:pPr>
              <w:pStyle w:val="a6"/>
              <w:ind w:left="-108" w:firstLine="0"/>
              <w:rPr>
                <w:szCs w:val="24"/>
              </w:rPr>
            </w:pPr>
            <w:r w:rsidRPr="00AC0107">
              <w:rPr>
                <w:szCs w:val="24"/>
              </w:rPr>
              <w:t xml:space="preserve">Краткая история </w:t>
            </w:r>
            <w:proofErr w:type="gramStart"/>
            <w:r w:rsidRPr="00AC0107">
              <w:rPr>
                <w:szCs w:val="24"/>
              </w:rPr>
              <w:t>развития методов экспериментального изучения тяговых возможностей локомотивов</w:t>
            </w:r>
            <w:proofErr w:type="gramEnd"/>
            <w:r w:rsidRPr="00AC0107">
              <w:rPr>
                <w:szCs w:val="24"/>
              </w:rPr>
              <w:t xml:space="preserve"> и совершенствования технологии испытаний в России. </w:t>
            </w:r>
            <w:proofErr w:type="spellStart"/>
            <w:r w:rsidRPr="00AC0107">
              <w:rPr>
                <w:szCs w:val="24"/>
              </w:rPr>
              <w:t>Катковая</w:t>
            </w:r>
            <w:proofErr w:type="spellEnd"/>
            <w:r w:rsidRPr="00AC0107">
              <w:rPr>
                <w:szCs w:val="24"/>
              </w:rPr>
              <w:t xml:space="preserve"> станция А.П. Бородина и другие </w:t>
            </w:r>
            <w:proofErr w:type="spellStart"/>
            <w:r w:rsidRPr="00AC0107">
              <w:rPr>
                <w:szCs w:val="24"/>
              </w:rPr>
              <w:t>катковые</w:t>
            </w:r>
            <w:proofErr w:type="spellEnd"/>
            <w:r w:rsidRPr="00AC0107">
              <w:rPr>
                <w:szCs w:val="24"/>
              </w:rPr>
              <w:t xml:space="preserve"> станции в России и за рубежом, их достоинства и недостатки.</w:t>
            </w:r>
          </w:p>
          <w:p w:rsidR="002528F3" w:rsidRPr="00AC0107" w:rsidRDefault="002528F3" w:rsidP="00AC0107">
            <w:pPr>
              <w:pStyle w:val="a6"/>
              <w:ind w:left="-108" w:firstLine="0"/>
              <w:rPr>
                <w:szCs w:val="24"/>
              </w:rPr>
            </w:pPr>
            <w:r w:rsidRPr="00AC0107">
              <w:rPr>
                <w:szCs w:val="24"/>
              </w:rPr>
              <w:t xml:space="preserve"> Эксплуатационные испытания локомотивов и вагонов на линии. «Контора опытов над типами паровозов» и ее роль в развитии тяги поездов в России. Экспериментальное кольцо на станции Щербинка Московской ж.д. Работа научно-исследовательских организаций МПС и промышленности по испытаниям и отработке новых локомотивов. </w:t>
            </w:r>
          </w:p>
          <w:p w:rsidR="002528F3" w:rsidRPr="00AC0107" w:rsidRDefault="002528F3" w:rsidP="00AC0107">
            <w:pPr>
              <w:pStyle w:val="a6"/>
              <w:ind w:left="-108" w:firstLine="0"/>
              <w:rPr>
                <w:szCs w:val="24"/>
              </w:rPr>
            </w:pPr>
            <w:r w:rsidRPr="00AC0107">
              <w:rPr>
                <w:szCs w:val="24"/>
              </w:rPr>
              <w:t>Виды испытаний локомотивов:</w:t>
            </w:r>
          </w:p>
          <w:p w:rsidR="002528F3" w:rsidRPr="00AC0107" w:rsidRDefault="002528F3" w:rsidP="00AC0107">
            <w:pPr>
              <w:pStyle w:val="a6"/>
              <w:ind w:left="-108" w:firstLine="0"/>
              <w:jc w:val="both"/>
              <w:rPr>
                <w:szCs w:val="24"/>
              </w:rPr>
            </w:pPr>
            <w:r w:rsidRPr="00AC0107">
              <w:rPr>
                <w:szCs w:val="24"/>
              </w:rPr>
              <w:t>Приемочные испытания:</w:t>
            </w:r>
          </w:p>
          <w:p w:rsidR="002528F3" w:rsidRPr="00AC0107" w:rsidRDefault="002528F3" w:rsidP="00AC0107">
            <w:pPr>
              <w:pStyle w:val="a6"/>
              <w:ind w:left="-108" w:firstLine="0"/>
              <w:rPr>
                <w:szCs w:val="24"/>
              </w:rPr>
            </w:pPr>
            <w:r w:rsidRPr="00AC0107">
              <w:rPr>
                <w:szCs w:val="24"/>
              </w:rPr>
              <w:t>- комплексные динамические и по воздействию на путь и стрелочные переводы;  тормозные (стационарные и ходовые);  тягово-энергетические и тягово-теплотехнические;</w:t>
            </w:r>
          </w:p>
          <w:p w:rsidR="002528F3" w:rsidRPr="00AC0107" w:rsidRDefault="002528F3" w:rsidP="00AC0107">
            <w:pPr>
              <w:pStyle w:val="a6"/>
              <w:ind w:left="-108" w:firstLine="0"/>
              <w:jc w:val="both"/>
              <w:rPr>
                <w:szCs w:val="24"/>
              </w:rPr>
            </w:pPr>
            <w:r w:rsidRPr="00AC0107">
              <w:rPr>
                <w:szCs w:val="24"/>
              </w:rPr>
              <w:t>Паспортные испытания:</w:t>
            </w:r>
          </w:p>
          <w:p w:rsidR="002528F3" w:rsidRPr="00AC0107" w:rsidRDefault="002528F3" w:rsidP="00AC0107">
            <w:pPr>
              <w:pStyle w:val="a6"/>
              <w:ind w:left="-108" w:firstLine="0"/>
              <w:rPr>
                <w:szCs w:val="24"/>
              </w:rPr>
            </w:pPr>
            <w:proofErr w:type="gramStart"/>
            <w:r w:rsidRPr="00AC0107">
              <w:rPr>
                <w:szCs w:val="24"/>
              </w:rPr>
              <w:t>- для получения тяговых, токовых, расхода топлива и электроэнергии, определения сопротивления движению и т.п., необходимых для тяговых расчетов.</w:t>
            </w:r>
            <w:proofErr w:type="gramEnd"/>
          </w:p>
        </w:tc>
      </w:tr>
      <w:tr w:rsidR="002528F3" w:rsidRPr="00AC0107" w:rsidTr="00ED51FA">
        <w:trPr>
          <w:cantSplit/>
          <w:trHeight w:val="405"/>
        </w:trPr>
        <w:tc>
          <w:tcPr>
            <w:tcW w:w="631" w:type="dxa"/>
          </w:tcPr>
          <w:p w:rsidR="002528F3" w:rsidRPr="00AC0107" w:rsidRDefault="002528F3" w:rsidP="00AC0107">
            <w:pPr>
              <w:spacing w:after="0" w:line="240" w:lineRule="auto"/>
              <w:jc w:val="center"/>
              <w:rPr>
                <w:rFonts w:ascii="Times New Roman" w:hAnsi="Times New Roman" w:cs="Times New Roman"/>
                <w:sz w:val="24"/>
                <w:szCs w:val="24"/>
              </w:rPr>
            </w:pPr>
            <w:r w:rsidRPr="00AC0107">
              <w:rPr>
                <w:rFonts w:ascii="Times New Roman" w:hAnsi="Times New Roman" w:cs="Times New Roman"/>
                <w:sz w:val="24"/>
                <w:szCs w:val="24"/>
              </w:rPr>
              <w:t>18</w:t>
            </w:r>
          </w:p>
        </w:tc>
        <w:tc>
          <w:tcPr>
            <w:tcW w:w="2596" w:type="dxa"/>
          </w:tcPr>
          <w:p w:rsidR="002528F3" w:rsidRPr="00AC0107" w:rsidRDefault="002528F3" w:rsidP="00AC0107">
            <w:pPr>
              <w:spacing w:after="0" w:line="240" w:lineRule="auto"/>
              <w:ind w:left="-91"/>
              <w:jc w:val="both"/>
              <w:rPr>
                <w:rFonts w:ascii="Times New Roman" w:hAnsi="Times New Roman" w:cs="Times New Roman"/>
                <w:sz w:val="24"/>
                <w:szCs w:val="24"/>
              </w:rPr>
            </w:pPr>
            <w:r w:rsidRPr="00AC0107">
              <w:rPr>
                <w:rFonts w:ascii="Times New Roman" w:hAnsi="Times New Roman" w:cs="Times New Roman"/>
                <w:sz w:val="24"/>
                <w:szCs w:val="24"/>
              </w:rPr>
              <w:t xml:space="preserve"> Сравнение расчетных и эксплуатационных показателей работы локомотивов</w:t>
            </w:r>
          </w:p>
        </w:tc>
        <w:tc>
          <w:tcPr>
            <w:tcW w:w="6421" w:type="dxa"/>
          </w:tcPr>
          <w:p w:rsidR="002528F3" w:rsidRPr="00AC0107" w:rsidRDefault="002528F3" w:rsidP="00AC0107">
            <w:pPr>
              <w:pStyle w:val="a6"/>
              <w:ind w:left="-108" w:firstLine="0"/>
              <w:jc w:val="both"/>
              <w:rPr>
                <w:szCs w:val="24"/>
              </w:rPr>
            </w:pPr>
            <w:r w:rsidRPr="00AC0107">
              <w:rPr>
                <w:szCs w:val="24"/>
              </w:rPr>
              <w:t>Эксплуатационные опытные поездки:</w:t>
            </w:r>
          </w:p>
          <w:p w:rsidR="002528F3" w:rsidRPr="00AC0107" w:rsidRDefault="002528F3" w:rsidP="00AC0107">
            <w:pPr>
              <w:pStyle w:val="a6"/>
              <w:ind w:left="-108" w:firstLine="0"/>
              <w:rPr>
                <w:szCs w:val="24"/>
              </w:rPr>
            </w:pPr>
            <w:r w:rsidRPr="00AC0107">
              <w:rPr>
                <w:szCs w:val="24"/>
              </w:rPr>
              <w:t xml:space="preserve">- для проверки рассчитанных весовых норм и времени хода; </w:t>
            </w:r>
          </w:p>
          <w:p w:rsidR="002528F3" w:rsidRPr="00AC0107" w:rsidRDefault="002528F3" w:rsidP="00AC0107">
            <w:pPr>
              <w:pStyle w:val="a6"/>
              <w:ind w:left="-108" w:firstLine="0"/>
              <w:rPr>
                <w:szCs w:val="24"/>
              </w:rPr>
            </w:pPr>
            <w:r w:rsidRPr="00AC0107">
              <w:rPr>
                <w:szCs w:val="24"/>
              </w:rPr>
              <w:t>- для установления рациональных режимов ведения поезда по участку (для разработки режимных карт);</w:t>
            </w:r>
          </w:p>
          <w:p w:rsidR="002528F3" w:rsidRPr="00AC0107" w:rsidRDefault="002528F3" w:rsidP="00AC0107">
            <w:pPr>
              <w:pStyle w:val="a6"/>
              <w:ind w:left="-108" w:firstLine="0"/>
              <w:rPr>
                <w:szCs w:val="24"/>
              </w:rPr>
            </w:pPr>
            <w:r w:rsidRPr="00AC0107">
              <w:rPr>
                <w:szCs w:val="24"/>
              </w:rPr>
              <w:t>- для проверки нагревания тяговых электрических машин;</w:t>
            </w:r>
          </w:p>
          <w:p w:rsidR="002528F3" w:rsidRPr="00AC0107" w:rsidRDefault="002528F3" w:rsidP="00AC0107">
            <w:pPr>
              <w:pStyle w:val="a6"/>
              <w:ind w:left="-108" w:firstLine="0"/>
              <w:rPr>
                <w:szCs w:val="24"/>
              </w:rPr>
            </w:pPr>
            <w:r w:rsidRPr="00AC0107">
              <w:rPr>
                <w:szCs w:val="24"/>
              </w:rPr>
              <w:t>- проверки тормозных характеристик и т.п.</w:t>
            </w:r>
          </w:p>
          <w:p w:rsidR="002528F3" w:rsidRPr="00AC0107" w:rsidRDefault="002528F3" w:rsidP="00AC0107">
            <w:pPr>
              <w:pStyle w:val="a6"/>
              <w:ind w:left="-108" w:firstLine="0"/>
              <w:rPr>
                <w:szCs w:val="24"/>
              </w:rPr>
            </w:pPr>
            <w:r w:rsidRPr="00AC0107">
              <w:rPr>
                <w:szCs w:val="24"/>
              </w:rPr>
              <w:t xml:space="preserve"> Динамометрические вагоны и их измерительное оснащение.</w:t>
            </w:r>
          </w:p>
          <w:p w:rsidR="002528F3" w:rsidRPr="00AC0107" w:rsidRDefault="002528F3" w:rsidP="00AC0107">
            <w:pPr>
              <w:spacing w:after="0" w:line="240" w:lineRule="auto"/>
              <w:ind w:left="-108"/>
              <w:rPr>
                <w:rFonts w:ascii="Times New Roman" w:hAnsi="Times New Roman" w:cs="Times New Roman"/>
                <w:sz w:val="24"/>
                <w:szCs w:val="24"/>
              </w:rPr>
            </w:pPr>
            <w:r w:rsidRPr="00AC0107">
              <w:rPr>
                <w:rFonts w:ascii="Times New Roman" w:hAnsi="Times New Roman" w:cs="Times New Roman"/>
                <w:sz w:val="24"/>
                <w:szCs w:val="24"/>
              </w:rPr>
              <w:t>Экспериментальные исследования локомотивов, проводимые за рубежом.</w:t>
            </w:r>
          </w:p>
        </w:tc>
      </w:tr>
    </w:tbl>
    <w:p w:rsidR="0016412E" w:rsidRPr="002F3932" w:rsidRDefault="0016412E" w:rsidP="00AC0107">
      <w:pPr>
        <w:spacing w:after="0"/>
        <w:jc w:val="both"/>
        <w:rPr>
          <w:rFonts w:ascii="Times New Roman" w:hAnsi="Times New Roman" w:cs="Times New Roman"/>
          <w:b/>
          <w:sz w:val="24"/>
          <w:szCs w:val="24"/>
        </w:rPr>
      </w:pPr>
    </w:p>
    <w:p w:rsidR="00D06585" w:rsidRPr="007E3C95" w:rsidRDefault="007E3C95" w:rsidP="005A2389">
      <w:pPr>
        <w:spacing w:line="240" w:lineRule="auto"/>
        <w:contextualSpacing/>
        <w:jc w:val="both"/>
        <w:rPr>
          <w:rFonts w:ascii="Times New Roman" w:hAnsi="Times New Roman" w:cs="Times New Roman"/>
          <w:b/>
          <w:sz w:val="24"/>
          <w:szCs w:val="24"/>
        </w:rPr>
      </w:pPr>
      <w:r w:rsidRPr="007E3C95">
        <w:rPr>
          <w:rFonts w:ascii="Times New Roman" w:hAnsi="Times New Roman" w:cs="Times New Roman"/>
          <w:b/>
          <w:sz w:val="24"/>
          <w:szCs w:val="24"/>
        </w:rPr>
        <w:t xml:space="preserve">5. </w:t>
      </w:r>
      <w:r w:rsidR="00D06585" w:rsidRPr="007E3C95">
        <w:rPr>
          <w:rFonts w:ascii="Times New Roman" w:hAnsi="Times New Roman" w:cs="Times New Roman"/>
          <w:b/>
          <w:sz w:val="24"/>
          <w:szCs w:val="24"/>
        </w:rPr>
        <w:t>Объем дисциплины и виды учебной работы</w:t>
      </w:r>
    </w:p>
    <w:p w:rsidR="00AC0107" w:rsidRDefault="00AC0107" w:rsidP="00AC0107">
      <w:pPr>
        <w:spacing w:line="240" w:lineRule="auto"/>
        <w:contextualSpacing/>
        <w:jc w:val="both"/>
        <w:rPr>
          <w:rFonts w:ascii="Times New Roman" w:hAnsi="Times New Roman" w:cs="Times New Roman"/>
          <w:sz w:val="24"/>
          <w:szCs w:val="24"/>
        </w:rPr>
      </w:pPr>
      <w:r w:rsidRPr="007E3C95">
        <w:rPr>
          <w:rFonts w:ascii="Times New Roman" w:hAnsi="Times New Roman" w:cs="Times New Roman"/>
          <w:sz w:val="24"/>
          <w:szCs w:val="24"/>
        </w:rPr>
        <w:t xml:space="preserve">Объем дисциплины – </w:t>
      </w:r>
      <w:r>
        <w:rPr>
          <w:rFonts w:ascii="Times New Roman" w:hAnsi="Times New Roman" w:cs="Times New Roman"/>
          <w:sz w:val="24"/>
          <w:szCs w:val="24"/>
        </w:rPr>
        <w:t>3</w:t>
      </w:r>
      <w:r w:rsidRPr="007E3C95">
        <w:rPr>
          <w:rFonts w:ascii="Times New Roman" w:hAnsi="Times New Roman" w:cs="Times New Roman"/>
          <w:sz w:val="24"/>
          <w:szCs w:val="24"/>
        </w:rPr>
        <w:t xml:space="preserve"> зачетны</w:t>
      </w:r>
      <w:r>
        <w:rPr>
          <w:rFonts w:ascii="Times New Roman" w:hAnsi="Times New Roman" w:cs="Times New Roman"/>
          <w:sz w:val="24"/>
          <w:szCs w:val="24"/>
        </w:rPr>
        <w:t>х</w:t>
      </w:r>
      <w:r w:rsidRPr="007E3C95">
        <w:rPr>
          <w:rFonts w:ascii="Times New Roman" w:hAnsi="Times New Roman" w:cs="Times New Roman"/>
          <w:sz w:val="24"/>
          <w:szCs w:val="24"/>
        </w:rPr>
        <w:t xml:space="preserve"> единицы (</w:t>
      </w:r>
      <w:r>
        <w:rPr>
          <w:rFonts w:ascii="Times New Roman" w:hAnsi="Times New Roman" w:cs="Times New Roman"/>
          <w:sz w:val="24"/>
          <w:szCs w:val="24"/>
        </w:rPr>
        <w:t>108 часов</w:t>
      </w:r>
      <w:r w:rsidRPr="007E3C95">
        <w:rPr>
          <w:rFonts w:ascii="Times New Roman" w:hAnsi="Times New Roman" w:cs="Times New Roman"/>
          <w:sz w:val="24"/>
          <w:szCs w:val="24"/>
        </w:rPr>
        <w:t>), в том числе:</w:t>
      </w:r>
    </w:p>
    <w:p w:rsidR="00AC0107" w:rsidRDefault="00AC0107" w:rsidP="00AC010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 очной форме обучения:</w:t>
      </w:r>
    </w:p>
    <w:p w:rsidR="00AC0107" w:rsidRDefault="00AC0107" w:rsidP="00AC010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лекции – 34 часа;</w:t>
      </w:r>
    </w:p>
    <w:p w:rsidR="00AC0107" w:rsidRDefault="00AC0107" w:rsidP="00AC010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лабораторные работы – 16 часов;</w:t>
      </w:r>
    </w:p>
    <w:p w:rsidR="00AC0107" w:rsidRDefault="00AC0107" w:rsidP="00AC010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самостоятельная работа – 58 часов;</w:t>
      </w:r>
    </w:p>
    <w:p w:rsidR="00AC0107" w:rsidRDefault="00AC0107" w:rsidP="00AC010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формы контроля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урсовая работа, зачет;</w:t>
      </w:r>
    </w:p>
    <w:p w:rsidR="00AC0107" w:rsidRDefault="00AC0107" w:rsidP="00AC010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 заочной форме обучения:</w:t>
      </w:r>
    </w:p>
    <w:p w:rsidR="00AC0107" w:rsidRDefault="00AC0107" w:rsidP="00AC010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лекции – 20 часов;</w:t>
      </w:r>
    </w:p>
    <w:p w:rsidR="00AC0107" w:rsidRDefault="00AC0107" w:rsidP="00AC010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лабораторные работы – 8 часов;</w:t>
      </w:r>
    </w:p>
    <w:p w:rsidR="00AC0107" w:rsidRDefault="00AC0107" w:rsidP="00AC010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самостоятельная работа – 76 часов;</w:t>
      </w:r>
    </w:p>
    <w:p w:rsidR="00AC0107" w:rsidRDefault="00AC0107" w:rsidP="00AC010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контроль – 4 часа;</w:t>
      </w:r>
    </w:p>
    <w:p w:rsidR="00AC0107" w:rsidRDefault="00AC0107" w:rsidP="00AC010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формы контроля знаний – курсовая работа, зачет.</w:t>
      </w:r>
    </w:p>
    <w:p w:rsidR="00AC0107" w:rsidRDefault="00AC0107" w:rsidP="00AC0107">
      <w:pPr>
        <w:spacing w:line="240" w:lineRule="auto"/>
        <w:contextualSpacing/>
        <w:jc w:val="both"/>
        <w:rPr>
          <w:rFonts w:ascii="Times New Roman" w:hAnsi="Times New Roman" w:cs="Times New Roman"/>
          <w:sz w:val="24"/>
          <w:szCs w:val="24"/>
        </w:rPr>
      </w:pPr>
    </w:p>
    <w:p w:rsidR="00D06585" w:rsidRDefault="00D06585" w:rsidP="005A2389">
      <w:pPr>
        <w:spacing w:line="240" w:lineRule="auto"/>
        <w:contextualSpacing/>
        <w:jc w:val="both"/>
        <w:rPr>
          <w:rFonts w:ascii="Times New Roman" w:hAnsi="Times New Roman" w:cs="Times New Roman"/>
          <w:sz w:val="24"/>
          <w:szCs w:val="24"/>
        </w:rPr>
      </w:pPr>
    </w:p>
    <w:p w:rsidR="00960B5F" w:rsidRPr="007E3C95" w:rsidRDefault="00960B5F" w:rsidP="005A2389">
      <w:pPr>
        <w:spacing w:line="240" w:lineRule="auto"/>
        <w:contextualSpacing/>
        <w:jc w:val="both"/>
        <w:rPr>
          <w:rFonts w:ascii="Times New Roman" w:hAnsi="Times New Roman" w:cs="Times New Roman"/>
          <w:sz w:val="24"/>
          <w:szCs w:val="24"/>
        </w:rPr>
      </w:pPr>
    </w:p>
    <w:sectPr w:rsidR="00960B5F" w:rsidRPr="007E3C95" w:rsidSect="00D516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3405"/>
    <w:multiLevelType w:val="hybridMultilevel"/>
    <w:tmpl w:val="AF6A0CFE"/>
    <w:lvl w:ilvl="0" w:tplc="5F62C71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4044B7C"/>
    <w:multiLevelType w:val="hybridMultilevel"/>
    <w:tmpl w:val="1988F872"/>
    <w:lvl w:ilvl="0" w:tplc="BA246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C832EE"/>
    <w:multiLevelType w:val="hybridMultilevel"/>
    <w:tmpl w:val="57CE0C0C"/>
    <w:lvl w:ilvl="0" w:tplc="641286DA">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44B4000"/>
    <w:multiLevelType w:val="hybridMultilevel"/>
    <w:tmpl w:val="15B0497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23505ED3"/>
    <w:multiLevelType w:val="singleLevel"/>
    <w:tmpl w:val="FD543318"/>
    <w:lvl w:ilvl="0">
      <w:start w:val="1"/>
      <w:numFmt w:val="bullet"/>
      <w:lvlText w:val=""/>
      <w:lvlJc w:val="left"/>
      <w:pPr>
        <w:tabs>
          <w:tab w:val="num" w:pos="644"/>
        </w:tabs>
        <w:ind w:left="284" w:firstLine="0"/>
      </w:pPr>
      <w:rPr>
        <w:rFonts w:ascii="Wingdings" w:hAnsi="Wingdings" w:hint="default"/>
      </w:rPr>
    </w:lvl>
  </w:abstractNum>
  <w:abstractNum w:abstractNumId="5">
    <w:nsid w:val="337E1E28"/>
    <w:multiLevelType w:val="hybridMultilevel"/>
    <w:tmpl w:val="20F47D3E"/>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DF1B2B"/>
    <w:multiLevelType w:val="hybridMultilevel"/>
    <w:tmpl w:val="ED6C0736"/>
    <w:lvl w:ilvl="0" w:tplc="5730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3CD62D51"/>
    <w:multiLevelType w:val="hybridMultilevel"/>
    <w:tmpl w:val="75F01A4C"/>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9E34F3"/>
    <w:multiLevelType w:val="hybridMultilevel"/>
    <w:tmpl w:val="2698D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1D1A06"/>
    <w:multiLevelType w:val="hybridMultilevel"/>
    <w:tmpl w:val="A562201C"/>
    <w:lvl w:ilvl="0" w:tplc="5F62C7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353273E"/>
    <w:multiLevelType w:val="hybridMultilevel"/>
    <w:tmpl w:val="2F96FC3E"/>
    <w:lvl w:ilvl="0" w:tplc="5F62C71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6BB41CD7"/>
    <w:multiLevelType w:val="hybridMultilevel"/>
    <w:tmpl w:val="56E85DB8"/>
    <w:lvl w:ilvl="0" w:tplc="BA246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D552AA2"/>
    <w:multiLevelType w:val="hybridMultilevel"/>
    <w:tmpl w:val="83B8B54A"/>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5A03D41"/>
    <w:multiLevelType w:val="singleLevel"/>
    <w:tmpl w:val="FD543318"/>
    <w:lvl w:ilvl="0">
      <w:start w:val="1"/>
      <w:numFmt w:val="bullet"/>
      <w:lvlText w:val=""/>
      <w:lvlJc w:val="left"/>
      <w:pPr>
        <w:tabs>
          <w:tab w:val="num" w:pos="644"/>
        </w:tabs>
        <w:ind w:left="284" w:firstLine="0"/>
      </w:pPr>
      <w:rPr>
        <w:rFonts w:ascii="Wingdings" w:hAnsi="Wingdings" w:hint="default"/>
      </w:rPr>
    </w:lvl>
  </w:abstractNum>
  <w:abstractNum w:abstractNumId="14">
    <w:nsid w:val="78CB4D97"/>
    <w:multiLevelType w:val="hybridMultilevel"/>
    <w:tmpl w:val="B4F2459C"/>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14"/>
  </w:num>
  <w:num w:numId="5">
    <w:abstractNumId w:val="5"/>
  </w:num>
  <w:num w:numId="6">
    <w:abstractNumId w:val="7"/>
  </w:num>
  <w:num w:numId="7">
    <w:abstractNumId w:val="12"/>
  </w:num>
  <w:num w:numId="8">
    <w:abstractNumId w:val="3"/>
  </w:num>
  <w:num w:numId="9">
    <w:abstractNumId w:val="9"/>
  </w:num>
  <w:num w:numId="10">
    <w:abstractNumId w:val="1"/>
  </w:num>
  <w:num w:numId="11">
    <w:abstractNumId w:val="0"/>
  </w:num>
  <w:num w:numId="12">
    <w:abstractNumId w:val="11"/>
  </w:num>
  <w:num w:numId="13">
    <w:abstractNumId w:val="10"/>
  </w:num>
  <w:num w:numId="14">
    <w:abstractNumId w:val="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06585"/>
    <w:rsid w:val="000B66D8"/>
    <w:rsid w:val="000C23B7"/>
    <w:rsid w:val="0016412E"/>
    <w:rsid w:val="00176C0D"/>
    <w:rsid w:val="0018685C"/>
    <w:rsid w:val="00192D06"/>
    <w:rsid w:val="001C27F9"/>
    <w:rsid w:val="001D352A"/>
    <w:rsid w:val="002528F3"/>
    <w:rsid w:val="003879B4"/>
    <w:rsid w:val="003C24FC"/>
    <w:rsid w:val="00403D4E"/>
    <w:rsid w:val="00554D26"/>
    <w:rsid w:val="005A2389"/>
    <w:rsid w:val="005B3624"/>
    <w:rsid w:val="005F40AF"/>
    <w:rsid w:val="005F7EB2"/>
    <w:rsid w:val="006251D4"/>
    <w:rsid w:val="00632136"/>
    <w:rsid w:val="006546DD"/>
    <w:rsid w:val="00677863"/>
    <w:rsid w:val="006E419F"/>
    <w:rsid w:val="006E519C"/>
    <w:rsid w:val="006F7692"/>
    <w:rsid w:val="00723430"/>
    <w:rsid w:val="00781391"/>
    <w:rsid w:val="007D37CF"/>
    <w:rsid w:val="007E3C95"/>
    <w:rsid w:val="008714FD"/>
    <w:rsid w:val="008F1B4A"/>
    <w:rsid w:val="00925AF8"/>
    <w:rsid w:val="00960B5F"/>
    <w:rsid w:val="00986C3D"/>
    <w:rsid w:val="009F2C18"/>
    <w:rsid w:val="00A3637B"/>
    <w:rsid w:val="00A76C17"/>
    <w:rsid w:val="00AC0107"/>
    <w:rsid w:val="00AE13A5"/>
    <w:rsid w:val="00BF0E1C"/>
    <w:rsid w:val="00C24BF2"/>
    <w:rsid w:val="00CA35C1"/>
    <w:rsid w:val="00CB3E9E"/>
    <w:rsid w:val="00D00295"/>
    <w:rsid w:val="00D06585"/>
    <w:rsid w:val="00D5166C"/>
    <w:rsid w:val="00E00D05"/>
    <w:rsid w:val="00FD02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6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06585"/>
    <w:pPr>
      <w:ind w:left="720"/>
      <w:contextualSpacing/>
    </w:pPr>
  </w:style>
  <w:style w:type="character" w:styleId="a4">
    <w:name w:val="Subtle Emphasis"/>
    <w:basedOn w:val="a0"/>
    <w:uiPriority w:val="19"/>
    <w:qFormat/>
    <w:rsid w:val="007E3C95"/>
    <w:rPr>
      <w:i/>
      <w:iCs/>
      <w:color w:val="808080" w:themeColor="text1" w:themeTint="7F"/>
    </w:rPr>
  </w:style>
  <w:style w:type="paragraph" w:styleId="a5">
    <w:name w:val="Block Text"/>
    <w:basedOn w:val="a"/>
    <w:rsid w:val="00FD024F"/>
    <w:pPr>
      <w:widowControl w:val="0"/>
      <w:shd w:val="clear" w:color="auto" w:fill="FFFFFF"/>
      <w:autoSpaceDE w:val="0"/>
      <w:autoSpaceDN w:val="0"/>
      <w:adjustRightInd w:val="0"/>
      <w:spacing w:after="0" w:line="274" w:lineRule="exact"/>
      <w:ind w:left="77" w:right="10" w:firstLine="422"/>
      <w:jc w:val="both"/>
    </w:pPr>
    <w:rPr>
      <w:rFonts w:ascii="Times New Roman" w:eastAsia="Times New Roman" w:hAnsi="Times New Roman" w:cs="Times New Roman"/>
      <w:color w:val="000000"/>
      <w:spacing w:val="1"/>
      <w:sz w:val="24"/>
      <w:szCs w:val="24"/>
    </w:rPr>
  </w:style>
  <w:style w:type="paragraph" w:customStyle="1" w:styleId="1">
    <w:name w:val="Абзац списка1"/>
    <w:basedOn w:val="a"/>
    <w:rsid w:val="00C24BF2"/>
    <w:pPr>
      <w:spacing w:after="0" w:line="240" w:lineRule="auto"/>
      <w:ind w:left="720"/>
      <w:contextualSpacing/>
    </w:pPr>
    <w:rPr>
      <w:rFonts w:ascii="Times New Roman" w:eastAsia="Calibri" w:hAnsi="Times New Roman" w:cs="Tahoma"/>
      <w:sz w:val="28"/>
      <w:szCs w:val="20"/>
    </w:rPr>
  </w:style>
  <w:style w:type="paragraph" w:customStyle="1" w:styleId="10">
    <w:name w:val="Обычный1"/>
    <w:rsid w:val="00BF0E1C"/>
    <w:pPr>
      <w:spacing w:after="0" w:line="240" w:lineRule="auto"/>
    </w:pPr>
    <w:rPr>
      <w:rFonts w:ascii="Times New Roman" w:eastAsia="Times New Roman" w:hAnsi="Times New Roman" w:cs="Times New Roman"/>
      <w:sz w:val="20"/>
      <w:szCs w:val="20"/>
    </w:rPr>
  </w:style>
  <w:style w:type="paragraph" w:styleId="a6">
    <w:name w:val="Body Text Indent"/>
    <w:basedOn w:val="a"/>
    <w:link w:val="a7"/>
    <w:uiPriority w:val="99"/>
    <w:rsid w:val="008F1B4A"/>
    <w:pPr>
      <w:spacing w:after="0" w:line="240" w:lineRule="auto"/>
      <w:ind w:left="360" w:hanging="360"/>
    </w:pPr>
    <w:rPr>
      <w:rFonts w:ascii="Times New Roman" w:eastAsia="Calibri" w:hAnsi="Times New Roman" w:cs="Times New Roman"/>
      <w:sz w:val="24"/>
      <w:szCs w:val="20"/>
    </w:rPr>
  </w:style>
  <w:style w:type="character" w:customStyle="1" w:styleId="a7">
    <w:name w:val="Основной текст с отступом Знак"/>
    <w:basedOn w:val="a0"/>
    <w:link w:val="a6"/>
    <w:uiPriority w:val="99"/>
    <w:rsid w:val="008F1B4A"/>
    <w:rPr>
      <w:rFonts w:ascii="Times New Roman" w:eastAsia="Calibri"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84C08-9868-4E22-B993-A3111A134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2105</Words>
  <Characters>12002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123</cp:lastModifiedBy>
  <cp:revision>3</cp:revision>
  <cp:lastPrinted>2016-02-19T06:41:00Z</cp:lastPrinted>
  <dcterms:created xsi:type="dcterms:W3CDTF">2017-01-12T17:55:00Z</dcterms:created>
  <dcterms:modified xsi:type="dcterms:W3CDTF">2017-11-18T18:10:00Z</dcterms:modified>
</cp:coreProperties>
</file>