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674" w:rsidRDefault="00896674" w:rsidP="0089667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896674" w:rsidRDefault="00896674" w:rsidP="00896674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96674" w:rsidRDefault="00896674" w:rsidP="0089667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96674" w:rsidRDefault="00896674" w:rsidP="0089667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96674" w:rsidRDefault="00896674" w:rsidP="00896674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«Вагоны и вагонное хозяйство»</w:t>
      </w: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widowControl w:val="0"/>
        <w:spacing w:line="360" w:lineRule="auto"/>
        <w:jc w:val="center"/>
        <w:rPr>
          <w:rFonts w:eastAsia="Times New Roman"/>
          <w:snapToGrid w:val="0"/>
          <w:sz w:val="28"/>
          <w:szCs w:val="28"/>
        </w:rPr>
      </w:pPr>
    </w:p>
    <w:p w:rsidR="00896674" w:rsidRDefault="00896674" w:rsidP="00896674">
      <w:pPr>
        <w:widowControl w:val="0"/>
        <w:spacing w:line="360" w:lineRule="auto"/>
        <w:jc w:val="center"/>
        <w:rPr>
          <w:rFonts w:eastAsia="Times New Roman"/>
          <w:snapToGrid w:val="0"/>
          <w:sz w:val="28"/>
          <w:szCs w:val="28"/>
        </w:rPr>
      </w:pPr>
    </w:p>
    <w:p w:rsidR="00896674" w:rsidRDefault="00896674" w:rsidP="00896674">
      <w:pPr>
        <w:widowControl w:val="0"/>
        <w:spacing w:line="360" w:lineRule="auto"/>
        <w:jc w:val="center"/>
        <w:rPr>
          <w:rFonts w:eastAsia="Times New Roman"/>
          <w:snapToGrid w:val="0"/>
          <w:sz w:val="28"/>
          <w:szCs w:val="28"/>
        </w:rPr>
      </w:pPr>
    </w:p>
    <w:p w:rsidR="00896674" w:rsidRDefault="00896674" w:rsidP="00896674">
      <w:pPr>
        <w:widowControl w:val="0"/>
        <w:spacing w:line="360" w:lineRule="auto"/>
        <w:jc w:val="center"/>
        <w:rPr>
          <w:rFonts w:eastAsia="Times New Roman"/>
          <w:snapToGrid w:val="0"/>
          <w:sz w:val="28"/>
          <w:szCs w:val="28"/>
        </w:rPr>
      </w:pPr>
    </w:p>
    <w:p w:rsidR="00896674" w:rsidRDefault="00896674" w:rsidP="00896674">
      <w:pPr>
        <w:spacing w:line="360" w:lineRule="auto"/>
        <w:jc w:val="center"/>
        <w:rPr>
          <w:sz w:val="28"/>
          <w:szCs w:val="28"/>
        </w:rPr>
      </w:pPr>
    </w:p>
    <w:p w:rsidR="00896674" w:rsidRDefault="00896674" w:rsidP="00896674">
      <w:pPr>
        <w:spacing w:line="360" w:lineRule="auto"/>
        <w:jc w:val="center"/>
        <w:rPr>
          <w:sz w:val="28"/>
          <w:szCs w:val="28"/>
        </w:rPr>
      </w:pPr>
    </w:p>
    <w:p w:rsidR="00896674" w:rsidRDefault="00896674" w:rsidP="00896674">
      <w:pPr>
        <w:spacing w:line="360" w:lineRule="auto"/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</w:t>
      </w:r>
    </w:p>
    <w:p w:rsidR="00896674" w:rsidRDefault="00896674" w:rsidP="00896674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896674" w:rsidRDefault="00896674" w:rsidP="0089667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«ПРЕДДИПЛОМНАЯ ПРАКТИКА» (Б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.П.3)</w:t>
      </w:r>
    </w:p>
    <w:p w:rsidR="00896674" w:rsidRDefault="00896674" w:rsidP="00896674">
      <w:pPr>
        <w:jc w:val="center"/>
        <w:rPr>
          <w:bCs/>
          <w:iCs/>
          <w:kern w:val="20"/>
          <w:sz w:val="28"/>
          <w:szCs w:val="28"/>
        </w:rPr>
      </w:pPr>
      <w:r>
        <w:rPr>
          <w:sz w:val="28"/>
          <w:szCs w:val="28"/>
        </w:rPr>
        <w:t xml:space="preserve">для специальности </w:t>
      </w:r>
      <w:r>
        <w:rPr>
          <w:bCs/>
          <w:iCs/>
          <w:kern w:val="20"/>
          <w:sz w:val="28"/>
          <w:szCs w:val="28"/>
        </w:rPr>
        <w:t>23.05.03 «Подвижной состав железных дорог»</w:t>
      </w:r>
    </w:p>
    <w:p w:rsidR="00896674" w:rsidRDefault="00896674" w:rsidP="00896674">
      <w:pPr>
        <w:jc w:val="center"/>
        <w:rPr>
          <w:b/>
          <w:kern w:val="20"/>
          <w:sz w:val="28"/>
          <w:szCs w:val="28"/>
        </w:rPr>
      </w:pPr>
      <w:r>
        <w:rPr>
          <w:bCs/>
          <w:iCs/>
          <w:kern w:val="20"/>
          <w:sz w:val="28"/>
          <w:szCs w:val="28"/>
        </w:rPr>
        <w:t>по специализации «Вагоны»</w:t>
      </w:r>
    </w:p>
    <w:p w:rsidR="00896674" w:rsidRDefault="00896674" w:rsidP="00896674">
      <w:pPr>
        <w:tabs>
          <w:tab w:val="left" w:pos="2050"/>
        </w:tabs>
        <w:jc w:val="center"/>
        <w:rPr>
          <w:kern w:val="20"/>
          <w:sz w:val="28"/>
          <w:szCs w:val="28"/>
        </w:rPr>
      </w:pPr>
      <w:r>
        <w:rPr>
          <w:kern w:val="20"/>
          <w:sz w:val="28"/>
          <w:szCs w:val="28"/>
        </w:rPr>
        <w:t>Форма обучения – очная, заочная</w:t>
      </w:r>
    </w:p>
    <w:p w:rsidR="00896674" w:rsidRDefault="00896674" w:rsidP="00896674">
      <w:pPr>
        <w:jc w:val="center"/>
        <w:rPr>
          <w:kern w:val="20"/>
          <w:sz w:val="28"/>
          <w:szCs w:val="28"/>
        </w:rPr>
      </w:pPr>
      <w:r>
        <w:rPr>
          <w:kern w:val="20"/>
          <w:sz w:val="28"/>
          <w:szCs w:val="28"/>
        </w:rPr>
        <w:t>Квалификация выпускника – инженер путей сообщения</w:t>
      </w:r>
    </w:p>
    <w:p w:rsidR="00896674" w:rsidRDefault="00896674" w:rsidP="00896674">
      <w:pPr>
        <w:jc w:val="center"/>
        <w:rPr>
          <w:i/>
          <w:sz w:val="28"/>
          <w:szCs w:val="28"/>
        </w:rPr>
      </w:pPr>
    </w:p>
    <w:p w:rsidR="00896674" w:rsidRDefault="00896674" w:rsidP="00896674">
      <w:pPr>
        <w:jc w:val="center"/>
        <w:rPr>
          <w:i/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</w:p>
    <w:p w:rsidR="00896674" w:rsidRDefault="00896674" w:rsidP="00896674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B53040" w:rsidRDefault="00896674" w:rsidP="00896674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  <w:r w:rsidR="00B53040">
        <w:rPr>
          <w:sz w:val="28"/>
          <w:szCs w:val="28"/>
        </w:rPr>
        <w:br w:type="page"/>
      </w:r>
    </w:p>
    <w:p w:rsidR="00B53040" w:rsidRDefault="00D11990" w:rsidP="00D11990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31947" cy="8242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39" b="1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47" cy="82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40" w:rsidRDefault="00B53040" w:rsidP="00FF1FB6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FF1FB6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759784" cy="87113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64" r="6929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84" cy="87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  <w:r w:rsidR="00DC18EB">
        <w:rPr>
          <w:b/>
          <w:bCs/>
          <w:sz w:val="28"/>
          <w:szCs w:val="28"/>
        </w:rPr>
        <w:lastRenderedPageBreak/>
        <w:t>1</w:t>
      </w:r>
      <w:r w:rsidR="00FF1FB6">
        <w:rPr>
          <w:b/>
          <w:bCs/>
          <w:sz w:val="28"/>
          <w:szCs w:val="28"/>
        </w:rPr>
        <w:t xml:space="preserve"> Вид практики, способы и формы ее проведения</w:t>
      </w:r>
    </w:p>
    <w:p w:rsidR="00B53040" w:rsidRDefault="00B53040" w:rsidP="00B53040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055D4A" w:rsidRDefault="00F72271" w:rsidP="00055D4A">
      <w:pPr>
        <w:pStyle w:val="1"/>
        <w:ind w:left="0" w:firstLine="851"/>
        <w:jc w:val="both"/>
        <w:rPr>
          <w:rFonts w:cs="Times New Roman"/>
          <w:szCs w:val="28"/>
        </w:rPr>
      </w:pPr>
      <w:r w:rsidRPr="00F72271">
        <w:rPr>
          <w:rFonts w:cs="Times New Roman"/>
          <w:szCs w:val="28"/>
        </w:rPr>
        <w:t>Рабочая программа составлена в соответствии с ФГОС</w:t>
      </w:r>
      <w:r w:rsidR="0070151E">
        <w:rPr>
          <w:rFonts w:cs="Times New Roman"/>
          <w:szCs w:val="28"/>
        </w:rPr>
        <w:t xml:space="preserve"> </w:t>
      </w:r>
      <w:proofErr w:type="gramStart"/>
      <w:r w:rsidR="0070151E">
        <w:rPr>
          <w:rFonts w:cs="Times New Roman"/>
          <w:szCs w:val="28"/>
        </w:rPr>
        <w:t>ВО</w:t>
      </w:r>
      <w:proofErr w:type="gramEnd"/>
      <w:r w:rsidRPr="00F72271">
        <w:rPr>
          <w:rFonts w:cs="Times New Roman"/>
          <w:szCs w:val="28"/>
        </w:rPr>
        <w:t xml:space="preserve">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</w:t>
      </w:r>
      <w:r w:rsidR="00FF1FB6">
        <w:rPr>
          <w:rFonts w:cs="Times New Roman"/>
          <w:szCs w:val="28"/>
        </w:rPr>
        <w:t>практике</w:t>
      </w:r>
      <w:r w:rsidRPr="00F72271">
        <w:rPr>
          <w:rFonts w:cs="Times New Roman"/>
          <w:szCs w:val="28"/>
        </w:rPr>
        <w:t xml:space="preserve"> «Преддипломная практика»</w:t>
      </w:r>
      <w:r w:rsidR="00FF1FB6">
        <w:rPr>
          <w:rFonts w:cs="Times New Roman"/>
          <w:szCs w:val="28"/>
        </w:rPr>
        <w:t>.</w:t>
      </w:r>
    </w:p>
    <w:p w:rsidR="00FF1FB6" w:rsidRDefault="00FF1FB6" w:rsidP="00055D4A">
      <w:pPr>
        <w:pStyle w:val="1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Вид практики - </w:t>
      </w:r>
      <w:proofErr w:type="gramStart"/>
      <w:r>
        <w:rPr>
          <w:rFonts w:cs="Times New Roman"/>
          <w:szCs w:val="28"/>
        </w:rPr>
        <w:t>производственная</w:t>
      </w:r>
      <w:proofErr w:type="gramEnd"/>
      <w:r>
        <w:rPr>
          <w:rFonts w:cs="Times New Roman"/>
          <w:szCs w:val="28"/>
        </w:rPr>
        <w:t>.</w:t>
      </w:r>
    </w:p>
    <w:p w:rsidR="00FF1FB6" w:rsidRDefault="00FF1FB6" w:rsidP="00055D4A">
      <w:pPr>
        <w:pStyle w:val="1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Тип практики-практика по получению профессиональных умений и опыта профессиональной деятельности.</w:t>
      </w:r>
    </w:p>
    <w:p w:rsidR="00FF1FB6" w:rsidRDefault="00FF1FB6" w:rsidP="00055D4A">
      <w:pPr>
        <w:pStyle w:val="1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Способ проведения практики - стационарная, выездная.</w:t>
      </w:r>
    </w:p>
    <w:p w:rsidR="00295E0A" w:rsidRDefault="00295E0A" w:rsidP="00295E0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FF1FB6" w:rsidRDefault="00FF1FB6" w:rsidP="00055D4A">
      <w:pPr>
        <w:pStyle w:val="1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Практика проводится на выпускающей кафедре университетского комплекса, а также на предприятиях (в организациях) и научно-исследовательских  подразделениях железнодорожного транспорт, транспортного строительства и других отраслей экономики, по заявкам которых выполняется дипломный проект.</w:t>
      </w:r>
    </w:p>
    <w:p w:rsidR="00FF1FB6" w:rsidRDefault="00FF1FB6" w:rsidP="00055D4A">
      <w:pPr>
        <w:pStyle w:val="1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Задачей преддипломной практики и реального дипломного проектирования</w:t>
      </w:r>
      <w:r w:rsidR="001F7F8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 заявкам</w:t>
      </w:r>
      <w:r w:rsidR="001F7F8E">
        <w:rPr>
          <w:rFonts w:cs="Times New Roman"/>
          <w:szCs w:val="28"/>
        </w:rPr>
        <w:t xml:space="preserve"> предприятий является обобщение, систематизация и совершенствование знаний и</w:t>
      </w:r>
      <w:r w:rsidR="00896674">
        <w:rPr>
          <w:rFonts w:cs="Times New Roman"/>
          <w:szCs w:val="28"/>
        </w:rPr>
        <w:t xml:space="preserve"> умений обучающихся по будущей </w:t>
      </w:r>
      <w:r w:rsidR="001F7F8E">
        <w:rPr>
          <w:rFonts w:cs="Times New Roman"/>
          <w:szCs w:val="28"/>
        </w:rPr>
        <w:t>профессии, подготовка материалов к выпускной квалификационной работе.</w:t>
      </w:r>
    </w:p>
    <w:p w:rsidR="00202FD1" w:rsidRDefault="00202FD1" w:rsidP="00B53040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B53040" w:rsidRPr="00CA2765" w:rsidRDefault="00DC18EB" w:rsidP="00B53040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B53040" w:rsidRPr="00CA2765">
        <w:rPr>
          <w:b/>
          <w:bCs/>
          <w:sz w:val="28"/>
          <w:szCs w:val="28"/>
        </w:rPr>
        <w:t xml:space="preserve"> </w:t>
      </w:r>
      <w:r w:rsidR="00BD5739" w:rsidRPr="00BD5739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BD5739" w:rsidRPr="00BD5739">
        <w:rPr>
          <w:b/>
          <w:bCs/>
          <w:sz w:val="28"/>
          <w:szCs w:val="28"/>
        </w:rPr>
        <w:t>обучения по дисциплине</w:t>
      </w:r>
      <w:proofErr w:type="gramEnd"/>
      <w:r w:rsidR="00BD5739" w:rsidRPr="00BD5739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B53040" w:rsidRPr="00CA2765" w:rsidRDefault="00B53040" w:rsidP="00B53040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D5739" w:rsidRDefault="00BD5739" w:rsidP="00B53040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BD5739">
        <w:rPr>
          <w:bCs/>
          <w:sz w:val="28"/>
          <w:szCs w:val="28"/>
        </w:rPr>
        <w:t xml:space="preserve">Планируемыми результатами </w:t>
      </w:r>
      <w:proofErr w:type="gramStart"/>
      <w:r w:rsidRPr="00BD5739">
        <w:rPr>
          <w:bCs/>
          <w:sz w:val="28"/>
          <w:szCs w:val="28"/>
        </w:rPr>
        <w:t>обучения по дисциплине</w:t>
      </w:r>
      <w:proofErr w:type="gramEnd"/>
      <w:r w:rsidRPr="00BD5739">
        <w:rPr>
          <w:bCs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B53040" w:rsidRPr="00CA2765" w:rsidRDefault="00B53040" w:rsidP="00B53040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B53040" w:rsidRDefault="00B53040" w:rsidP="00B53040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055D4A" w:rsidRDefault="00055D4A" w:rsidP="00055D4A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организацию работы вагонного хозяйства;</w:t>
      </w:r>
    </w:p>
    <w:p w:rsidR="00055D4A" w:rsidRDefault="00055D4A" w:rsidP="00055D4A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организацию технического обслуживания и текущего ремонта.</w:t>
      </w:r>
    </w:p>
    <w:p w:rsidR="00B53040" w:rsidRDefault="00B53040" w:rsidP="00B53040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C379B">
        <w:rPr>
          <w:b/>
          <w:bCs/>
          <w:sz w:val="28"/>
          <w:szCs w:val="28"/>
        </w:rPr>
        <w:t>УМЕТЬ</w:t>
      </w:r>
      <w:r w:rsidRPr="00CC379B">
        <w:rPr>
          <w:bCs/>
          <w:sz w:val="28"/>
          <w:szCs w:val="28"/>
        </w:rPr>
        <w:t>:</w:t>
      </w:r>
      <w:r w:rsidRPr="00CC379B">
        <w:rPr>
          <w:sz w:val="28"/>
          <w:szCs w:val="28"/>
        </w:rPr>
        <w:t xml:space="preserve"> </w:t>
      </w:r>
    </w:p>
    <w:p w:rsidR="00055D4A" w:rsidRDefault="00055D4A" w:rsidP="00055D4A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предусматривать меры по сохранению и защите экосистемы в ходе своей общественной и профессио</w:t>
      </w:r>
      <w:r>
        <w:rPr>
          <w:sz w:val="28"/>
          <w:szCs w:val="28"/>
        </w:rPr>
        <w:t>нальной деятельности;</w:t>
      </w:r>
    </w:p>
    <w:p w:rsidR="00055D4A" w:rsidRDefault="00055D4A" w:rsidP="00055D4A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обосновывать правильность выбора необходимого оборудования и средств технического оснащения, изучать и распространять передовой опыт;</w:t>
      </w:r>
    </w:p>
    <w:p w:rsidR="00055D4A" w:rsidRDefault="00055D4A" w:rsidP="00055D4A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 xml:space="preserve">составлять планы размещения оборудования, технического </w:t>
      </w:r>
      <w:r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оснащения</w:t>
      </w:r>
      <w:r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 xml:space="preserve"> и организации рабочих мест, рас</w:t>
      </w:r>
      <w:r>
        <w:rPr>
          <w:sz w:val="28"/>
          <w:szCs w:val="28"/>
        </w:rPr>
        <w:t>считывать загрузку оборудования;</w:t>
      </w:r>
    </w:p>
    <w:p w:rsidR="00055D4A" w:rsidRDefault="00055D4A" w:rsidP="00055D4A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 xml:space="preserve">осуществлять поиск и проверку новых технических решений по совершенствованию подвижного состава, анализировать поставленные </w:t>
      </w:r>
      <w:r w:rsidRPr="00A616BB">
        <w:rPr>
          <w:sz w:val="28"/>
          <w:szCs w:val="28"/>
        </w:rPr>
        <w:lastRenderedPageBreak/>
        <w:t>исследовательские задачи в областях проектирования и ремонта подвижного состава на основе подбора и изучения литературных, патентных и других источников инфор</w:t>
      </w:r>
      <w:r>
        <w:rPr>
          <w:sz w:val="28"/>
          <w:szCs w:val="28"/>
        </w:rPr>
        <w:t>мации;</w:t>
      </w:r>
    </w:p>
    <w:p w:rsidR="00055D4A" w:rsidRDefault="00055D4A" w:rsidP="00055D4A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умением применять математические и статистические методы при сборе, систематизации, обобщении и обработк</w:t>
      </w:r>
      <w:r>
        <w:rPr>
          <w:sz w:val="28"/>
          <w:szCs w:val="28"/>
        </w:rPr>
        <w:t>е научно-технической информации.</w:t>
      </w:r>
    </w:p>
    <w:p w:rsidR="00CC379B" w:rsidRDefault="00B53040" w:rsidP="00B53040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C379B">
        <w:rPr>
          <w:b/>
          <w:bCs/>
          <w:sz w:val="28"/>
          <w:szCs w:val="28"/>
        </w:rPr>
        <w:t>ВЛАДЕТЬ</w:t>
      </w:r>
      <w:r w:rsidRPr="00CC379B">
        <w:rPr>
          <w:bCs/>
          <w:sz w:val="28"/>
          <w:szCs w:val="28"/>
        </w:rPr>
        <w:t>:</w:t>
      </w:r>
    </w:p>
    <w:p w:rsidR="00055D4A" w:rsidRDefault="00055D4A" w:rsidP="00055D4A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</w:t>
      </w:r>
    </w:p>
    <w:p w:rsidR="00055D4A" w:rsidRDefault="00055D4A" w:rsidP="00055D4A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 xml:space="preserve">методами повышения эффективности организации производства, обеспечения безопасности и </w:t>
      </w:r>
      <w:proofErr w:type="spellStart"/>
      <w:r w:rsidRPr="00A616BB">
        <w:rPr>
          <w:sz w:val="28"/>
          <w:szCs w:val="28"/>
        </w:rPr>
        <w:t>экологичности</w:t>
      </w:r>
      <w:proofErr w:type="spellEnd"/>
      <w:r w:rsidRPr="00A616BB">
        <w:rPr>
          <w:sz w:val="28"/>
          <w:szCs w:val="28"/>
        </w:rPr>
        <w:t xml:space="preserve"> производственных процессов, применяемы</w:t>
      </w:r>
      <w:r>
        <w:rPr>
          <w:sz w:val="28"/>
          <w:szCs w:val="28"/>
        </w:rPr>
        <w:t>х на железнодорожном транспорте.</w:t>
      </w:r>
    </w:p>
    <w:p w:rsidR="00896674" w:rsidRDefault="00896674" w:rsidP="00396E04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896674">
        <w:rPr>
          <w:b/>
          <w:color w:val="000000"/>
          <w:sz w:val="28"/>
          <w:szCs w:val="28"/>
          <w:shd w:val="clear" w:color="auto" w:fill="FFFFFF"/>
        </w:rPr>
        <w:t>ОПЫТ ДЕЯТЕЛЬНОСТИ</w:t>
      </w:r>
      <w:r w:rsidR="00396E04" w:rsidRPr="00B86FCD">
        <w:rPr>
          <w:color w:val="000000"/>
          <w:sz w:val="28"/>
          <w:szCs w:val="28"/>
          <w:shd w:val="clear" w:color="auto" w:fill="FFFFFF"/>
        </w:rPr>
        <w:t>:</w:t>
      </w:r>
    </w:p>
    <w:p w:rsidR="00896674" w:rsidRPr="00896674" w:rsidRDefault="00396E04" w:rsidP="00896674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B86FCD">
        <w:rPr>
          <w:color w:val="000000"/>
          <w:sz w:val="28"/>
          <w:szCs w:val="28"/>
          <w:shd w:val="clear" w:color="auto" w:fill="FFFFFF"/>
        </w:rPr>
        <w:t xml:space="preserve"> </w:t>
      </w:r>
      <w:r w:rsidR="00896674" w:rsidRPr="00896674">
        <w:rPr>
          <w:color w:val="000000"/>
          <w:sz w:val="28"/>
          <w:szCs w:val="28"/>
          <w:shd w:val="clear" w:color="auto" w:fill="FFFFFF"/>
        </w:rPr>
        <w:t>- производственно-технологическая деятельность;</w:t>
      </w:r>
    </w:p>
    <w:p w:rsidR="00896674" w:rsidRPr="00896674" w:rsidRDefault="00896674" w:rsidP="00896674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896674">
        <w:rPr>
          <w:color w:val="000000"/>
          <w:sz w:val="28"/>
          <w:szCs w:val="28"/>
          <w:shd w:val="clear" w:color="auto" w:fill="FFFFFF"/>
        </w:rPr>
        <w:t>- организационно-управленческая деятельность;</w:t>
      </w:r>
    </w:p>
    <w:p w:rsidR="00396E04" w:rsidRPr="00B86FCD" w:rsidRDefault="00896674" w:rsidP="00896674">
      <w:pPr>
        <w:ind w:firstLine="851"/>
        <w:jc w:val="both"/>
        <w:rPr>
          <w:i/>
          <w:iCs/>
          <w:sz w:val="28"/>
          <w:szCs w:val="28"/>
        </w:rPr>
      </w:pPr>
      <w:r w:rsidRPr="00896674">
        <w:rPr>
          <w:color w:val="000000"/>
          <w:sz w:val="28"/>
          <w:szCs w:val="28"/>
          <w:shd w:val="clear" w:color="auto" w:fill="FFFFFF"/>
        </w:rPr>
        <w:t>- проект</w:t>
      </w:r>
      <w:r>
        <w:rPr>
          <w:color w:val="000000"/>
          <w:sz w:val="28"/>
          <w:szCs w:val="28"/>
          <w:shd w:val="clear" w:color="auto" w:fill="FFFFFF"/>
        </w:rPr>
        <w:t>но-конструкторская деятельность</w:t>
      </w:r>
      <w:r w:rsidR="00396E04" w:rsidRPr="00B86FCD">
        <w:rPr>
          <w:color w:val="000000"/>
          <w:sz w:val="28"/>
          <w:szCs w:val="28"/>
          <w:shd w:val="clear" w:color="auto" w:fill="FFFFFF"/>
        </w:rPr>
        <w:t>.</w:t>
      </w:r>
    </w:p>
    <w:p w:rsidR="00B53040" w:rsidRPr="00CA2765" w:rsidRDefault="00B53040" w:rsidP="00055D4A">
      <w:pPr>
        <w:tabs>
          <w:tab w:val="left" w:pos="851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F72271" w:rsidRPr="00E7589C" w:rsidRDefault="00F72271" w:rsidP="00F72271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proofErr w:type="gramStart"/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  <w:proofErr w:type="gramEnd"/>
    </w:p>
    <w:p w:rsidR="00F72271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61F7B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E7589C">
        <w:rPr>
          <w:rFonts w:eastAsia="Times New Roman"/>
          <w:sz w:val="28"/>
          <w:szCs w:val="28"/>
        </w:rPr>
        <w:t xml:space="preserve">, </w:t>
      </w:r>
      <w:r w:rsidRPr="00E7589C">
        <w:rPr>
          <w:rFonts w:eastAsia="Times New Roman"/>
          <w:bCs/>
          <w:sz w:val="28"/>
          <w:szCs w:val="28"/>
        </w:rPr>
        <w:t>соответствующих виду</w:t>
      </w:r>
      <w:r w:rsidRPr="00E7589C">
        <w:rPr>
          <w:rFonts w:eastAsia="Times New Roman"/>
          <w:bCs/>
          <w:sz w:val="28"/>
          <w:szCs w:val="28"/>
          <w:highlight w:val="yellow"/>
        </w:rPr>
        <w:t xml:space="preserve"> </w:t>
      </w:r>
      <w:r w:rsidRPr="00E7589C">
        <w:rPr>
          <w:rFonts w:eastAsia="Times New Roman"/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020B48">
        <w:rPr>
          <w:rFonts w:eastAsia="Times New Roman"/>
          <w:bCs/>
          <w:sz w:val="28"/>
          <w:szCs w:val="28"/>
        </w:rPr>
        <w:t>специалитета</w:t>
      </w:r>
      <w:proofErr w:type="spellEnd"/>
      <w:r w:rsidRPr="00020B48">
        <w:rPr>
          <w:rFonts w:eastAsia="Times New Roman"/>
          <w:bCs/>
          <w:sz w:val="28"/>
          <w:szCs w:val="28"/>
        </w:rPr>
        <w:t>:</w:t>
      </w:r>
    </w:p>
    <w:p w:rsidR="00D161C6" w:rsidRPr="00D161C6" w:rsidRDefault="00D161C6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D161C6">
        <w:rPr>
          <w:rFonts w:eastAsia="Times New Roman"/>
          <w:b/>
          <w:bCs/>
          <w:sz w:val="28"/>
          <w:szCs w:val="28"/>
        </w:rPr>
        <w:t>производственно-технологическая деятельность</w:t>
      </w:r>
      <w:r>
        <w:rPr>
          <w:rFonts w:eastAsia="Times New Roman"/>
          <w:b/>
          <w:bCs/>
          <w:sz w:val="28"/>
          <w:szCs w:val="28"/>
        </w:rPr>
        <w:t>:</w:t>
      </w:r>
    </w:p>
    <w:p w:rsidR="00F72271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-владением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повышения эффективности организации производства, обеспечения безопасности и </w:t>
      </w:r>
      <w:proofErr w:type="spellStart"/>
      <w:r>
        <w:rPr>
          <w:rFonts w:eastAsia="Times New Roman"/>
          <w:color w:val="000000"/>
          <w:sz w:val="28"/>
          <w:szCs w:val="28"/>
        </w:rPr>
        <w:t>экологичности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производственных процессов, применяемых на железнодорожном транспорте, способностью ориентироваться в технических характеристиках, конструктивных </w:t>
      </w:r>
      <w:r>
        <w:rPr>
          <w:rFonts w:eastAsia="Times New Roman"/>
          <w:color w:val="000000"/>
          <w:sz w:val="28"/>
          <w:szCs w:val="28"/>
        </w:rPr>
        <w:lastRenderedPageBreak/>
        <w:t>особенностях и правилах ремонта подвижного состава, способностью оценивать его технический уровень (ПК-1);</w:t>
      </w:r>
    </w:p>
    <w:p w:rsidR="00F72271" w:rsidRDefault="00F72271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-способностью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</w:t>
      </w:r>
      <w:proofErr w:type="gramEnd"/>
      <w:r>
        <w:rPr>
          <w:rFonts w:eastAsia="Times New Roman"/>
          <w:color w:val="000000"/>
          <w:sz w:val="28"/>
          <w:szCs w:val="28"/>
        </w:rPr>
        <w:t>, расчетной силы нажатия, длины тормозного пути, готовностью проводить испытания подвижного состава и его узлов, осуществлять разбор и анализ состояния-безопасности движения (ПК-2);</w:t>
      </w:r>
    </w:p>
    <w:p w:rsidR="00F72271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-владением нормативными документами открытого акционерного общества «Российские железные дороги»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состава, владением методами расчета показателей качества (ПК-3);</w:t>
      </w:r>
    </w:p>
    <w:p w:rsidR="00F72271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-способностью использовать математические и статистические методы для оценки и анализа показателей безопасности и надежности подвижного состава (ПК-4);</w:t>
      </w:r>
    </w:p>
    <w:p w:rsidR="00F72271" w:rsidRDefault="00F72271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r>
        <w:rPr>
          <w:rFonts w:eastAsia="Times New Roman"/>
          <w:color w:val="000000"/>
          <w:sz w:val="28"/>
          <w:szCs w:val="28"/>
        </w:rPr>
        <w:t>-способностью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продукции (ПК-5);</w:t>
      </w:r>
    </w:p>
    <w:p w:rsidR="00F72271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-способностью осуществлять диагностику и освидетельствование технического состояния подвижного состава и его частей, надзор за их безопасной эксплуатацией, разрабатывать и оформлять ремонтную документацию (ПК-6);</w:t>
      </w:r>
    </w:p>
    <w:p w:rsidR="00F72271" w:rsidRDefault="00F72271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r>
        <w:rPr>
          <w:rFonts w:eastAsia="Times New Roman"/>
          <w:color w:val="000000"/>
          <w:sz w:val="28"/>
          <w:szCs w:val="28"/>
        </w:rPr>
        <w:t>-способностью эффективно использовать материалы при техническом обслуживании, ремонте и проектировании подвижного состава, составлять технические задания на проектирование приспособлений и оснастки, владением методами производства деталей подвижного состава и навыками технолога по его контролю (ПК-7);</w:t>
      </w:r>
    </w:p>
    <w:p w:rsidR="00F72271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-способностью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ремонта подвижного состава и его узлов, способностью обосновывать правильность выбора необходимого оборудования и средств технического оснащения, изучать и распространять передовой опыт, способностью осуществлять приемку объектов после производства ремонта (ПК-8);</w:t>
      </w:r>
      <w:proofErr w:type="gramEnd"/>
    </w:p>
    <w:p w:rsidR="00F72271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-способностью организовывать эксплуатацию подвижного состава, обосновывать структуру управления эксплуатацией подвижного состава и системы его технического обслуживания и ремонта (ПК-9);</w:t>
      </w:r>
    </w:p>
    <w:p w:rsidR="00D161C6" w:rsidRPr="00D161C6" w:rsidRDefault="00D161C6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о</w:t>
      </w:r>
      <w:r w:rsidRPr="00D161C6">
        <w:rPr>
          <w:rFonts w:eastAsia="Times New Roman"/>
          <w:b/>
          <w:color w:val="000000"/>
          <w:sz w:val="28"/>
          <w:szCs w:val="28"/>
        </w:rPr>
        <w:t>рганизационно-управленческая деятельность:</w:t>
      </w:r>
    </w:p>
    <w:p w:rsidR="00F72271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</w:t>
      </w:r>
      <w:r w:rsidRPr="00ED335A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 (ПК-10);</w:t>
      </w:r>
    </w:p>
    <w:p w:rsidR="00F72271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-владением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проектов,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квалификации, владением методами деловой оценки персонала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(</w:t>
      </w:r>
      <w:proofErr w:type="gramStart"/>
      <w:r>
        <w:rPr>
          <w:rFonts w:eastAsia="Times New Roman"/>
          <w:color w:val="000000"/>
          <w:sz w:val="28"/>
          <w:szCs w:val="28"/>
        </w:rPr>
        <w:t>ПК-11);</w:t>
      </w:r>
      <w:proofErr w:type="gramEnd"/>
    </w:p>
    <w:p w:rsidR="00F72271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 (ПК-12);</w:t>
      </w:r>
    </w:p>
    <w:p w:rsidR="00F72271" w:rsidRPr="00ED335A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-способностью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(ПК-13);</w:t>
      </w:r>
    </w:p>
    <w:p w:rsidR="00F72271" w:rsidRPr="00ED335A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-способностью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(ПК-14);</w:t>
      </w:r>
    </w:p>
    <w:p w:rsidR="00F72271" w:rsidRPr="00896674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-способностью планировать размещение технологического оборудования, техническое оснащение и организацию рабочих мест, выполнять расчеты производственных мощностей и загрузки оборудования по действующим методикам и нормативам, руководить работами по осмотру и ремонту подвижного состава (</w:t>
      </w:r>
      <w:r w:rsidRPr="00896674">
        <w:rPr>
          <w:rFonts w:eastAsia="Times New Roman"/>
          <w:color w:val="000000"/>
          <w:sz w:val="28"/>
          <w:szCs w:val="28"/>
        </w:rPr>
        <w:t>ПК-15);</w:t>
      </w:r>
    </w:p>
    <w:p w:rsidR="00F72271" w:rsidRPr="00896674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896674">
        <w:rPr>
          <w:rFonts w:eastAsia="Times New Roman"/>
          <w:color w:val="000000"/>
          <w:sz w:val="28"/>
          <w:szCs w:val="28"/>
        </w:rPr>
        <w:t xml:space="preserve">-способностью контролировать соответствие технической документации разрабатываемых проектов стандартам, техническим условиям </w:t>
      </w:r>
      <w:r w:rsidRPr="00896674">
        <w:rPr>
          <w:rFonts w:eastAsia="Times New Roman"/>
          <w:color w:val="000000"/>
          <w:sz w:val="28"/>
          <w:szCs w:val="28"/>
        </w:rPr>
        <w:lastRenderedPageBreak/>
        <w:t>и другим нормативным документам, разрабатывать нормативно-технические документы (ПК-16);</w:t>
      </w:r>
    </w:p>
    <w:p w:rsidR="00F72271" w:rsidRPr="00896674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896674">
        <w:rPr>
          <w:rFonts w:eastAsia="Times New Roman"/>
          <w:color w:val="000000"/>
          <w:sz w:val="28"/>
          <w:szCs w:val="28"/>
        </w:rPr>
        <w:t>-способностью готовить исходные данные для выбора и обоснования научно-технических и организационно-управленческих решений на основе экономического анализа, готовностью принимать участие в организации совещаний, семинаров, деловых и официальных встреч (ПК-17);</w:t>
      </w:r>
    </w:p>
    <w:p w:rsidR="00D161C6" w:rsidRPr="00896674" w:rsidRDefault="00D161C6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Times New Roman"/>
          <w:color w:val="000000"/>
          <w:sz w:val="28"/>
          <w:szCs w:val="28"/>
        </w:rPr>
      </w:pPr>
    </w:p>
    <w:p w:rsidR="00D161C6" w:rsidRPr="00896674" w:rsidRDefault="00D161C6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Times New Roman"/>
          <w:b/>
          <w:color w:val="000000"/>
          <w:sz w:val="28"/>
          <w:szCs w:val="28"/>
        </w:rPr>
      </w:pPr>
      <w:r w:rsidRPr="00896674">
        <w:rPr>
          <w:rFonts w:eastAsia="Times New Roman"/>
          <w:b/>
          <w:color w:val="000000"/>
          <w:sz w:val="28"/>
          <w:szCs w:val="28"/>
        </w:rPr>
        <w:t>проектно-конструкторская деятельность:</w:t>
      </w:r>
    </w:p>
    <w:p w:rsidR="00F72271" w:rsidRPr="00896674" w:rsidRDefault="00F72271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r w:rsidRPr="00896674">
        <w:rPr>
          <w:rFonts w:eastAsia="Times New Roman"/>
          <w:color w:val="000000"/>
          <w:sz w:val="28"/>
          <w:szCs w:val="28"/>
        </w:rPr>
        <w:t>-способностью разрабатывать с учетом эстетических, прочностных и экономических параметров технические задания и технические условия на проекты подвижного состава и его отдельных элементов,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 (ПК-20);</w:t>
      </w:r>
    </w:p>
    <w:p w:rsidR="00D161C6" w:rsidRPr="00896674" w:rsidRDefault="00D161C6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Times New Roman"/>
          <w:b/>
          <w:color w:val="000000"/>
          <w:sz w:val="28"/>
          <w:szCs w:val="28"/>
        </w:rPr>
      </w:pPr>
      <w:r w:rsidRPr="00896674">
        <w:rPr>
          <w:rFonts w:eastAsia="Times New Roman"/>
          <w:b/>
          <w:color w:val="000000"/>
          <w:sz w:val="28"/>
          <w:szCs w:val="28"/>
        </w:rPr>
        <w:t>профессионально-специализированным</w:t>
      </w:r>
      <w:r w:rsidR="00896674" w:rsidRPr="00896674">
        <w:rPr>
          <w:rFonts w:eastAsia="Times New Roman"/>
          <w:b/>
          <w:color w:val="000000"/>
          <w:sz w:val="28"/>
          <w:szCs w:val="28"/>
        </w:rPr>
        <w:t>и компетенциями специализации «</w:t>
      </w:r>
      <w:r w:rsidRPr="00896674">
        <w:rPr>
          <w:rFonts w:eastAsia="Times New Roman"/>
          <w:b/>
          <w:color w:val="000000"/>
          <w:sz w:val="28"/>
          <w:szCs w:val="28"/>
        </w:rPr>
        <w:t>Вагоны»:</w:t>
      </w:r>
    </w:p>
    <w:p w:rsidR="00F72271" w:rsidRPr="00896674" w:rsidRDefault="00D161C6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r w:rsidRPr="00896674">
        <w:rPr>
          <w:rFonts w:eastAsia="Times New Roman"/>
          <w:color w:val="000000"/>
          <w:sz w:val="28"/>
          <w:szCs w:val="28"/>
        </w:rPr>
        <w:t>-</w:t>
      </w:r>
      <w:r w:rsidR="00F72271" w:rsidRPr="00896674">
        <w:rPr>
          <w:rFonts w:eastAsia="Times New Roman"/>
          <w:color w:val="000000"/>
          <w:sz w:val="28"/>
          <w:szCs w:val="28"/>
        </w:rPr>
        <w:t>способностью организовывать эксплуатацию, техническое обслуживание и ремонт вагонов различного типа и назначения, их тормозного и другого оборудования, производственную деятельность подразделений вагонного хозяйства, способностью проектировать вагоны</w:t>
      </w:r>
      <w:proofErr w:type="gramStart"/>
      <w:r w:rsidR="00F72271" w:rsidRPr="00896674">
        <w:rPr>
          <w:rFonts w:eastAsia="Times New Roman"/>
          <w:color w:val="000000"/>
          <w:sz w:val="28"/>
          <w:szCs w:val="28"/>
        </w:rPr>
        <w:t>,-</w:t>
      </w:r>
      <w:proofErr w:type="gramEnd"/>
      <w:r w:rsidR="00F72271" w:rsidRPr="00896674">
        <w:rPr>
          <w:rFonts w:eastAsia="Times New Roman"/>
          <w:color w:val="000000"/>
          <w:sz w:val="28"/>
          <w:szCs w:val="28"/>
        </w:rPr>
        <w:t>их тормозное и другое оборудование, средства автоматизации производственных процессов, оценивать показатели качества, надежности, технического уровня и безопасности вагонов, качества продукции (услуг) и технического уровня производства с использованием современных информационных технологий, диагностических комплексов и систем менеджмента качества (ПСК-2.1);</w:t>
      </w:r>
    </w:p>
    <w:p w:rsidR="00F72271" w:rsidRPr="00896674" w:rsidRDefault="00F72271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proofErr w:type="gramStart"/>
      <w:r w:rsidRPr="00896674">
        <w:rPr>
          <w:rFonts w:eastAsia="Times New Roman"/>
          <w:color w:val="000000"/>
          <w:sz w:val="28"/>
          <w:szCs w:val="28"/>
        </w:rPr>
        <w:t>-способностью демонстрировать знания устройства вагонов и взаимодействие их узлов и деталей, умением различать типы вагонов, ориентироваться в их технических характеристиках, определять требования к конструкциям вагонов, определять параметры вагонов, показатели качества и безопасности конструкций кузовов и узлов грузовых и пассажирских вагонов при действии основных нагрузок с использованием компьютерных технологий, владением основными характеристиками эксплуатируемого и нового вагонного парка, методами расчета и нормирования</w:t>
      </w:r>
      <w:proofErr w:type="gramEnd"/>
      <w:r w:rsidRPr="00896674">
        <w:rPr>
          <w:rFonts w:eastAsia="Times New Roman"/>
          <w:color w:val="000000"/>
          <w:sz w:val="28"/>
          <w:szCs w:val="28"/>
        </w:rPr>
        <w:t xml:space="preserve"> сил, действующих на вагон, методами расчета напряжений и запасов прочности, методами анализа конструкций, прочности и надежности вагонов и их узлов, основными положениями конструкторской и технологической подготовки производства вагонов (ПСК-2.2);</w:t>
      </w:r>
    </w:p>
    <w:p w:rsidR="00F72271" w:rsidRPr="00896674" w:rsidRDefault="00F72271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proofErr w:type="gramStart"/>
      <w:r w:rsidRPr="00896674">
        <w:rPr>
          <w:rFonts w:eastAsia="Times New Roman"/>
          <w:color w:val="000000"/>
          <w:sz w:val="28"/>
          <w:szCs w:val="28"/>
        </w:rPr>
        <w:t xml:space="preserve">-способностью демонстрировать знания инфраструктуры, основных функций, методов управления вагонным хозяйством, особенностей эксплуатации, технологии технического обслуживания и ремонта вагонов, определять показатели работы предприятий вагонного хозяйства и систем ремонта вагонов для заданных условий, применять методы и средства диагностики и контроля технического состояния к элементам вагона, </w:t>
      </w:r>
      <w:r w:rsidRPr="00896674">
        <w:rPr>
          <w:rFonts w:eastAsia="Times New Roman"/>
          <w:color w:val="000000"/>
          <w:sz w:val="28"/>
          <w:szCs w:val="28"/>
        </w:rPr>
        <w:lastRenderedPageBreak/>
        <w:t>владением методами оптимизации срока службы, параметров безопасности и системы ремонта вагонов (ПСК-2.3);</w:t>
      </w:r>
      <w:proofErr w:type="gramEnd"/>
    </w:p>
    <w:p w:rsidR="00F72271" w:rsidRPr="00896674" w:rsidRDefault="00F72271" w:rsidP="00F72271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proofErr w:type="gramStart"/>
      <w:r w:rsidRPr="00896674">
        <w:rPr>
          <w:rFonts w:eastAsia="Times New Roman"/>
          <w:color w:val="000000"/>
          <w:sz w:val="28"/>
          <w:szCs w:val="28"/>
        </w:rPr>
        <w:t>-способностью демонстрировать знания особенностей устройства, расчета, проектирования и эксплуатации тормозных систем вагонов, новых тормозных приборов, методов и средств технического диагностирования тормозных приборов в эксплуатации, применять методы определения, проверки и расчета тормозной силы, параметров пневматической и механической частей к конкретным тормозным системам вагонов, производить проверку обеспеченности вагона тормозными средствами, умением выявлять неисправности тормозов и различать особенности устройства и работы различных тормозных</w:t>
      </w:r>
      <w:proofErr w:type="gramEnd"/>
      <w:r w:rsidRPr="00896674">
        <w:rPr>
          <w:rFonts w:eastAsia="Times New Roman"/>
          <w:color w:val="000000"/>
          <w:sz w:val="28"/>
          <w:szCs w:val="28"/>
        </w:rPr>
        <w:t xml:space="preserve"> систем вагонов, владением методами определения параметров пневматической и механической частей тормозных систем вагонов (ПСК-2.4);</w:t>
      </w:r>
    </w:p>
    <w:p w:rsidR="00F72271" w:rsidRPr="00896674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proofErr w:type="gramStart"/>
      <w:r w:rsidRPr="00896674">
        <w:rPr>
          <w:rFonts w:eastAsia="Times New Roman"/>
          <w:color w:val="000000"/>
          <w:sz w:val="28"/>
          <w:szCs w:val="28"/>
        </w:rPr>
        <w:t>-способностью демонстрировать знания проблем и средств автоматизации производства и ремонта вагонов, методы оценки технического уровня производства, владением методами оценки уровня автоматизации и технического уровня машин, вагонов и производства, методами построения, исследования динамики линейных автоматических систем управления машинами с использованием информационных технологий, критериями оценки устойчивости линейных автоматических систем управления технологическими машинами (ПСК-2.5);</w:t>
      </w:r>
      <w:proofErr w:type="gramEnd"/>
    </w:p>
    <w:p w:rsidR="00F72271" w:rsidRPr="00896674" w:rsidRDefault="00F72271" w:rsidP="00F72271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896674">
        <w:rPr>
          <w:rFonts w:eastAsia="Times New Roman"/>
          <w:sz w:val="28"/>
          <w:szCs w:val="28"/>
        </w:rPr>
        <w:t>обучающихся</w:t>
      </w:r>
      <w:proofErr w:type="gramEnd"/>
      <w:r w:rsidRPr="00896674">
        <w:rPr>
          <w:rFonts w:eastAsia="Times New Roman"/>
          <w:sz w:val="28"/>
          <w:szCs w:val="28"/>
        </w:rPr>
        <w:t>, освоивших данную дисциплину, приведена в п. 2.1 общей характеристики ОПОП.</w:t>
      </w:r>
    </w:p>
    <w:p w:rsidR="0041268E" w:rsidRPr="00896674" w:rsidRDefault="00F72271" w:rsidP="00690EBF">
      <w:pPr>
        <w:ind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896674">
        <w:rPr>
          <w:rFonts w:eastAsia="Times New Roman"/>
          <w:sz w:val="28"/>
          <w:szCs w:val="28"/>
        </w:rPr>
        <w:t>обучающихся</w:t>
      </w:r>
      <w:proofErr w:type="gramEnd"/>
      <w:r w:rsidRPr="00896674">
        <w:rPr>
          <w:rFonts w:eastAsia="Times New Roman"/>
          <w:sz w:val="28"/>
          <w:szCs w:val="28"/>
        </w:rPr>
        <w:t>, освоивших данную дисциплину, приведены в п. 2.2 общей характеристики ОПОП.</w:t>
      </w:r>
    </w:p>
    <w:p w:rsidR="00EB5C36" w:rsidRPr="00896674" w:rsidRDefault="00EB5C36" w:rsidP="00F72271">
      <w:pPr>
        <w:jc w:val="both"/>
        <w:rPr>
          <w:sz w:val="24"/>
          <w:szCs w:val="28"/>
        </w:rPr>
      </w:pPr>
    </w:p>
    <w:p w:rsidR="00B53040" w:rsidRPr="00896674" w:rsidRDefault="00DC18EB" w:rsidP="001926EB">
      <w:pPr>
        <w:ind w:firstLine="851"/>
        <w:jc w:val="both"/>
        <w:rPr>
          <w:b/>
          <w:bCs/>
          <w:sz w:val="28"/>
          <w:szCs w:val="28"/>
        </w:rPr>
      </w:pPr>
      <w:r w:rsidRPr="00896674">
        <w:rPr>
          <w:b/>
          <w:bCs/>
          <w:sz w:val="28"/>
          <w:szCs w:val="28"/>
        </w:rPr>
        <w:t>3</w:t>
      </w:r>
      <w:r w:rsidR="00B53040" w:rsidRPr="00896674">
        <w:rPr>
          <w:b/>
          <w:bCs/>
          <w:sz w:val="28"/>
          <w:szCs w:val="28"/>
        </w:rPr>
        <w:t xml:space="preserve"> Место дисциплины в структуре основной образовательной программы </w:t>
      </w:r>
    </w:p>
    <w:p w:rsidR="00B53040" w:rsidRPr="00896674" w:rsidRDefault="00B53040" w:rsidP="00B53040">
      <w:pPr>
        <w:ind w:firstLine="851"/>
        <w:jc w:val="center"/>
        <w:rPr>
          <w:b/>
          <w:bCs/>
          <w:sz w:val="28"/>
          <w:szCs w:val="28"/>
        </w:rPr>
      </w:pPr>
    </w:p>
    <w:p w:rsidR="00B53040" w:rsidRPr="00896674" w:rsidRDefault="00E83FA9" w:rsidP="00777062">
      <w:pPr>
        <w:jc w:val="both"/>
        <w:rPr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Дисциплина «Преддипломная практика» (Б</w:t>
      </w:r>
      <w:proofErr w:type="gramStart"/>
      <w:r w:rsidRPr="00896674">
        <w:rPr>
          <w:rFonts w:eastAsia="Times New Roman"/>
          <w:sz w:val="28"/>
          <w:szCs w:val="28"/>
        </w:rPr>
        <w:t>2</w:t>
      </w:r>
      <w:proofErr w:type="gramEnd"/>
      <w:r w:rsidRPr="00896674">
        <w:rPr>
          <w:rFonts w:eastAsia="Times New Roman"/>
          <w:sz w:val="28"/>
          <w:szCs w:val="28"/>
        </w:rPr>
        <w:t xml:space="preserve">.П.3) относится к </w:t>
      </w:r>
      <w:r w:rsidR="00777062" w:rsidRPr="00896674">
        <w:rPr>
          <w:rFonts w:eastAsia="Times New Roman"/>
          <w:sz w:val="28"/>
          <w:szCs w:val="28"/>
        </w:rPr>
        <w:t>блоку 2 «Практики» и явля</w:t>
      </w:r>
      <w:r w:rsidRPr="00896674">
        <w:rPr>
          <w:rFonts w:eastAsia="Times New Roman"/>
          <w:sz w:val="28"/>
          <w:szCs w:val="28"/>
        </w:rPr>
        <w:t>ется обязательной.</w:t>
      </w:r>
    </w:p>
    <w:p w:rsidR="00B53040" w:rsidRDefault="00DC18EB" w:rsidP="001926EB">
      <w:pPr>
        <w:ind w:firstLine="851"/>
        <w:jc w:val="both"/>
        <w:rPr>
          <w:b/>
          <w:bCs/>
          <w:sz w:val="28"/>
          <w:szCs w:val="28"/>
        </w:rPr>
      </w:pPr>
      <w:r w:rsidRPr="00896674">
        <w:rPr>
          <w:b/>
          <w:bCs/>
          <w:sz w:val="28"/>
          <w:szCs w:val="28"/>
        </w:rPr>
        <w:t>4</w:t>
      </w:r>
      <w:r w:rsidR="00B53040" w:rsidRPr="00896674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E33B04" w:rsidRPr="00107D6B" w:rsidRDefault="00E33B04" w:rsidP="00E33B04">
      <w:pPr>
        <w:ind w:firstLine="851"/>
        <w:jc w:val="both"/>
        <w:rPr>
          <w:rFonts w:eastAsia="Times New Roman"/>
          <w:i/>
          <w:szCs w:val="24"/>
        </w:rPr>
      </w:pPr>
      <w:r w:rsidRPr="00107D6B">
        <w:rPr>
          <w:rFonts w:eastAsia="Times New Roman"/>
          <w:sz w:val="28"/>
          <w:szCs w:val="28"/>
        </w:rPr>
        <w:t xml:space="preserve">Практика </w:t>
      </w:r>
      <w:r w:rsidRPr="0025113D">
        <w:rPr>
          <w:rFonts w:eastAsia="Times New Roman"/>
          <w:sz w:val="28"/>
          <w:szCs w:val="28"/>
        </w:rPr>
        <w:t xml:space="preserve">проводится в </w:t>
      </w:r>
      <w:r>
        <w:rPr>
          <w:rFonts w:eastAsia="Times New Roman"/>
          <w:sz w:val="28"/>
          <w:szCs w:val="28"/>
        </w:rPr>
        <w:t>зимний</w:t>
      </w:r>
      <w:r w:rsidRPr="0025113D">
        <w:rPr>
          <w:rFonts w:eastAsia="Times New Roman"/>
          <w:sz w:val="28"/>
          <w:szCs w:val="28"/>
        </w:rPr>
        <w:t xml:space="preserve"> период</w:t>
      </w:r>
      <w:r w:rsidRPr="0025113D">
        <w:rPr>
          <w:rFonts w:eastAsia="Times New Roman"/>
          <w:i/>
          <w:szCs w:val="24"/>
        </w:rPr>
        <w:t>.</w:t>
      </w:r>
    </w:p>
    <w:p w:rsidR="00B53040" w:rsidRPr="00896674" w:rsidRDefault="00DC18EB" w:rsidP="00B53040">
      <w:pPr>
        <w:spacing w:before="120" w:after="120"/>
        <w:ind w:firstLine="851"/>
        <w:jc w:val="both"/>
        <w:rPr>
          <w:sz w:val="28"/>
          <w:szCs w:val="28"/>
        </w:rPr>
      </w:pPr>
      <w:r w:rsidRPr="00896674">
        <w:rPr>
          <w:sz w:val="28"/>
          <w:szCs w:val="28"/>
        </w:rPr>
        <w:t>Для очной</w:t>
      </w:r>
      <w:r w:rsidR="00055D4A" w:rsidRPr="00896674">
        <w:rPr>
          <w:sz w:val="28"/>
          <w:szCs w:val="28"/>
        </w:rPr>
        <w:t xml:space="preserve"> </w:t>
      </w:r>
      <w:r w:rsidR="00B53040" w:rsidRPr="00896674">
        <w:rPr>
          <w:sz w:val="28"/>
          <w:szCs w:val="28"/>
        </w:rPr>
        <w:t xml:space="preserve">формы обучения: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77"/>
        <w:gridCol w:w="1677"/>
        <w:gridCol w:w="2117"/>
      </w:tblGrid>
      <w:tr w:rsidR="00DC18EB" w:rsidRPr="00896674" w:rsidTr="00DC18EB">
        <w:trPr>
          <w:trHeight w:val="525"/>
        </w:trPr>
        <w:tc>
          <w:tcPr>
            <w:tcW w:w="301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18EB" w:rsidRPr="00896674" w:rsidRDefault="00DC18EB" w:rsidP="00FF7888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96674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87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18EB" w:rsidRPr="00896674" w:rsidRDefault="00DC18EB" w:rsidP="00FF7888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96674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18EB" w:rsidRPr="00896674" w:rsidRDefault="00DC18EB" w:rsidP="00FF7888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96674">
              <w:rPr>
                <w:rFonts w:eastAsia="Times New Roman"/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DC18EB" w:rsidRPr="00896674" w:rsidTr="00DC18EB">
        <w:trPr>
          <w:trHeight w:val="390"/>
        </w:trPr>
        <w:tc>
          <w:tcPr>
            <w:tcW w:w="301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18EB" w:rsidRPr="00896674" w:rsidRDefault="00DC18EB" w:rsidP="00FF788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18EB" w:rsidRPr="00896674" w:rsidRDefault="00DC18EB" w:rsidP="00FF7888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18EB" w:rsidRPr="00896674" w:rsidRDefault="00DC18EB" w:rsidP="00FF7888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96674">
              <w:rPr>
                <w:rFonts w:eastAsia="Times New Roman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DC18EB" w:rsidRPr="00896674" w:rsidTr="00DC18EB">
        <w:trPr>
          <w:trHeight w:val="67"/>
        </w:trPr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18EB" w:rsidRPr="00896674" w:rsidRDefault="00777062" w:rsidP="00777062">
            <w:pPr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8EB" w:rsidRPr="00896674" w:rsidRDefault="00777062" w:rsidP="00FF7888">
            <w:pPr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896674"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8EB" w:rsidRPr="00896674" w:rsidRDefault="00777062" w:rsidP="00FF7888">
            <w:pPr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896674"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</w:tr>
      <w:tr w:rsidR="00DC18EB" w:rsidRPr="00896674" w:rsidTr="00777062">
        <w:trPr>
          <w:trHeight w:val="390"/>
        </w:trPr>
        <w:tc>
          <w:tcPr>
            <w:tcW w:w="3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18EB" w:rsidRPr="00896674" w:rsidRDefault="00DC18EB" w:rsidP="00FF7888">
            <w:pPr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896674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896674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8EB" w:rsidRPr="00896674" w:rsidRDefault="00DC18EB" w:rsidP="00DC18E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648/18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8EB" w:rsidRPr="00896674" w:rsidRDefault="00DC18EB" w:rsidP="00FF7888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648/18</w:t>
            </w:r>
          </w:p>
        </w:tc>
      </w:tr>
      <w:tr w:rsidR="00777062" w:rsidRPr="00896674" w:rsidTr="00777062">
        <w:trPr>
          <w:trHeight w:val="390"/>
        </w:trPr>
        <w:tc>
          <w:tcPr>
            <w:tcW w:w="301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7062" w:rsidRPr="00896674" w:rsidRDefault="00777062" w:rsidP="00FF7888">
            <w:pPr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Продолжительность практики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062" w:rsidRPr="00896674" w:rsidRDefault="00777062" w:rsidP="00DC18E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062" w:rsidRPr="00896674" w:rsidRDefault="00777062" w:rsidP="0077706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12</w:t>
            </w:r>
          </w:p>
        </w:tc>
      </w:tr>
    </w:tbl>
    <w:p w:rsidR="00896674" w:rsidRPr="00896674" w:rsidRDefault="00896674">
      <w:pPr>
        <w:spacing w:after="200" w:line="276" w:lineRule="auto"/>
        <w:rPr>
          <w:sz w:val="28"/>
          <w:szCs w:val="28"/>
        </w:rPr>
      </w:pPr>
      <w:bookmarkStart w:id="0" w:name="_GoBack"/>
      <w:bookmarkEnd w:id="0"/>
      <w:r w:rsidRPr="00896674">
        <w:rPr>
          <w:sz w:val="28"/>
          <w:szCs w:val="28"/>
        </w:rPr>
        <w:br w:type="page"/>
      </w:r>
    </w:p>
    <w:p w:rsidR="00F10F33" w:rsidRPr="00896674" w:rsidRDefault="00F10F33" w:rsidP="00F10F33">
      <w:pPr>
        <w:spacing w:before="120" w:after="120"/>
        <w:ind w:firstLine="851"/>
        <w:jc w:val="both"/>
        <w:rPr>
          <w:b/>
          <w:bCs/>
          <w:sz w:val="28"/>
          <w:szCs w:val="28"/>
        </w:rPr>
      </w:pPr>
      <w:r w:rsidRPr="00896674">
        <w:rPr>
          <w:sz w:val="28"/>
          <w:szCs w:val="28"/>
        </w:rPr>
        <w:lastRenderedPageBreak/>
        <w:t>Для заочной формы обучения: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77"/>
        <w:gridCol w:w="1677"/>
        <w:gridCol w:w="2117"/>
      </w:tblGrid>
      <w:tr w:rsidR="00F10F33" w:rsidRPr="00896674" w:rsidTr="002B42B5">
        <w:trPr>
          <w:trHeight w:val="525"/>
        </w:trPr>
        <w:tc>
          <w:tcPr>
            <w:tcW w:w="301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0F33" w:rsidRPr="00896674" w:rsidRDefault="00F10F33" w:rsidP="002B42B5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96674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87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0F33" w:rsidRPr="00896674" w:rsidRDefault="00F10F33" w:rsidP="002B42B5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96674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0F33" w:rsidRPr="00896674" w:rsidRDefault="00F10F33" w:rsidP="002B42B5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96674">
              <w:rPr>
                <w:rFonts w:eastAsia="Times New Roman"/>
                <w:b/>
                <w:color w:val="000000"/>
                <w:sz w:val="28"/>
                <w:szCs w:val="28"/>
              </w:rPr>
              <w:t>Курс</w:t>
            </w:r>
          </w:p>
        </w:tc>
      </w:tr>
      <w:tr w:rsidR="00F10F33" w:rsidRPr="00896674" w:rsidTr="002B42B5">
        <w:trPr>
          <w:trHeight w:val="390"/>
        </w:trPr>
        <w:tc>
          <w:tcPr>
            <w:tcW w:w="301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0F33" w:rsidRPr="00896674" w:rsidRDefault="00F10F33" w:rsidP="002B42B5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0F33" w:rsidRPr="00896674" w:rsidRDefault="00F10F33" w:rsidP="002B42B5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0F33" w:rsidRPr="00896674" w:rsidRDefault="00F10F33" w:rsidP="002B42B5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96674">
              <w:rPr>
                <w:rFonts w:eastAsia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F10F33" w:rsidRPr="00896674" w:rsidTr="002B42B5">
        <w:trPr>
          <w:trHeight w:val="67"/>
        </w:trPr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F33" w:rsidRPr="00896674" w:rsidRDefault="00F10F33" w:rsidP="002B42B5">
            <w:pPr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F33" w:rsidRPr="00896674" w:rsidRDefault="00F10F33" w:rsidP="002B42B5">
            <w:pPr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896674"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F33" w:rsidRPr="00896674" w:rsidRDefault="00F10F33" w:rsidP="002B42B5">
            <w:pPr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896674"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</w:tr>
      <w:tr w:rsidR="00F10F33" w:rsidRPr="00896674" w:rsidTr="002B42B5">
        <w:trPr>
          <w:trHeight w:val="390"/>
        </w:trPr>
        <w:tc>
          <w:tcPr>
            <w:tcW w:w="3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0F33" w:rsidRPr="00896674" w:rsidRDefault="00F10F33" w:rsidP="002B42B5">
            <w:pPr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896674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896674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0F33" w:rsidRPr="00896674" w:rsidRDefault="00F10F33" w:rsidP="002B42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648/18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0F33" w:rsidRPr="00896674" w:rsidRDefault="00F10F33" w:rsidP="002B42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648/18</w:t>
            </w:r>
          </w:p>
        </w:tc>
      </w:tr>
      <w:tr w:rsidR="00F10F33" w:rsidRPr="00896674" w:rsidTr="002B42B5">
        <w:trPr>
          <w:trHeight w:val="390"/>
        </w:trPr>
        <w:tc>
          <w:tcPr>
            <w:tcW w:w="301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0F33" w:rsidRPr="00896674" w:rsidRDefault="00F10F33" w:rsidP="002B42B5">
            <w:pPr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Продолжительность практики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0F33" w:rsidRPr="00896674" w:rsidRDefault="00F10F33" w:rsidP="002B42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0F33" w:rsidRPr="00896674" w:rsidRDefault="00F10F33" w:rsidP="002B42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6674">
              <w:rPr>
                <w:rFonts w:eastAsia="Times New Roman"/>
                <w:sz w:val="28"/>
                <w:szCs w:val="28"/>
              </w:rPr>
              <w:t>12</w:t>
            </w:r>
          </w:p>
        </w:tc>
      </w:tr>
    </w:tbl>
    <w:p w:rsidR="00F10F33" w:rsidRPr="00896674" w:rsidRDefault="00F10F33" w:rsidP="00F10F33">
      <w:pPr>
        <w:spacing w:before="120" w:after="120"/>
        <w:ind w:firstLine="851"/>
        <w:rPr>
          <w:bCs/>
          <w:i/>
          <w:sz w:val="28"/>
          <w:szCs w:val="28"/>
        </w:rPr>
      </w:pPr>
      <w:r w:rsidRPr="00896674">
        <w:rPr>
          <w:bCs/>
          <w:i/>
          <w:sz w:val="28"/>
          <w:szCs w:val="28"/>
        </w:rPr>
        <w:t>Примечание: «Форма контроля знаний</w:t>
      </w:r>
      <w:proofErr w:type="gramStart"/>
      <w:r w:rsidRPr="00896674">
        <w:rPr>
          <w:bCs/>
          <w:i/>
          <w:sz w:val="28"/>
          <w:szCs w:val="28"/>
        </w:rPr>
        <w:t>»-</w:t>
      </w:r>
      <w:proofErr w:type="gramEnd"/>
      <w:r w:rsidRPr="00896674">
        <w:rPr>
          <w:bCs/>
          <w:i/>
          <w:sz w:val="28"/>
          <w:szCs w:val="28"/>
        </w:rPr>
        <w:t>экзамен (Э), зачет (З), зачет с оценкой (З*)</w:t>
      </w:r>
    </w:p>
    <w:p w:rsidR="00FA2EB7" w:rsidRPr="00896674" w:rsidRDefault="00FA2EB7" w:rsidP="00FA2EB7">
      <w:pPr>
        <w:spacing w:before="120" w:after="120"/>
        <w:ind w:firstLine="851"/>
        <w:jc w:val="center"/>
        <w:rPr>
          <w:b/>
          <w:bCs/>
          <w:sz w:val="28"/>
          <w:szCs w:val="28"/>
        </w:rPr>
      </w:pPr>
      <w:r w:rsidRPr="00896674">
        <w:rPr>
          <w:b/>
          <w:bCs/>
          <w:sz w:val="28"/>
          <w:szCs w:val="28"/>
        </w:rPr>
        <w:t>5 Содержание практики</w:t>
      </w:r>
    </w:p>
    <w:p w:rsidR="00FA2EB7" w:rsidRPr="00896674" w:rsidRDefault="00FA2EB7" w:rsidP="00FA2EB7">
      <w:pPr>
        <w:spacing w:before="120" w:after="120"/>
        <w:ind w:firstLine="851"/>
        <w:jc w:val="center"/>
        <w:rPr>
          <w:bCs/>
          <w:sz w:val="28"/>
          <w:szCs w:val="28"/>
        </w:rPr>
      </w:pPr>
      <w:r w:rsidRPr="00896674">
        <w:rPr>
          <w:bCs/>
          <w:sz w:val="28"/>
          <w:szCs w:val="28"/>
        </w:rPr>
        <w:t>(для всех форм обучения)</w:t>
      </w: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3700"/>
        <w:gridCol w:w="3574"/>
        <w:gridCol w:w="1689"/>
      </w:tblGrid>
      <w:tr w:rsidR="00FA2EB7" w:rsidRPr="00896674" w:rsidTr="00FA2EB7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2"/>
                <w:szCs w:val="28"/>
                <w:lang w:eastAsia="en-US"/>
              </w:rPr>
            </w:pPr>
            <w:r w:rsidRPr="00896674">
              <w:rPr>
                <w:b/>
                <w:bCs/>
                <w:sz w:val="22"/>
                <w:szCs w:val="28"/>
                <w:lang w:eastAsia="en-US"/>
              </w:rPr>
              <w:t xml:space="preserve">№ </w:t>
            </w:r>
            <w:proofErr w:type="gramStart"/>
            <w:r w:rsidRPr="00896674">
              <w:rPr>
                <w:b/>
                <w:bCs/>
                <w:sz w:val="22"/>
                <w:szCs w:val="28"/>
                <w:lang w:eastAsia="en-US"/>
              </w:rPr>
              <w:t>п</w:t>
            </w:r>
            <w:proofErr w:type="gramEnd"/>
            <w:r w:rsidRPr="00896674">
              <w:rPr>
                <w:b/>
                <w:bCs/>
                <w:sz w:val="22"/>
                <w:szCs w:val="28"/>
                <w:lang w:eastAsia="en-US"/>
              </w:rPr>
              <w:t>/п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2"/>
                <w:szCs w:val="28"/>
                <w:lang w:eastAsia="en-US"/>
              </w:rPr>
            </w:pPr>
            <w:r w:rsidRPr="00896674">
              <w:rPr>
                <w:b/>
                <w:bCs/>
                <w:sz w:val="22"/>
                <w:szCs w:val="28"/>
                <w:lang w:eastAsia="en-US"/>
              </w:rPr>
              <w:t>Содержание практики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spacing w:line="276" w:lineRule="auto"/>
              <w:jc w:val="center"/>
              <w:rPr>
                <w:b/>
                <w:sz w:val="22"/>
                <w:szCs w:val="28"/>
                <w:lang w:eastAsia="en-US"/>
              </w:rPr>
            </w:pPr>
            <w:r w:rsidRPr="00896674">
              <w:rPr>
                <w:b/>
                <w:sz w:val="22"/>
                <w:szCs w:val="28"/>
                <w:lang w:eastAsia="en-US"/>
              </w:rPr>
              <w:t>Форма и место проведения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spacing w:line="276" w:lineRule="auto"/>
              <w:jc w:val="center"/>
              <w:rPr>
                <w:b/>
                <w:sz w:val="22"/>
                <w:szCs w:val="28"/>
                <w:lang w:eastAsia="en-US"/>
              </w:rPr>
            </w:pPr>
            <w:r w:rsidRPr="00896674">
              <w:rPr>
                <w:b/>
                <w:sz w:val="22"/>
                <w:szCs w:val="28"/>
                <w:lang w:eastAsia="en-US"/>
              </w:rPr>
              <w:t>Результат (форма отчета)</w:t>
            </w:r>
          </w:p>
        </w:tc>
      </w:tr>
      <w:tr w:rsidR="00FA2EB7" w:rsidRPr="00896674" w:rsidTr="00FA2EB7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tabs>
                <w:tab w:val="left" w:pos="0"/>
              </w:tabs>
              <w:spacing w:line="276" w:lineRule="auto"/>
              <w:jc w:val="center"/>
              <w:rPr>
                <w:sz w:val="22"/>
                <w:szCs w:val="24"/>
                <w:lang w:eastAsia="en-US"/>
              </w:rPr>
            </w:pPr>
            <w:r w:rsidRPr="00896674">
              <w:rPr>
                <w:sz w:val="22"/>
                <w:szCs w:val="24"/>
                <w:lang w:eastAsia="en-US"/>
              </w:rPr>
              <w:t>1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Выбор направления исследований, сбор, обобщение материалов, критический анализ и постановка задач выпускной квалификационной работы:</w:t>
            </w:r>
          </w:p>
          <w:p w:rsidR="00FA2EB7" w:rsidRPr="00896674" w:rsidRDefault="00FA2E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- для общей части:</w:t>
            </w:r>
          </w:p>
          <w:p w:rsidR="00FA2EB7" w:rsidRPr="00896674" w:rsidRDefault="00FA2E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- для индивидуального задания;</w:t>
            </w:r>
          </w:p>
          <w:p w:rsidR="00FA2EB7" w:rsidRPr="00896674" w:rsidRDefault="00FA2E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- для экономической части;</w:t>
            </w:r>
          </w:p>
          <w:p w:rsidR="00FA2EB7" w:rsidRPr="00896674" w:rsidRDefault="00FA2EB7">
            <w:pPr>
              <w:tabs>
                <w:tab w:val="left" w:pos="0"/>
              </w:tabs>
              <w:spacing w:line="276" w:lineRule="auto"/>
              <w:rPr>
                <w:sz w:val="22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- для охраны труда.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tabs>
                <w:tab w:val="left" w:pos="0"/>
              </w:tabs>
              <w:spacing w:line="276" w:lineRule="auto"/>
              <w:rPr>
                <w:sz w:val="22"/>
                <w:szCs w:val="24"/>
                <w:lang w:eastAsia="en-US"/>
              </w:rPr>
            </w:pPr>
            <w:r w:rsidRPr="00896674">
              <w:rPr>
                <w:sz w:val="22"/>
                <w:szCs w:val="24"/>
                <w:lang w:eastAsia="en-US"/>
              </w:rPr>
              <w:t>1. Петербургский государственный университет путей сообщения;</w:t>
            </w:r>
          </w:p>
          <w:p w:rsidR="00FA2EB7" w:rsidRPr="00896674" w:rsidRDefault="00FA2EB7">
            <w:pPr>
              <w:tabs>
                <w:tab w:val="left" w:pos="0"/>
              </w:tabs>
              <w:spacing w:line="276" w:lineRule="auto"/>
              <w:rPr>
                <w:sz w:val="22"/>
                <w:szCs w:val="24"/>
                <w:lang w:eastAsia="en-US"/>
              </w:rPr>
            </w:pPr>
            <w:r w:rsidRPr="00896674">
              <w:rPr>
                <w:sz w:val="22"/>
                <w:szCs w:val="24"/>
                <w:lang w:eastAsia="en-US"/>
              </w:rPr>
              <w:t>2. НИЛ «Динамика вагонов»;</w:t>
            </w:r>
          </w:p>
          <w:p w:rsidR="00FA2EB7" w:rsidRPr="00896674" w:rsidRDefault="00FA2EB7">
            <w:pPr>
              <w:tabs>
                <w:tab w:val="left" w:pos="0"/>
              </w:tabs>
              <w:spacing w:line="276" w:lineRule="auto"/>
              <w:rPr>
                <w:sz w:val="22"/>
                <w:szCs w:val="24"/>
                <w:lang w:eastAsia="en-US"/>
              </w:rPr>
            </w:pPr>
            <w:r w:rsidRPr="00896674">
              <w:rPr>
                <w:sz w:val="22"/>
                <w:szCs w:val="24"/>
                <w:lang w:eastAsia="en-US"/>
              </w:rPr>
              <w:t>3. Испытательный центры («НВЦ «Вагоны», «ВНИЦТТ», ТИЦ ЖТ, НИЦ «Вагон-Тест», «ВНИИЖТ» и др.);</w:t>
            </w:r>
          </w:p>
          <w:p w:rsidR="00FA2EB7" w:rsidRPr="00896674" w:rsidRDefault="00FA2EB7">
            <w:pPr>
              <w:tabs>
                <w:tab w:val="left" w:pos="0"/>
              </w:tabs>
              <w:spacing w:line="276" w:lineRule="auto"/>
              <w:rPr>
                <w:sz w:val="22"/>
                <w:szCs w:val="24"/>
                <w:lang w:eastAsia="en-US"/>
              </w:rPr>
            </w:pPr>
            <w:r w:rsidRPr="00896674">
              <w:rPr>
                <w:sz w:val="22"/>
                <w:szCs w:val="24"/>
                <w:lang w:eastAsia="en-US"/>
              </w:rPr>
              <w:t>4. Вагоноремонтные депо (</w:t>
            </w:r>
            <w:proofErr w:type="spellStart"/>
            <w:r w:rsidRPr="00896674">
              <w:rPr>
                <w:sz w:val="22"/>
                <w:szCs w:val="24"/>
                <w:lang w:eastAsia="en-US"/>
              </w:rPr>
              <w:t>ВЧДр</w:t>
            </w:r>
            <w:proofErr w:type="spellEnd"/>
            <w:r w:rsidRPr="00896674">
              <w:rPr>
                <w:sz w:val="22"/>
                <w:szCs w:val="24"/>
                <w:lang w:eastAsia="en-US"/>
              </w:rPr>
              <w:t>), Эксплуатационные вагонные депо (</w:t>
            </w:r>
            <w:proofErr w:type="spellStart"/>
            <w:r w:rsidRPr="00896674">
              <w:rPr>
                <w:sz w:val="22"/>
                <w:szCs w:val="24"/>
                <w:lang w:eastAsia="en-US"/>
              </w:rPr>
              <w:t>ВЧДэ</w:t>
            </w:r>
            <w:proofErr w:type="spellEnd"/>
            <w:r w:rsidRPr="00896674">
              <w:rPr>
                <w:sz w:val="22"/>
                <w:szCs w:val="24"/>
                <w:lang w:eastAsia="en-US"/>
              </w:rPr>
              <w:t>) и др.</w:t>
            </w:r>
          </w:p>
          <w:p w:rsidR="00FA2EB7" w:rsidRPr="00896674" w:rsidRDefault="00FA2EB7">
            <w:pPr>
              <w:tabs>
                <w:tab w:val="left" w:pos="0"/>
              </w:tabs>
              <w:spacing w:line="276" w:lineRule="auto"/>
              <w:rPr>
                <w:sz w:val="22"/>
                <w:szCs w:val="24"/>
                <w:lang w:eastAsia="en-US"/>
              </w:rPr>
            </w:pPr>
            <w:r w:rsidRPr="00896674">
              <w:rPr>
                <w:sz w:val="22"/>
                <w:szCs w:val="24"/>
                <w:lang w:eastAsia="en-US"/>
              </w:rPr>
              <w:t>5. Вагоностроительные и вагоноремонтные заводы («ОЭВРЗ», «</w:t>
            </w:r>
            <w:proofErr w:type="spellStart"/>
            <w:r w:rsidRPr="00896674">
              <w:rPr>
                <w:sz w:val="22"/>
                <w:szCs w:val="24"/>
                <w:lang w:eastAsia="en-US"/>
              </w:rPr>
              <w:t>Титран</w:t>
            </w:r>
            <w:proofErr w:type="spellEnd"/>
            <w:r w:rsidRPr="00896674">
              <w:rPr>
                <w:sz w:val="22"/>
                <w:szCs w:val="24"/>
                <w:lang w:eastAsia="en-US"/>
              </w:rPr>
              <w:t>-экспресс», «ТВСЗ» и др.);</w:t>
            </w:r>
          </w:p>
          <w:p w:rsidR="00FA2EB7" w:rsidRPr="00896674" w:rsidRDefault="00FA2EB7">
            <w:pPr>
              <w:tabs>
                <w:tab w:val="left" w:pos="0"/>
              </w:tabs>
              <w:spacing w:line="276" w:lineRule="auto"/>
              <w:rPr>
                <w:sz w:val="22"/>
                <w:szCs w:val="24"/>
                <w:lang w:eastAsia="en-US"/>
              </w:rPr>
            </w:pPr>
            <w:r w:rsidRPr="00896674">
              <w:rPr>
                <w:sz w:val="22"/>
                <w:szCs w:val="24"/>
                <w:lang w:eastAsia="en-US"/>
              </w:rPr>
              <w:t>6. Предприятия городского и пригородного железнодорожного транспорта («</w:t>
            </w:r>
            <w:proofErr w:type="spellStart"/>
            <w:r w:rsidRPr="00896674">
              <w:rPr>
                <w:sz w:val="22"/>
                <w:szCs w:val="24"/>
                <w:lang w:eastAsia="en-US"/>
              </w:rPr>
              <w:t>Горэлетротранс</w:t>
            </w:r>
            <w:proofErr w:type="spellEnd"/>
            <w:r w:rsidRPr="00896674">
              <w:rPr>
                <w:sz w:val="22"/>
                <w:szCs w:val="24"/>
                <w:lang w:eastAsia="en-US"/>
              </w:rPr>
              <w:t>», «Петербургский метрополитен», «Северо-западная пригородная пассажирская компания»)</w:t>
            </w:r>
          </w:p>
          <w:p w:rsidR="00FA2EB7" w:rsidRPr="00896674" w:rsidRDefault="00FA2EB7">
            <w:pPr>
              <w:tabs>
                <w:tab w:val="left" w:pos="0"/>
              </w:tabs>
              <w:spacing w:line="276" w:lineRule="auto"/>
              <w:rPr>
                <w:sz w:val="22"/>
                <w:szCs w:val="24"/>
                <w:lang w:eastAsia="en-US"/>
              </w:rPr>
            </w:pPr>
            <w:r w:rsidRPr="00896674">
              <w:rPr>
                <w:sz w:val="22"/>
                <w:szCs w:val="24"/>
                <w:lang w:eastAsia="en-US"/>
              </w:rPr>
              <w:t xml:space="preserve">7. Компании – собственники и операторы </w:t>
            </w:r>
            <w:proofErr w:type="spellStart"/>
            <w:r w:rsidRPr="00896674">
              <w:rPr>
                <w:sz w:val="22"/>
                <w:szCs w:val="24"/>
                <w:lang w:eastAsia="en-US"/>
              </w:rPr>
              <w:t>ж.д</w:t>
            </w:r>
            <w:proofErr w:type="spellEnd"/>
            <w:r w:rsidRPr="00896674">
              <w:rPr>
                <w:sz w:val="22"/>
                <w:szCs w:val="24"/>
                <w:lang w:eastAsia="en-US"/>
              </w:rPr>
              <w:t>. подвижного состава («ПГК», «ВГК», «ФГК», «</w:t>
            </w:r>
            <w:proofErr w:type="spellStart"/>
            <w:r w:rsidRPr="00896674">
              <w:rPr>
                <w:sz w:val="22"/>
                <w:szCs w:val="24"/>
                <w:lang w:eastAsia="en-US"/>
              </w:rPr>
              <w:t>Трансойл</w:t>
            </w:r>
            <w:proofErr w:type="spellEnd"/>
            <w:r w:rsidRPr="00896674">
              <w:rPr>
                <w:sz w:val="22"/>
                <w:szCs w:val="24"/>
                <w:lang w:eastAsia="en-US"/>
              </w:rPr>
              <w:t>» и др.»</w:t>
            </w:r>
            <w:r w:rsidR="00896674">
              <w:rPr>
                <w:sz w:val="22"/>
                <w:szCs w:val="24"/>
                <w:lang w:eastAsia="en-US"/>
              </w:rPr>
              <w:t>)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tabs>
                <w:tab w:val="left" w:pos="0"/>
              </w:tabs>
              <w:spacing w:line="276" w:lineRule="auto"/>
              <w:rPr>
                <w:sz w:val="22"/>
                <w:szCs w:val="24"/>
                <w:lang w:eastAsia="en-US"/>
              </w:rPr>
            </w:pPr>
            <w:r w:rsidRPr="00896674">
              <w:rPr>
                <w:sz w:val="22"/>
                <w:szCs w:val="24"/>
                <w:lang w:eastAsia="en-US"/>
              </w:rPr>
              <w:t>Зачет (Письменный отчет)</w:t>
            </w:r>
          </w:p>
        </w:tc>
      </w:tr>
    </w:tbl>
    <w:p w:rsidR="00896674" w:rsidRPr="00896674" w:rsidRDefault="00896674" w:rsidP="00FA2EB7">
      <w:pPr>
        <w:ind w:firstLine="851"/>
        <w:jc w:val="center"/>
        <w:rPr>
          <w:b/>
          <w:bCs/>
          <w:sz w:val="28"/>
          <w:szCs w:val="28"/>
        </w:rPr>
      </w:pPr>
    </w:p>
    <w:p w:rsidR="00896674" w:rsidRPr="00896674" w:rsidRDefault="00896674">
      <w:pPr>
        <w:spacing w:after="200" w:line="276" w:lineRule="auto"/>
        <w:rPr>
          <w:b/>
          <w:bCs/>
          <w:sz w:val="28"/>
          <w:szCs w:val="28"/>
        </w:rPr>
      </w:pPr>
      <w:r w:rsidRPr="00896674">
        <w:rPr>
          <w:b/>
          <w:bCs/>
          <w:sz w:val="28"/>
          <w:szCs w:val="28"/>
        </w:rPr>
        <w:br w:type="page"/>
      </w:r>
    </w:p>
    <w:p w:rsidR="00FA2EB7" w:rsidRPr="00896674" w:rsidRDefault="00FA2EB7" w:rsidP="00FA2EB7">
      <w:pPr>
        <w:ind w:firstLine="851"/>
        <w:jc w:val="center"/>
        <w:rPr>
          <w:b/>
          <w:bCs/>
          <w:sz w:val="28"/>
          <w:szCs w:val="28"/>
        </w:rPr>
      </w:pPr>
    </w:p>
    <w:p w:rsidR="00FA2EB7" w:rsidRPr="00896674" w:rsidRDefault="00FA2EB7" w:rsidP="00FA2EB7">
      <w:pPr>
        <w:ind w:firstLine="851"/>
        <w:jc w:val="center"/>
        <w:rPr>
          <w:b/>
          <w:bCs/>
          <w:sz w:val="28"/>
          <w:szCs w:val="28"/>
        </w:rPr>
      </w:pPr>
      <w:r w:rsidRPr="00896674">
        <w:rPr>
          <w:b/>
          <w:bCs/>
          <w:sz w:val="28"/>
          <w:szCs w:val="28"/>
        </w:rPr>
        <w:t xml:space="preserve">6 Перечень учебно-методического обеспечения для самостоятельной работы </w:t>
      </w:r>
      <w:proofErr w:type="gramStart"/>
      <w:r w:rsidRPr="00896674">
        <w:rPr>
          <w:b/>
          <w:bCs/>
          <w:sz w:val="28"/>
          <w:szCs w:val="28"/>
        </w:rPr>
        <w:t>обучающихся</w:t>
      </w:r>
      <w:proofErr w:type="gramEnd"/>
      <w:r w:rsidRPr="00896674">
        <w:rPr>
          <w:b/>
          <w:bCs/>
          <w:sz w:val="28"/>
          <w:szCs w:val="28"/>
        </w:rPr>
        <w:t xml:space="preserve"> при прохождении практики</w:t>
      </w:r>
    </w:p>
    <w:p w:rsidR="00FA2EB7" w:rsidRPr="00896674" w:rsidRDefault="00FA2EB7" w:rsidP="00FA2EB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FA2EB7" w:rsidRPr="00896674" w:rsidTr="00FA2EB7">
        <w:trPr>
          <w:trHeight w:val="72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spacing w:line="276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896674">
              <w:rPr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FA2EB7" w:rsidRPr="00896674" w:rsidRDefault="00FA2EB7">
            <w:pPr>
              <w:spacing w:line="276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proofErr w:type="gramStart"/>
            <w:r w:rsidRPr="00896674">
              <w:rPr>
                <w:b/>
                <w:bCs/>
                <w:sz w:val="24"/>
                <w:szCs w:val="28"/>
                <w:lang w:eastAsia="en-US"/>
              </w:rPr>
              <w:t>п</w:t>
            </w:r>
            <w:proofErr w:type="gramEnd"/>
            <w:r w:rsidRPr="00896674">
              <w:rPr>
                <w:b/>
                <w:bCs/>
                <w:sz w:val="24"/>
                <w:szCs w:val="28"/>
                <w:lang w:eastAsia="en-US"/>
              </w:rPr>
              <w:t>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spacing w:line="276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896674"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spacing w:line="276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896674"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FA2EB7" w:rsidRPr="00896674" w:rsidTr="00FA2EB7">
        <w:trPr>
          <w:trHeight w:val="28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- для общей части: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896674">
              <w:rPr>
                <w:bCs/>
                <w:lang w:eastAsia="en-US"/>
              </w:rPr>
              <w:t>ГОСТ 2.105-95 ЕСКД. Общие требования к текстовым документам.</w:t>
            </w:r>
          </w:p>
          <w:p w:rsidR="00FA2EB7" w:rsidRPr="00896674" w:rsidRDefault="00FA2EB7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896674">
              <w:rPr>
                <w:bCs/>
                <w:lang w:eastAsia="en-US"/>
              </w:rPr>
              <w:t>ГОСТ 7.32-2001 Отчет о научно-исследовательской работе</w:t>
            </w:r>
          </w:p>
          <w:p w:rsidR="00FA2EB7" w:rsidRPr="00896674" w:rsidRDefault="00FA2EB7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896674">
              <w:rPr>
                <w:bCs/>
                <w:lang w:eastAsia="en-US"/>
              </w:rPr>
              <w:t>ГОСТ 15.101-98 Порядок выполнения научно–исследовательских работ</w:t>
            </w:r>
          </w:p>
        </w:tc>
      </w:tr>
      <w:tr w:rsidR="00FA2EB7" w:rsidRPr="00896674" w:rsidTr="00FA2EB7">
        <w:trPr>
          <w:trHeight w:val="24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- для индивидуального задания;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896674">
              <w:rPr>
                <w:bCs/>
                <w:lang w:eastAsia="en-US"/>
              </w:rPr>
              <w:t>Согласно теме дипломного проекта</w:t>
            </w:r>
          </w:p>
        </w:tc>
      </w:tr>
      <w:tr w:rsidR="00FA2EB7" w:rsidRPr="00896674" w:rsidTr="00FA2EB7">
        <w:trPr>
          <w:trHeight w:val="31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- для экономической части;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896674">
              <w:rPr>
                <w:bCs/>
                <w:lang w:eastAsia="en-US"/>
              </w:rPr>
              <w:t xml:space="preserve">Оценка эффективности инвестиций: Методические указания. – </w:t>
            </w:r>
            <w:proofErr w:type="spellStart"/>
            <w:r w:rsidRPr="00896674">
              <w:rPr>
                <w:bCs/>
                <w:lang w:eastAsia="en-US"/>
              </w:rPr>
              <w:t>Артимович</w:t>
            </w:r>
            <w:proofErr w:type="spellEnd"/>
            <w:r w:rsidRPr="00896674">
              <w:rPr>
                <w:bCs/>
                <w:lang w:eastAsia="en-US"/>
              </w:rPr>
              <w:t xml:space="preserve"> В.М. СПБ: «ПГУПС», 2008г. – 21 с</w:t>
            </w:r>
          </w:p>
        </w:tc>
      </w:tr>
      <w:tr w:rsidR="00FA2EB7" w:rsidRPr="00896674" w:rsidTr="00FA2EB7">
        <w:trPr>
          <w:trHeight w:val="22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896674">
              <w:rPr>
                <w:sz w:val="24"/>
                <w:szCs w:val="24"/>
                <w:lang w:eastAsia="en-US"/>
              </w:rPr>
              <w:t>- для охраны труда.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B7" w:rsidRPr="00896674" w:rsidRDefault="00FA2EB7">
            <w:pPr>
              <w:spacing w:line="276" w:lineRule="auto"/>
              <w:rPr>
                <w:bCs/>
                <w:lang w:eastAsia="en-US"/>
              </w:rPr>
            </w:pPr>
            <w:r w:rsidRPr="00896674">
              <w:rPr>
                <w:bCs/>
                <w:lang w:eastAsia="en-US"/>
              </w:rPr>
              <w:t>Комплексная оценка условий и охраны труда на основе аттестации рабочих мест с разработкой мероприятий по их улучшению</w:t>
            </w:r>
            <w:proofErr w:type="gramStart"/>
            <w:r w:rsidRPr="00896674">
              <w:rPr>
                <w:bCs/>
                <w:lang w:eastAsia="en-US"/>
              </w:rPr>
              <w:t xml:space="preserve"> :</w:t>
            </w:r>
            <w:proofErr w:type="gramEnd"/>
            <w:r w:rsidRPr="00896674">
              <w:rPr>
                <w:bCs/>
                <w:lang w:eastAsia="en-US"/>
              </w:rPr>
              <w:t xml:space="preserve"> Учеб</w:t>
            </w:r>
            <w:proofErr w:type="gramStart"/>
            <w:r w:rsidRPr="00896674">
              <w:rPr>
                <w:bCs/>
                <w:lang w:eastAsia="en-US"/>
              </w:rPr>
              <w:t>.</w:t>
            </w:r>
            <w:proofErr w:type="gramEnd"/>
            <w:r w:rsidRPr="00896674">
              <w:rPr>
                <w:bCs/>
                <w:lang w:eastAsia="en-US"/>
              </w:rPr>
              <w:t xml:space="preserve"> </w:t>
            </w:r>
            <w:proofErr w:type="gramStart"/>
            <w:r w:rsidRPr="00896674">
              <w:rPr>
                <w:bCs/>
                <w:lang w:eastAsia="en-US"/>
              </w:rPr>
              <w:t>п</w:t>
            </w:r>
            <w:proofErr w:type="gramEnd"/>
            <w:r w:rsidRPr="00896674">
              <w:rPr>
                <w:bCs/>
                <w:lang w:eastAsia="en-US"/>
              </w:rPr>
              <w:t xml:space="preserve">особие / Г. К. </w:t>
            </w:r>
            <w:proofErr w:type="spellStart"/>
            <w:r w:rsidRPr="00896674">
              <w:rPr>
                <w:bCs/>
                <w:lang w:eastAsia="en-US"/>
              </w:rPr>
              <w:t>Зальцман</w:t>
            </w:r>
            <w:proofErr w:type="spellEnd"/>
            <w:r w:rsidRPr="00896674">
              <w:rPr>
                <w:bCs/>
                <w:lang w:eastAsia="en-US"/>
              </w:rPr>
              <w:t xml:space="preserve">, Ю. Н. </w:t>
            </w:r>
            <w:proofErr w:type="spellStart"/>
            <w:r w:rsidRPr="00896674">
              <w:rPr>
                <w:bCs/>
                <w:lang w:eastAsia="en-US"/>
              </w:rPr>
              <w:t>Канонин</w:t>
            </w:r>
            <w:proofErr w:type="spellEnd"/>
            <w:r w:rsidRPr="00896674">
              <w:rPr>
                <w:bCs/>
                <w:lang w:eastAsia="en-US"/>
              </w:rPr>
              <w:t xml:space="preserve">. - СПб. : ПГУПС, 2003. - 49 </w:t>
            </w:r>
            <w:proofErr w:type="gramStart"/>
            <w:r w:rsidRPr="00896674">
              <w:rPr>
                <w:bCs/>
                <w:lang w:eastAsia="en-US"/>
              </w:rPr>
              <w:t>с</w:t>
            </w:r>
            <w:proofErr w:type="gramEnd"/>
          </w:p>
        </w:tc>
      </w:tr>
    </w:tbl>
    <w:p w:rsidR="00FA2EB7" w:rsidRPr="00896674" w:rsidRDefault="00FA2EB7" w:rsidP="00FA2EB7">
      <w:pPr>
        <w:spacing w:after="200" w:line="276" w:lineRule="auto"/>
        <w:rPr>
          <w:bCs/>
          <w:sz w:val="28"/>
          <w:szCs w:val="28"/>
        </w:rPr>
      </w:pPr>
    </w:p>
    <w:p w:rsidR="00FA2EB7" w:rsidRPr="00896674" w:rsidRDefault="00FA2EB7" w:rsidP="00FA2EB7">
      <w:pPr>
        <w:ind w:firstLine="851"/>
        <w:jc w:val="center"/>
        <w:rPr>
          <w:b/>
          <w:bCs/>
          <w:sz w:val="28"/>
          <w:szCs w:val="28"/>
        </w:rPr>
      </w:pPr>
      <w:r w:rsidRPr="00896674">
        <w:rPr>
          <w:b/>
          <w:bCs/>
          <w:sz w:val="28"/>
          <w:szCs w:val="28"/>
        </w:rPr>
        <w:t xml:space="preserve">7 Фонд оценочных средств для проведения текущего контроля успеваемости и промежуточной </w:t>
      </w:r>
      <w:proofErr w:type="gramStart"/>
      <w:r w:rsidRPr="00896674">
        <w:rPr>
          <w:b/>
          <w:bCs/>
          <w:sz w:val="28"/>
          <w:szCs w:val="28"/>
        </w:rPr>
        <w:t>аттестации</w:t>
      </w:r>
      <w:proofErr w:type="gramEnd"/>
      <w:r w:rsidRPr="00896674">
        <w:rPr>
          <w:b/>
          <w:bCs/>
          <w:sz w:val="28"/>
          <w:szCs w:val="28"/>
        </w:rPr>
        <w:t xml:space="preserve"> обучающихся по практике</w:t>
      </w:r>
    </w:p>
    <w:p w:rsidR="00FA2EB7" w:rsidRPr="00896674" w:rsidRDefault="00FA2EB7" w:rsidP="00FA2EB7">
      <w:pPr>
        <w:ind w:firstLine="851"/>
        <w:jc w:val="both"/>
        <w:rPr>
          <w:bCs/>
          <w:sz w:val="28"/>
          <w:szCs w:val="28"/>
        </w:rPr>
      </w:pPr>
      <w:r w:rsidRPr="00896674">
        <w:rPr>
          <w:bCs/>
          <w:sz w:val="28"/>
          <w:szCs w:val="28"/>
        </w:rPr>
        <w:t>Фонд оценочных средств по практике «</w:t>
      </w:r>
      <w:r w:rsidRPr="00896674">
        <w:rPr>
          <w:sz w:val="28"/>
          <w:szCs w:val="28"/>
        </w:rPr>
        <w:t>Преддипломная практика</w:t>
      </w:r>
      <w:r w:rsidRPr="00896674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«Вагоны и вагонное хозяйство» и утвержденным заведующим кафедрой.</w:t>
      </w:r>
    </w:p>
    <w:p w:rsidR="00FA2EB7" w:rsidRPr="00896674" w:rsidRDefault="00FA2EB7" w:rsidP="00FA2EB7">
      <w:pPr>
        <w:ind w:firstLine="851"/>
        <w:jc w:val="both"/>
        <w:rPr>
          <w:b/>
          <w:bCs/>
          <w:sz w:val="28"/>
          <w:szCs w:val="28"/>
        </w:rPr>
      </w:pPr>
      <w:r w:rsidRPr="00896674">
        <w:rPr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прохождения практики</w:t>
      </w:r>
    </w:p>
    <w:p w:rsidR="00FA2EB7" w:rsidRPr="00896674" w:rsidRDefault="00FA2EB7" w:rsidP="00FA2EB7">
      <w:pPr>
        <w:pStyle w:val="a3"/>
        <w:widowControl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FA2EB7" w:rsidRPr="00896674" w:rsidRDefault="00FA2EB7" w:rsidP="00FA2EB7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 xml:space="preserve">В. В. Лукин, П.С. Анисимов, В.Н. </w:t>
      </w:r>
      <w:proofErr w:type="spellStart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>Котуранов</w:t>
      </w:r>
      <w:proofErr w:type="spellEnd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 xml:space="preserve">, А.А. хохлов, В.В. </w:t>
      </w:r>
      <w:proofErr w:type="spellStart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>Кобищанов</w:t>
      </w:r>
      <w:proofErr w:type="spellEnd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 xml:space="preserve"> «Конструирование и расчет вагонов: учебник. М.:ФГОУ «Учебно-методический центр по образованию на железнодорожном транспорте», 2011. </w:t>
      </w:r>
      <w:r w:rsidRPr="00896674">
        <w:rPr>
          <w:rFonts w:ascii="Times New Roman" w:hAnsi="Times New Roman"/>
          <w:bCs/>
          <w:sz w:val="28"/>
          <w:szCs w:val="28"/>
        </w:rPr>
        <w:t>– 688 с.</w:t>
      </w:r>
    </w:p>
    <w:p w:rsidR="00FA2EB7" w:rsidRPr="00896674" w:rsidRDefault="00FA2EB7" w:rsidP="00FA2EB7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 xml:space="preserve">Соколов М.М., </w:t>
      </w:r>
      <w:proofErr w:type="spellStart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>Морчиладзе</w:t>
      </w:r>
      <w:proofErr w:type="spellEnd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 xml:space="preserve"> И.Г., Третьяков А.В. Инфраструктура вагоноремонтных предприятий: Учебное пособие. – М.: ИБС-Холдинг. 2010 – 418 с.</w:t>
      </w:r>
    </w:p>
    <w:p w:rsidR="00FA2EB7" w:rsidRPr="00896674" w:rsidRDefault="00FA2EB7" w:rsidP="00FA2EB7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 xml:space="preserve">Высокоскоростной железнодорожный транспорт. Общий курс: Учебное пособие под редакцией И.П. Киселева, – М.:ФГОУ «Учебно-методический центр по образованию на железнодорожном транспорте», 2014. </w:t>
      </w:r>
      <w:r w:rsidRPr="00896674">
        <w:rPr>
          <w:rFonts w:ascii="Times New Roman" w:hAnsi="Times New Roman"/>
          <w:bCs/>
          <w:sz w:val="28"/>
          <w:szCs w:val="28"/>
        </w:rPr>
        <w:t>– 688 с.</w:t>
      </w:r>
    </w:p>
    <w:p w:rsidR="00FA2EB7" w:rsidRPr="00896674" w:rsidRDefault="00FA2EB7" w:rsidP="00FA2EB7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 xml:space="preserve">Вагоны. Основы конструирования и экспертизы технических </w:t>
      </w:r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решений: Учебное пособие для </w:t>
      </w:r>
      <w:proofErr w:type="gramStart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 xml:space="preserve">ВУЗов </w:t>
      </w:r>
      <w:proofErr w:type="spellStart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proofErr w:type="gramEnd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>.д</w:t>
      </w:r>
      <w:proofErr w:type="spellEnd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 xml:space="preserve">. транспорта под редакцией В.Н. </w:t>
      </w:r>
      <w:proofErr w:type="spellStart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>Котуранова</w:t>
      </w:r>
      <w:proofErr w:type="spellEnd"/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>, М.: Маршрут, 2009 – 490с.</w:t>
      </w:r>
    </w:p>
    <w:p w:rsidR="00FA2EB7" w:rsidRPr="00896674" w:rsidRDefault="00FA2EB7" w:rsidP="00FA2EB7">
      <w:pPr>
        <w:pStyle w:val="a3"/>
        <w:widowControl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6674">
        <w:rPr>
          <w:rFonts w:ascii="Times New Roman" w:eastAsia="Times New Roman" w:hAnsi="Times New Roman"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FA2EB7" w:rsidRPr="00896674" w:rsidRDefault="00FA2EB7" w:rsidP="00FA2EB7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96674">
        <w:rPr>
          <w:rFonts w:ascii="Times New Roman" w:hAnsi="Times New Roman"/>
          <w:bCs/>
          <w:sz w:val="28"/>
          <w:szCs w:val="28"/>
        </w:rPr>
        <w:t>Испытание гидравлических гасителей колебаний на стенде «ЭНГА» СИЛ-02-01: метод</w:t>
      </w:r>
      <w:proofErr w:type="gramStart"/>
      <w:r w:rsidRPr="00896674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896674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896674">
        <w:rPr>
          <w:rFonts w:ascii="Times New Roman" w:hAnsi="Times New Roman"/>
          <w:bCs/>
          <w:sz w:val="28"/>
          <w:szCs w:val="28"/>
        </w:rPr>
        <w:t>у</w:t>
      </w:r>
      <w:proofErr w:type="gramEnd"/>
      <w:r w:rsidRPr="00896674">
        <w:rPr>
          <w:rFonts w:ascii="Times New Roman" w:hAnsi="Times New Roman"/>
          <w:bCs/>
          <w:sz w:val="28"/>
          <w:szCs w:val="28"/>
        </w:rPr>
        <w:t xml:space="preserve">казания / И.К. </w:t>
      </w:r>
      <w:proofErr w:type="spellStart"/>
      <w:r w:rsidRPr="00896674">
        <w:rPr>
          <w:rFonts w:ascii="Times New Roman" w:hAnsi="Times New Roman"/>
          <w:bCs/>
          <w:sz w:val="28"/>
          <w:szCs w:val="28"/>
        </w:rPr>
        <w:t>Самаркина</w:t>
      </w:r>
      <w:proofErr w:type="spellEnd"/>
      <w:r w:rsidRPr="00896674">
        <w:rPr>
          <w:rFonts w:ascii="Times New Roman" w:hAnsi="Times New Roman"/>
          <w:bCs/>
          <w:sz w:val="28"/>
          <w:szCs w:val="28"/>
        </w:rPr>
        <w:t>, Г.М. Левит, С.В. Мамонтов, В.А. Белгородцев. – СПб</w:t>
      </w:r>
      <w:proofErr w:type="gramStart"/>
      <w:r w:rsidRPr="00896674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896674">
        <w:rPr>
          <w:rFonts w:ascii="Times New Roman" w:hAnsi="Times New Roman"/>
          <w:bCs/>
          <w:sz w:val="28"/>
          <w:szCs w:val="28"/>
        </w:rPr>
        <w:t>Петербургский государственный университет путей сообщения, 2013. – 31 с.</w:t>
      </w:r>
    </w:p>
    <w:p w:rsidR="00FA2EB7" w:rsidRPr="00896674" w:rsidRDefault="00FA2EB7" w:rsidP="00FA2EB7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96674">
        <w:rPr>
          <w:rFonts w:ascii="Times New Roman" w:hAnsi="Times New Roman"/>
          <w:bCs/>
          <w:sz w:val="28"/>
          <w:szCs w:val="28"/>
        </w:rPr>
        <w:t>Тележки грузовых вагонов нового поколения: учеб</w:t>
      </w:r>
      <w:proofErr w:type="gramStart"/>
      <w:r w:rsidRPr="00896674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896674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896674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896674">
        <w:rPr>
          <w:rFonts w:ascii="Times New Roman" w:hAnsi="Times New Roman"/>
          <w:bCs/>
          <w:sz w:val="28"/>
          <w:szCs w:val="28"/>
        </w:rPr>
        <w:t xml:space="preserve">особие / </w:t>
      </w:r>
      <w:r w:rsidRPr="00896674">
        <w:rPr>
          <w:rFonts w:ascii="Times New Roman" w:hAnsi="Times New Roman"/>
          <w:sz w:val="28"/>
        </w:rPr>
        <w:t xml:space="preserve">В.С Лесничий, И.К. </w:t>
      </w:r>
      <w:proofErr w:type="spellStart"/>
      <w:r w:rsidRPr="00896674">
        <w:rPr>
          <w:rFonts w:ascii="Times New Roman" w:hAnsi="Times New Roman"/>
          <w:sz w:val="28"/>
        </w:rPr>
        <w:t>Самаркина</w:t>
      </w:r>
      <w:proofErr w:type="spellEnd"/>
      <w:r w:rsidRPr="00896674">
        <w:rPr>
          <w:rFonts w:ascii="Times New Roman" w:hAnsi="Times New Roman"/>
          <w:sz w:val="28"/>
        </w:rPr>
        <w:t>,</w:t>
      </w:r>
      <w:r w:rsidRPr="00896674">
        <w:rPr>
          <w:rFonts w:ascii="Times New Roman" w:hAnsi="Times New Roman"/>
          <w:bCs/>
          <w:sz w:val="28"/>
          <w:szCs w:val="28"/>
        </w:rPr>
        <w:t xml:space="preserve"> В.Н. Белоусов, А.В </w:t>
      </w:r>
      <w:proofErr w:type="spellStart"/>
      <w:r w:rsidRPr="00896674">
        <w:rPr>
          <w:rFonts w:ascii="Times New Roman" w:hAnsi="Times New Roman"/>
          <w:bCs/>
          <w:sz w:val="28"/>
          <w:szCs w:val="28"/>
        </w:rPr>
        <w:t>Жеменев</w:t>
      </w:r>
      <w:proofErr w:type="spellEnd"/>
      <w:r w:rsidRPr="00896674">
        <w:rPr>
          <w:rFonts w:ascii="Times New Roman" w:hAnsi="Times New Roman"/>
          <w:bCs/>
          <w:sz w:val="28"/>
          <w:szCs w:val="28"/>
        </w:rPr>
        <w:t>. – СПб</w:t>
      </w:r>
      <w:proofErr w:type="gramStart"/>
      <w:r w:rsidRPr="00896674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896674">
        <w:rPr>
          <w:rFonts w:ascii="Times New Roman" w:hAnsi="Times New Roman"/>
          <w:bCs/>
          <w:sz w:val="28"/>
          <w:szCs w:val="28"/>
        </w:rPr>
        <w:t>Петербургский государственный университет путей сообщения, 2012. – 40 с.</w:t>
      </w:r>
    </w:p>
    <w:p w:rsidR="00FA2EB7" w:rsidRPr="00896674" w:rsidRDefault="00FA2EB7" w:rsidP="00FA2EB7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96674">
        <w:rPr>
          <w:rFonts w:ascii="Times New Roman" w:hAnsi="Times New Roman"/>
          <w:bCs/>
          <w:sz w:val="28"/>
          <w:szCs w:val="28"/>
        </w:rPr>
        <w:t>Ремонт тележек грузовых вагонов: учеб</w:t>
      </w:r>
      <w:proofErr w:type="gramStart"/>
      <w:r w:rsidRPr="00896674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896674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896674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896674">
        <w:rPr>
          <w:rFonts w:ascii="Times New Roman" w:hAnsi="Times New Roman"/>
          <w:bCs/>
          <w:sz w:val="28"/>
          <w:szCs w:val="28"/>
        </w:rPr>
        <w:t xml:space="preserve">особие / Г.В. Левков, </w:t>
      </w:r>
      <w:r w:rsidRPr="00896674">
        <w:rPr>
          <w:rFonts w:ascii="Times New Roman" w:hAnsi="Times New Roman"/>
          <w:sz w:val="28"/>
        </w:rPr>
        <w:t xml:space="preserve">В.С Лесничий, И.К. </w:t>
      </w:r>
      <w:proofErr w:type="spellStart"/>
      <w:r w:rsidRPr="00896674">
        <w:rPr>
          <w:rFonts w:ascii="Times New Roman" w:hAnsi="Times New Roman"/>
          <w:sz w:val="28"/>
        </w:rPr>
        <w:t>Самаркина</w:t>
      </w:r>
      <w:proofErr w:type="spellEnd"/>
      <w:r w:rsidRPr="00896674">
        <w:rPr>
          <w:rFonts w:ascii="Times New Roman" w:hAnsi="Times New Roman"/>
          <w:bCs/>
          <w:sz w:val="28"/>
          <w:szCs w:val="28"/>
        </w:rPr>
        <w:t>. – СПб</w:t>
      </w:r>
      <w:proofErr w:type="gramStart"/>
      <w:r w:rsidRPr="00896674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896674">
        <w:rPr>
          <w:rFonts w:ascii="Times New Roman" w:hAnsi="Times New Roman"/>
          <w:bCs/>
          <w:sz w:val="28"/>
          <w:szCs w:val="28"/>
        </w:rPr>
        <w:t>Петербургский государственный университет путей сообщения, 2013. – 68 с.</w:t>
      </w:r>
    </w:p>
    <w:p w:rsidR="00FA2EB7" w:rsidRPr="00896674" w:rsidRDefault="00FA2EB7" w:rsidP="00FA2EB7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896674">
        <w:rPr>
          <w:rFonts w:ascii="Times New Roman" w:hAnsi="Times New Roman"/>
          <w:bCs/>
          <w:sz w:val="28"/>
          <w:szCs w:val="28"/>
        </w:rPr>
        <w:t xml:space="preserve">Комплексная </w:t>
      </w:r>
      <w:r w:rsidRPr="00896674">
        <w:rPr>
          <w:rFonts w:ascii="Times New Roman" w:hAnsi="Times New Roman"/>
          <w:sz w:val="28"/>
        </w:rPr>
        <w:t>оценка условий и охраны труда на основе аттестации рабочих мест с разработкой мероприятий по их улучшению</w:t>
      </w:r>
      <w:proofErr w:type="gramStart"/>
      <w:r w:rsidRPr="00896674">
        <w:rPr>
          <w:rFonts w:ascii="Times New Roman" w:hAnsi="Times New Roman"/>
          <w:sz w:val="28"/>
        </w:rPr>
        <w:t xml:space="preserve"> :</w:t>
      </w:r>
      <w:proofErr w:type="gramEnd"/>
      <w:r w:rsidRPr="00896674">
        <w:rPr>
          <w:rFonts w:ascii="Times New Roman" w:hAnsi="Times New Roman"/>
          <w:sz w:val="28"/>
        </w:rPr>
        <w:t xml:space="preserve"> Учеб</w:t>
      </w:r>
      <w:proofErr w:type="gramStart"/>
      <w:r w:rsidRPr="00896674">
        <w:rPr>
          <w:rFonts w:ascii="Times New Roman" w:hAnsi="Times New Roman"/>
          <w:sz w:val="28"/>
        </w:rPr>
        <w:t>.</w:t>
      </w:r>
      <w:proofErr w:type="gramEnd"/>
      <w:r w:rsidRPr="00896674">
        <w:rPr>
          <w:rFonts w:ascii="Times New Roman" w:hAnsi="Times New Roman"/>
          <w:sz w:val="28"/>
        </w:rPr>
        <w:t xml:space="preserve"> </w:t>
      </w:r>
      <w:proofErr w:type="gramStart"/>
      <w:r w:rsidRPr="00896674">
        <w:rPr>
          <w:rFonts w:ascii="Times New Roman" w:hAnsi="Times New Roman"/>
          <w:sz w:val="28"/>
        </w:rPr>
        <w:t>п</w:t>
      </w:r>
      <w:proofErr w:type="gramEnd"/>
      <w:r w:rsidRPr="00896674">
        <w:rPr>
          <w:rFonts w:ascii="Times New Roman" w:hAnsi="Times New Roman"/>
          <w:sz w:val="28"/>
        </w:rPr>
        <w:t xml:space="preserve">особие / Г. К. </w:t>
      </w:r>
      <w:proofErr w:type="spellStart"/>
      <w:r w:rsidRPr="00896674">
        <w:rPr>
          <w:rFonts w:ascii="Times New Roman" w:hAnsi="Times New Roman"/>
          <w:sz w:val="28"/>
        </w:rPr>
        <w:t>Зальцман</w:t>
      </w:r>
      <w:proofErr w:type="spellEnd"/>
      <w:r w:rsidRPr="00896674">
        <w:rPr>
          <w:rFonts w:ascii="Times New Roman" w:hAnsi="Times New Roman"/>
          <w:sz w:val="28"/>
        </w:rPr>
        <w:t xml:space="preserve">, Ю. Н. </w:t>
      </w:r>
      <w:proofErr w:type="spellStart"/>
      <w:r w:rsidRPr="00896674">
        <w:rPr>
          <w:rFonts w:ascii="Times New Roman" w:hAnsi="Times New Roman"/>
          <w:sz w:val="28"/>
        </w:rPr>
        <w:t>Канонин</w:t>
      </w:r>
      <w:proofErr w:type="spellEnd"/>
      <w:r w:rsidRPr="00896674">
        <w:rPr>
          <w:rFonts w:ascii="Times New Roman" w:hAnsi="Times New Roman"/>
          <w:sz w:val="28"/>
        </w:rPr>
        <w:t xml:space="preserve">. - СПб. : ПГУПС, 2003. - 49 </w:t>
      </w:r>
      <w:proofErr w:type="gramStart"/>
      <w:r w:rsidRPr="00896674">
        <w:rPr>
          <w:rFonts w:ascii="Times New Roman" w:hAnsi="Times New Roman"/>
          <w:sz w:val="28"/>
        </w:rPr>
        <w:t>с</w:t>
      </w:r>
      <w:proofErr w:type="gramEnd"/>
    </w:p>
    <w:p w:rsidR="00FA2EB7" w:rsidRPr="00896674" w:rsidRDefault="00FA2EB7" w:rsidP="00FA2EB7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proofErr w:type="spellStart"/>
      <w:r w:rsidRPr="00896674">
        <w:rPr>
          <w:rFonts w:ascii="Times New Roman" w:hAnsi="Times New Roman"/>
          <w:sz w:val="28"/>
        </w:rPr>
        <w:t>Артимович</w:t>
      </w:r>
      <w:proofErr w:type="spellEnd"/>
      <w:r w:rsidRPr="00896674">
        <w:rPr>
          <w:rFonts w:ascii="Times New Roman" w:hAnsi="Times New Roman"/>
          <w:sz w:val="28"/>
        </w:rPr>
        <w:t xml:space="preserve"> В.М. Оценка эффективности инвестиций: Методические указания. – СПБ: «ПГУПС», 2008г. – 21 с</w:t>
      </w:r>
    </w:p>
    <w:p w:rsidR="00FA2EB7" w:rsidRPr="00896674" w:rsidRDefault="00FA2EB7" w:rsidP="00FA2EB7">
      <w:pPr>
        <w:ind w:firstLine="851"/>
        <w:jc w:val="both"/>
        <w:rPr>
          <w:bCs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Инструкция по сварке и наплавке узлов и деталей при ремонте пассажирских вагонов ЦЛ-201-2011  – 159 с.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Руководящий документ по техническому обслуживанию, ремонту и освидетельствованию колесных пар с коническими подшипниками кассетного типа ТВ</w:t>
      </w:r>
      <w:proofErr w:type="gramStart"/>
      <w:r w:rsidRPr="00896674">
        <w:rPr>
          <w:rFonts w:eastAsia="Times New Roman"/>
          <w:sz w:val="28"/>
          <w:szCs w:val="28"/>
        </w:rPr>
        <w:t>U</w:t>
      </w:r>
      <w:proofErr w:type="gramEnd"/>
      <w:r w:rsidRPr="00896674">
        <w:rPr>
          <w:rFonts w:eastAsia="Times New Roman"/>
          <w:sz w:val="28"/>
          <w:szCs w:val="28"/>
        </w:rPr>
        <w:t xml:space="preserve"> 130х250 (ТВU 130х250/3). – М.: ОАО «РЖД», 2009. – 15 с.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 xml:space="preserve">Положение о системе технического обслуживания и ремонта </w:t>
      </w:r>
      <w:proofErr w:type="gramStart"/>
      <w:r w:rsidRPr="00896674">
        <w:rPr>
          <w:rFonts w:eastAsia="Times New Roman"/>
          <w:sz w:val="28"/>
          <w:szCs w:val="28"/>
        </w:rPr>
        <w:t>грузовых вагонов, допущенных в обращение на железнодорожные пути общего пользования в международном сообщении Утверждено</w:t>
      </w:r>
      <w:proofErr w:type="gramEnd"/>
      <w:r w:rsidRPr="00896674">
        <w:rPr>
          <w:rFonts w:eastAsia="Times New Roman"/>
          <w:sz w:val="28"/>
          <w:szCs w:val="28"/>
        </w:rPr>
        <w:t xml:space="preserve"> Советом по железнодорожному транспорту государств-участников Содружества протокол от «16-17» октября 2012 г. № 57.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Инструкция по сварке и наплавке при ремонте грузовых вагонов.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Вагоны пассажирские. Руководство по деповскому ремонту 055 ПКБ ЦЛ-2010 РД –260 с.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Вагоны пассажирские. Руководство по капитальному ремонту (КР-1) 056 ПКБЦЛ-2010 РК –255 с.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ГОСТ 2.105-95 ЕСКД. Общие требования к текстовым документам.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ГОСТ 33211-2014 Вагоны грузовые. Требования к прочности и динамическим качествам.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ГОСТ 33788-2016 Вагоны грузовые и пассажирские. Методы испытаний на прочность и динамические качества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t>ГОСТ 7.32-2001 Отчет о научно-исследовательской работе</w:t>
      </w:r>
    </w:p>
    <w:p w:rsidR="00FA2EB7" w:rsidRPr="00896674" w:rsidRDefault="00FA2EB7" w:rsidP="00FA2EB7">
      <w:pPr>
        <w:numPr>
          <w:ilvl w:val="0"/>
          <w:numId w:val="13"/>
        </w:numPr>
        <w:ind w:left="0" w:firstLine="851"/>
        <w:jc w:val="both"/>
        <w:rPr>
          <w:b/>
          <w:bCs/>
          <w:sz w:val="28"/>
          <w:szCs w:val="28"/>
        </w:rPr>
      </w:pPr>
      <w:r w:rsidRPr="00896674">
        <w:rPr>
          <w:rFonts w:eastAsia="Times New Roman"/>
          <w:sz w:val="28"/>
          <w:szCs w:val="28"/>
        </w:rPr>
        <w:lastRenderedPageBreak/>
        <w:t xml:space="preserve">ГОСТ 15.101-98 Порядок выполнения научно-исследовательской работы </w:t>
      </w:r>
    </w:p>
    <w:p w:rsidR="001926EB" w:rsidRPr="00896674" w:rsidRDefault="001926EB" w:rsidP="00FA2EB7">
      <w:pPr>
        <w:widowControl w:val="0"/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896674">
        <w:rPr>
          <w:rFonts w:eastAsia="Times New Roman"/>
          <w:b/>
          <w:bCs/>
          <w:sz w:val="28"/>
          <w:szCs w:val="28"/>
        </w:rPr>
        <w:t xml:space="preserve">9 </w:t>
      </w:r>
      <w:r w:rsidRPr="00896674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FA2EB7" w:rsidRPr="00896674" w:rsidRDefault="00FA2EB7" w:rsidP="00FA2EB7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896674">
        <w:rPr>
          <w:color w:val="000000"/>
          <w:sz w:val="28"/>
          <w:szCs w:val="28"/>
        </w:rPr>
        <w:t xml:space="preserve">Личный кабинет </w:t>
      </w:r>
      <w:proofErr w:type="gramStart"/>
      <w:r w:rsidRPr="00896674">
        <w:rPr>
          <w:color w:val="000000"/>
          <w:sz w:val="28"/>
          <w:szCs w:val="28"/>
        </w:rPr>
        <w:t>обучающегося</w:t>
      </w:r>
      <w:proofErr w:type="gramEnd"/>
      <w:r w:rsidRPr="00896674">
        <w:rPr>
          <w:color w:val="000000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96674">
          <w:rPr>
            <w:rStyle w:val="a6"/>
            <w:color w:val="000000"/>
            <w:sz w:val="28"/>
            <w:szCs w:val="28"/>
          </w:rPr>
          <w:t>http://sdo.pgups.ru</w:t>
        </w:r>
      </w:hyperlink>
      <w:r w:rsidRPr="00896674">
        <w:rPr>
          <w:color w:val="000000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FA2EB7" w:rsidRPr="00896674" w:rsidRDefault="00FA2EB7" w:rsidP="00FA2EB7">
      <w:pPr>
        <w:ind w:firstLine="851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 xml:space="preserve">2. </w:t>
      </w:r>
      <w:r w:rsidRPr="00896674">
        <w:rPr>
          <w:bCs/>
          <w:color w:val="000000"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96674">
        <w:rPr>
          <w:bCs/>
          <w:color w:val="000000"/>
          <w:sz w:val="28"/>
          <w:szCs w:val="28"/>
        </w:rPr>
        <w:t>Загл</w:t>
      </w:r>
      <w:proofErr w:type="spellEnd"/>
      <w:r w:rsidRPr="00896674">
        <w:rPr>
          <w:bCs/>
          <w:color w:val="000000"/>
          <w:sz w:val="28"/>
          <w:szCs w:val="28"/>
        </w:rPr>
        <w:t>. с экрана.</w:t>
      </w:r>
    </w:p>
    <w:p w:rsidR="00FA2EB7" w:rsidRPr="00896674" w:rsidRDefault="00FA2EB7" w:rsidP="00FA2EB7">
      <w:pPr>
        <w:ind w:firstLine="851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>3.</w:t>
      </w:r>
      <w:r w:rsidRPr="00896674">
        <w:rPr>
          <w:bCs/>
          <w:color w:val="000000"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96674">
        <w:rPr>
          <w:bCs/>
          <w:color w:val="000000"/>
          <w:sz w:val="28"/>
          <w:szCs w:val="28"/>
        </w:rPr>
        <w:t>Загл</w:t>
      </w:r>
      <w:proofErr w:type="spellEnd"/>
      <w:r w:rsidRPr="00896674">
        <w:rPr>
          <w:bCs/>
          <w:color w:val="000000"/>
          <w:sz w:val="28"/>
          <w:szCs w:val="28"/>
        </w:rPr>
        <w:t>. с экрана.</w:t>
      </w:r>
    </w:p>
    <w:p w:rsidR="00FA2EB7" w:rsidRPr="00896674" w:rsidRDefault="00FA2EB7" w:rsidP="00FA2EB7">
      <w:pPr>
        <w:widowControl w:val="0"/>
        <w:jc w:val="both"/>
        <w:rPr>
          <w:rStyle w:val="a6"/>
          <w:i/>
          <w:color w:val="000000"/>
          <w:sz w:val="28"/>
          <w:szCs w:val="28"/>
        </w:rPr>
      </w:pPr>
      <w:r w:rsidRPr="00896674">
        <w:rPr>
          <w:color w:val="000000"/>
          <w:sz w:val="28"/>
          <w:szCs w:val="28"/>
        </w:rPr>
        <w:t xml:space="preserve">4. Сайт ОАО «РЖД», режим доступа  </w:t>
      </w:r>
      <w:hyperlink r:id="rId10" w:history="1">
        <w:r w:rsidRPr="00896674">
          <w:rPr>
            <w:rStyle w:val="a6"/>
            <w:i/>
            <w:color w:val="000000"/>
            <w:sz w:val="28"/>
            <w:szCs w:val="28"/>
            <w:lang w:val="en-US"/>
          </w:rPr>
          <w:t>www</w:t>
        </w:r>
        <w:r w:rsidRPr="00896674">
          <w:rPr>
            <w:rStyle w:val="a6"/>
            <w:i/>
            <w:color w:val="000000"/>
            <w:sz w:val="28"/>
            <w:szCs w:val="28"/>
          </w:rPr>
          <w:t>.</w:t>
        </w:r>
        <w:r w:rsidRPr="00896674">
          <w:rPr>
            <w:rStyle w:val="a6"/>
            <w:i/>
            <w:color w:val="000000"/>
            <w:sz w:val="28"/>
            <w:szCs w:val="28"/>
            <w:lang w:val="en-US"/>
          </w:rPr>
          <w:t>RZD</w:t>
        </w:r>
        <w:r w:rsidRPr="00896674">
          <w:rPr>
            <w:rStyle w:val="a6"/>
            <w:i/>
            <w:color w:val="000000"/>
            <w:sz w:val="28"/>
            <w:szCs w:val="28"/>
          </w:rPr>
          <w:t>.</w:t>
        </w:r>
        <w:proofErr w:type="spellStart"/>
        <w:r w:rsidRPr="00896674">
          <w:rPr>
            <w:rStyle w:val="a6"/>
            <w:i/>
            <w:color w:val="000000"/>
            <w:sz w:val="28"/>
            <w:szCs w:val="28"/>
            <w:lang w:val="en-US"/>
          </w:rPr>
          <w:t>ru</w:t>
        </w:r>
        <w:proofErr w:type="spellEnd"/>
      </w:hyperlink>
    </w:p>
    <w:p w:rsidR="00FA2EB7" w:rsidRPr="00896674" w:rsidRDefault="00FA2EB7" w:rsidP="00FA2EB7">
      <w:pPr>
        <w:ind w:firstLine="851"/>
        <w:jc w:val="center"/>
        <w:rPr>
          <w:b/>
          <w:bCs/>
          <w:sz w:val="28"/>
          <w:szCs w:val="28"/>
        </w:rPr>
      </w:pPr>
    </w:p>
    <w:p w:rsidR="00FA2EB7" w:rsidRPr="00896674" w:rsidRDefault="00896674" w:rsidP="00896674">
      <w:pPr>
        <w:jc w:val="center"/>
        <w:rPr>
          <w:b/>
          <w:bCs/>
          <w:sz w:val="28"/>
          <w:szCs w:val="28"/>
        </w:rPr>
      </w:pPr>
      <w:r w:rsidRPr="00896674">
        <w:rPr>
          <w:b/>
          <w:bCs/>
          <w:sz w:val="28"/>
          <w:szCs w:val="28"/>
        </w:rPr>
        <w:t>10</w:t>
      </w:r>
      <w:r w:rsidR="00FA2EB7" w:rsidRPr="00896674">
        <w:rPr>
          <w:b/>
          <w:bCs/>
          <w:sz w:val="28"/>
          <w:szCs w:val="28"/>
        </w:rPr>
        <w:t xml:space="preserve"> Методические указания для </w:t>
      </w:r>
      <w:proofErr w:type="gramStart"/>
      <w:r w:rsidR="00FA2EB7" w:rsidRPr="00896674">
        <w:rPr>
          <w:b/>
          <w:bCs/>
          <w:sz w:val="28"/>
          <w:szCs w:val="28"/>
        </w:rPr>
        <w:t>обучающихся</w:t>
      </w:r>
      <w:proofErr w:type="gramEnd"/>
      <w:r w:rsidR="00FA2EB7" w:rsidRPr="00896674">
        <w:rPr>
          <w:b/>
          <w:bCs/>
          <w:sz w:val="28"/>
          <w:szCs w:val="28"/>
        </w:rPr>
        <w:t xml:space="preserve"> по освоению дисциплины</w:t>
      </w:r>
    </w:p>
    <w:p w:rsidR="00FA2EB7" w:rsidRPr="00896674" w:rsidRDefault="00FA2EB7" w:rsidP="00FA2EB7">
      <w:pPr>
        <w:ind w:firstLine="709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>Порядок изучения дисциплины следующий:</w:t>
      </w:r>
    </w:p>
    <w:p w:rsidR="00FA2EB7" w:rsidRPr="00896674" w:rsidRDefault="00FA2EB7" w:rsidP="00FA2EB7">
      <w:pPr>
        <w:ind w:firstLine="709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>1.</w:t>
      </w:r>
      <w:r w:rsidRPr="00896674">
        <w:rPr>
          <w:bCs/>
          <w:color w:val="000000"/>
          <w:sz w:val="28"/>
          <w:szCs w:val="28"/>
        </w:rPr>
        <w:tab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A2EB7" w:rsidRPr="00896674" w:rsidRDefault="00FA2EB7" w:rsidP="00FA2EB7">
      <w:pPr>
        <w:ind w:firstLine="709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>2.</w:t>
      </w:r>
      <w:r w:rsidRPr="00896674">
        <w:rPr>
          <w:bCs/>
          <w:color w:val="000000"/>
          <w:sz w:val="28"/>
          <w:szCs w:val="28"/>
        </w:rPr>
        <w:tab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A2EB7" w:rsidRPr="00896674" w:rsidRDefault="00FA2EB7" w:rsidP="00FA2EB7">
      <w:pPr>
        <w:ind w:firstLine="709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>3.</w:t>
      </w:r>
      <w:r w:rsidRPr="00896674">
        <w:rPr>
          <w:bCs/>
          <w:color w:val="000000"/>
          <w:sz w:val="28"/>
          <w:szCs w:val="28"/>
        </w:rPr>
        <w:tab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A2EB7" w:rsidRPr="00896674" w:rsidRDefault="00FA2EB7" w:rsidP="00FA2EB7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FA2EB7" w:rsidRPr="00896674" w:rsidRDefault="00FA2EB7" w:rsidP="00FA2EB7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  <w:r w:rsidRPr="0089667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A2EB7" w:rsidRPr="00896674" w:rsidRDefault="00FA2EB7" w:rsidP="00FA2EB7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«Надежность подвижного состава»:</w:t>
      </w:r>
    </w:p>
    <w:p w:rsidR="00FA2EB7" w:rsidRPr="00896674" w:rsidRDefault="00FA2EB7" w:rsidP="00FA2EB7">
      <w:pPr>
        <w:widowControl w:val="0"/>
        <w:numPr>
          <w:ilvl w:val="0"/>
          <w:numId w:val="15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>технические средства (компьютерная техника и средства связи</w:t>
      </w:r>
      <w:r w:rsidRPr="00896674">
        <w:rPr>
          <w:b/>
          <w:bCs/>
          <w:color w:val="000000"/>
          <w:sz w:val="28"/>
          <w:szCs w:val="28"/>
        </w:rPr>
        <w:t xml:space="preserve"> </w:t>
      </w:r>
      <w:r w:rsidRPr="00896674">
        <w:rPr>
          <w:bCs/>
          <w:color w:val="000000"/>
          <w:sz w:val="28"/>
          <w:szCs w:val="28"/>
        </w:rPr>
        <w:t>(персональные компьютеры, проектор, интерактивная доска,</w:t>
      </w:r>
      <w:r w:rsidRPr="00896674">
        <w:rPr>
          <w:b/>
          <w:bCs/>
          <w:color w:val="000000"/>
          <w:sz w:val="28"/>
          <w:szCs w:val="28"/>
        </w:rPr>
        <w:t xml:space="preserve"> </w:t>
      </w:r>
      <w:r w:rsidRPr="00896674">
        <w:rPr>
          <w:bCs/>
          <w:color w:val="000000"/>
          <w:sz w:val="28"/>
          <w:szCs w:val="28"/>
        </w:rPr>
        <w:t>и т.д.);</w:t>
      </w:r>
    </w:p>
    <w:p w:rsidR="00FA2EB7" w:rsidRPr="00896674" w:rsidRDefault="00FA2EB7" w:rsidP="00FA2EB7">
      <w:pPr>
        <w:widowControl w:val="0"/>
        <w:numPr>
          <w:ilvl w:val="0"/>
          <w:numId w:val="15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>методы обучения с использованием информационных технологий</w:t>
      </w:r>
      <w:r w:rsidRPr="00896674">
        <w:rPr>
          <w:b/>
          <w:bCs/>
          <w:color w:val="000000"/>
          <w:sz w:val="28"/>
          <w:szCs w:val="28"/>
        </w:rPr>
        <w:t xml:space="preserve"> </w:t>
      </w:r>
      <w:r w:rsidRPr="00896674">
        <w:rPr>
          <w:bCs/>
          <w:color w:val="000000"/>
          <w:sz w:val="28"/>
          <w:szCs w:val="28"/>
        </w:rPr>
        <w:t>(демонстрация мультимедийных</w:t>
      </w:r>
      <w:r w:rsidRPr="00896674">
        <w:rPr>
          <w:b/>
          <w:bCs/>
          <w:color w:val="000000"/>
          <w:sz w:val="28"/>
          <w:szCs w:val="28"/>
        </w:rPr>
        <w:t xml:space="preserve"> </w:t>
      </w:r>
      <w:r w:rsidRPr="00896674">
        <w:rPr>
          <w:bCs/>
          <w:color w:val="000000"/>
          <w:sz w:val="28"/>
          <w:szCs w:val="28"/>
        </w:rPr>
        <w:t>материалов);</w:t>
      </w:r>
    </w:p>
    <w:p w:rsidR="00FA2EB7" w:rsidRPr="00896674" w:rsidRDefault="00FA2EB7" w:rsidP="00FA2EB7">
      <w:pPr>
        <w:numPr>
          <w:ilvl w:val="0"/>
          <w:numId w:val="15"/>
        </w:numPr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96674">
        <w:rPr>
          <w:bCs/>
          <w:color w:val="000000"/>
          <w:sz w:val="28"/>
          <w:szCs w:val="28"/>
        </w:rPr>
        <w:t>университета путей сообщения Императора Александра</w:t>
      </w:r>
      <w:proofErr w:type="gramEnd"/>
      <w:r w:rsidRPr="00896674">
        <w:rPr>
          <w:bCs/>
          <w:color w:val="000000"/>
          <w:sz w:val="28"/>
          <w:szCs w:val="28"/>
        </w:rPr>
        <w:t xml:space="preserve"> I [Электронный ресурс]. Режим доступа:  http://sdo.pgups.ru.</w:t>
      </w:r>
    </w:p>
    <w:p w:rsidR="00FA2EB7" w:rsidRPr="00896674" w:rsidRDefault="00FA2EB7" w:rsidP="00FA2EB7">
      <w:pPr>
        <w:tabs>
          <w:tab w:val="left" w:pos="1418"/>
        </w:tabs>
        <w:ind w:firstLine="851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lastRenderedPageBreak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896674">
        <w:rPr>
          <w:bCs/>
          <w:color w:val="000000"/>
          <w:sz w:val="28"/>
          <w:szCs w:val="28"/>
        </w:rPr>
        <w:t>Windows</w:t>
      </w:r>
      <w:proofErr w:type="spellEnd"/>
      <w:r w:rsidRPr="00896674">
        <w:rPr>
          <w:bCs/>
          <w:color w:val="000000"/>
          <w:sz w:val="28"/>
          <w:szCs w:val="28"/>
        </w:rPr>
        <w:t xml:space="preserve">, MS </w:t>
      </w:r>
      <w:proofErr w:type="spellStart"/>
      <w:r w:rsidRPr="00896674">
        <w:rPr>
          <w:bCs/>
          <w:color w:val="000000"/>
          <w:sz w:val="28"/>
          <w:szCs w:val="28"/>
        </w:rPr>
        <w:t>Office</w:t>
      </w:r>
      <w:proofErr w:type="spellEnd"/>
      <w:r w:rsidRPr="00896674">
        <w:rPr>
          <w:bCs/>
          <w:color w:val="000000"/>
          <w:sz w:val="28"/>
          <w:szCs w:val="28"/>
        </w:rPr>
        <w:t>.</w:t>
      </w:r>
    </w:p>
    <w:p w:rsidR="00FA2EB7" w:rsidRPr="00896674" w:rsidRDefault="00FA2EB7" w:rsidP="00FA2EB7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</w:rPr>
        <w:t>Кафедра «Вагоны и вагонное хозяйство» обеспечена необходимым комплектом лицензионного программного обеспечения:</w:t>
      </w:r>
    </w:p>
    <w:p w:rsidR="00FA2EB7" w:rsidRPr="00896674" w:rsidRDefault="00FA2EB7" w:rsidP="00896674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bCs/>
          <w:color w:val="000000"/>
          <w:sz w:val="28"/>
          <w:szCs w:val="28"/>
          <w:lang w:val="en-US"/>
        </w:rPr>
      </w:pPr>
      <w:r w:rsidRPr="00896674">
        <w:rPr>
          <w:bCs/>
          <w:color w:val="000000"/>
          <w:sz w:val="28"/>
          <w:szCs w:val="28"/>
          <w:lang w:val="en-US"/>
        </w:rPr>
        <w:t>Microsoft Word 2010;</w:t>
      </w:r>
    </w:p>
    <w:p w:rsidR="00FA2EB7" w:rsidRPr="00896674" w:rsidRDefault="00FA2EB7" w:rsidP="00896674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  <w:lang w:val="en-US"/>
        </w:rPr>
        <w:t>Microsoft Excel</w:t>
      </w:r>
      <w:r w:rsidRPr="00896674">
        <w:rPr>
          <w:bCs/>
          <w:color w:val="000000"/>
          <w:sz w:val="28"/>
          <w:szCs w:val="28"/>
        </w:rPr>
        <w:t xml:space="preserve"> 2010;</w:t>
      </w:r>
    </w:p>
    <w:p w:rsidR="00FA2EB7" w:rsidRPr="00896674" w:rsidRDefault="00FA2EB7" w:rsidP="00896674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bCs/>
          <w:color w:val="000000"/>
          <w:sz w:val="28"/>
          <w:szCs w:val="28"/>
        </w:rPr>
      </w:pPr>
      <w:r w:rsidRPr="00896674">
        <w:rPr>
          <w:bCs/>
          <w:color w:val="000000"/>
          <w:sz w:val="28"/>
          <w:szCs w:val="28"/>
          <w:lang w:val="en-US"/>
        </w:rPr>
        <w:t>Microsoft PowerPoint</w:t>
      </w:r>
      <w:r w:rsidRPr="00896674">
        <w:rPr>
          <w:bCs/>
          <w:color w:val="000000"/>
          <w:sz w:val="28"/>
          <w:szCs w:val="28"/>
        </w:rPr>
        <w:t xml:space="preserve"> 2010.</w:t>
      </w:r>
    </w:p>
    <w:p w:rsidR="00FA2EB7" w:rsidRPr="00896674" w:rsidRDefault="00FA2EB7" w:rsidP="00896674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896674">
        <w:rPr>
          <w:rFonts w:ascii="Times New Roman" w:hAnsi="Times New Roman"/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AF3893" w:rsidRPr="00896674" w:rsidRDefault="00AF3893" w:rsidP="00896674">
      <w:pPr>
        <w:ind w:firstLine="709"/>
        <w:jc w:val="both"/>
        <w:rPr>
          <w:sz w:val="28"/>
        </w:rPr>
      </w:pPr>
      <w:r w:rsidRPr="00896674">
        <w:rPr>
          <w:sz w:val="28"/>
        </w:rPr>
        <w:t>При прохождении практики применяется материаль</w:t>
      </w:r>
      <w:r w:rsidR="00896674" w:rsidRPr="00896674">
        <w:rPr>
          <w:sz w:val="28"/>
        </w:rPr>
        <w:t>но-техническая база предприятий</w:t>
      </w:r>
      <w:r w:rsidRPr="00896674">
        <w:rPr>
          <w:sz w:val="28"/>
        </w:rPr>
        <w:t>, на котор</w:t>
      </w:r>
      <w:r w:rsidR="00896674" w:rsidRPr="00896674">
        <w:rPr>
          <w:sz w:val="28"/>
        </w:rPr>
        <w:t>ы</w:t>
      </w:r>
      <w:r w:rsidRPr="00896674">
        <w:rPr>
          <w:sz w:val="28"/>
        </w:rPr>
        <w:t>е распределены студенты. В случае прохождения практики на кафедре используется материально-техническая база кафедры.</w:t>
      </w:r>
    </w:p>
    <w:p w:rsidR="00B53040" w:rsidRPr="00896674" w:rsidRDefault="00FA2EB7" w:rsidP="00FA2EB7">
      <w:pPr>
        <w:ind w:firstLine="709"/>
        <w:jc w:val="both"/>
        <w:rPr>
          <w:bCs/>
          <w:sz w:val="28"/>
          <w:szCs w:val="28"/>
        </w:rPr>
      </w:pPr>
      <w:r w:rsidRPr="00896674">
        <w:rPr>
          <w:bCs/>
          <w:color w:val="000000"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proofErr w:type="gramStart"/>
      <w:r w:rsidRPr="00896674">
        <w:rPr>
          <w:bCs/>
          <w:color w:val="000000"/>
          <w:sz w:val="28"/>
        </w:rPr>
        <w:t>данной</w:t>
      </w:r>
      <w:proofErr w:type="gramEnd"/>
      <w:r w:rsidRPr="00896674">
        <w:rPr>
          <w:bCs/>
          <w:color w:val="000000"/>
          <w:sz w:val="28"/>
        </w:rPr>
        <w:t xml:space="preserve"> </w:t>
      </w:r>
    </w:p>
    <w:p w:rsidR="00FA2EB7" w:rsidRDefault="00896674">
      <w:pPr>
        <w:spacing w:after="200" w:line="276" w:lineRule="auto"/>
      </w:pPr>
      <w:r>
        <w:rPr>
          <w:bCs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709FD8CB" wp14:editId="3F4CE72C">
            <wp:simplePos x="0" y="0"/>
            <wp:positionH relativeFrom="column">
              <wp:posOffset>-140335</wp:posOffset>
            </wp:positionH>
            <wp:positionV relativeFrom="paragraph">
              <wp:posOffset>33020</wp:posOffset>
            </wp:positionV>
            <wp:extent cx="6324600" cy="52197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8" t="5789" r="3520" b="37462"/>
                    <a:stretch/>
                  </pic:blipFill>
                  <pic:spPr bwMode="auto">
                    <a:xfrm>
                      <a:off x="0" y="0"/>
                      <a:ext cx="6324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EB7" w:rsidSect="00367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54075E"/>
    <w:multiLevelType w:val="hybridMultilevel"/>
    <w:tmpl w:val="8F24F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04E4EAC"/>
    <w:multiLevelType w:val="hybridMultilevel"/>
    <w:tmpl w:val="54E423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2591C5A"/>
    <w:multiLevelType w:val="hybridMultilevel"/>
    <w:tmpl w:val="7F0EA32E"/>
    <w:lvl w:ilvl="0" w:tplc="5BB00B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5E05BAB"/>
    <w:multiLevelType w:val="hybridMultilevel"/>
    <w:tmpl w:val="F9B2E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182CAD"/>
    <w:multiLevelType w:val="hybridMultilevel"/>
    <w:tmpl w:val="FF3EB9E0"/>
    <w:lvl w:ilvl="0" w:tplc="D30884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2"/>
  </w:num>
  <w:num w:numId="5">
    <w:abstractNumId w:val="11"/>
  </w:num>
  <w:num w:numId="6">
    <w:abstractNumId w:val="7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CC9"/>
    <w:rsid w:val="0000317E"/>
    <w:rsid w:val="00003CC5"/>
    <w:rsid w:val="00004859"/>
    <w:rsid w:val="00004BDC"/>
    <w:rsid w:val="00007764"/>
    <w:rsid w:val="000108CB"/>
    <w:rsid w:val="00011407"/>
    <w:rsid w:val="00012503"/>
    <w:rsid w:val="00014EA4"/>
    <w:rsid w:val="000158E3"/>
    <w:rsid w:val="00017707"/>
    <w:rsid w:val="0002335C"/>
    <w:rsid w:val="00023933"/>
    <w:rsid w:val="000239F6"/>
    <w:rsid w:val="0002472B"/>
    <w:rsid w:val="0002622B"/>
    <w:rsid w:val="00030AEB"/>
    <w:rsid w:val="00033389"/>
    <w:rsid w:val="00040919"/>
    <w:rsid w:val="000424AE"/>
    <w:rsid w:val="000444C8"/>
    <w:rsid w:val="00055D4A"/>
    <w:rsid w:val="000635A8"/>
    <w:rsid w:val="00073688"/>
    <w:rsid w:val="000813C7"/>
    <w:rsid w:val="0008544D"/>
    <w:rsid w:val="00087EEB"/>
    <w:rsid w:val="000955FF"/>
    <w:rsid w:val="000A1073"/>
    <w:rsid w:val="000A10C3"/>
    <w:rsid w:val="000A1D32"/>
    <w:rsid w:val="000A769D"/>
    <w:rsid w:val="000B2EA7"/>
    <w:rsid w:val="000B53E1"/>
    <w:rsid w:val="000C1FE1"/>
    <w:rsid w:val="000E08FC"/>
    <w:rsid w:val="000E193D"/>
    <w:rsid w:val="000E7A73"/>
    <w:rsid w:val="000F1CE6"/>
    <w:rsid w:val="000F27C5"/>
    <w:rsid w:val="000F45C0"/>
    <w:rsid w:val="000F6F7F"/>
    <w:rsid w:val="000F7655"/>
    <w:rsid w:val="0010397F"/>
    <w:rsid w:val="00104B57"/>
    <w:rsid w:val="00111F73"/>
    <w:rsid w:val="001135C9"/>
    <w:rsid w:val="00116503"/>
    <w:rsid w:val="00117425"/>
    <w:rsid w:val="00121C45"/>
    <w:rsid w:val="00122160"/>
    <w:rsid w:val="00122F6C"/>
    <w:rsid w:val="00122F83"/>
    <w:rsid w:val="001273AF"/>
    <w:rsid w:val="001312E4"/>
    <w:rsid w:val="0013640D"/>
    <w:rsid w:val="001368A3"/>
    <w:rsid w:val="001411A2"/>
    <w:rsid w:val="001417E7"/>
    <w:rsid w:val="00147355"/>
    <w:rsid w:val="0015532D"/>
    <w:rsid w:val="001568D6"/>
    <w:rsid w:val="001570C7"/>
    <w:rsid w:val="00166A76"/>
    <w:rsid w:val="00171283"/>
    <w:rsid w:val="0017146E"/>
    <w:rsid w:val="001714F1"/>
    <w:rsid w:val="00172F80"/>
    <w:rsid w:val="00176585"/>
    <w:rsid w:val="001809AC"/>
    <w:rsid w:val="00181D40"/>
    <w:rsid w:val="001926EB"/>
    <w:rsid w:val="00192E22"/>
    <w:rsid w:val="00194686"/>
    <w:rsid w:val="001A05E5"/>
    <w:rsid w:val="001A4864"/>
    <w:rsid w:val="001A529B"/>
    <w:rsid w:val="001A6A20"/>
    <w:rsid w:val="001A6C5A"/>
    <w:rsid w:val="001B0C19"/>
    <w:rsid w:val="001B1DFA"/>
    <w:rsid w:val="001B6DC7"/>
    <w:rsid w:val="001C183E"/>
    <w:rsid w:val="001C27E1"/>
    <w:rsid w:val="001D0F38"/>
    <w:rsid w:val="001D1E95"/>
    <w:rsid w:val="001D2F00"/>
    <w:rsid w:val="001D7371"/>
    <w:rsid w:val="001D7AC6"/>
    <w:rsid w:val="001E1F30"/>
    <w:rsid w:val="001E6CCF"/>
    <w:rsid w:val="001E72B0"/>
    <w:rsid w:val="001F2BF7"/>
    <w:rsid w:val="001F7243"/>
    <w:rsid w:val="001F7B55"/>
    <w:rsid w:val="001F7F8E"/>
    <w:rsid w:val="002002E7"/>
    <w:rsid w:val="00202832"/>
    <w:rsid w:val="00202FD1"/>
    <w:rsid w:val="00203DC9"/>
    <w:rsid w:val="0020607B"/>
    <w:rsid w:val="00207F24"/>
    <w:rsid w:val="002131BB"/>
    <w:rsid w:val="00217328"/>
    <w:rsid w:val="002204B0"/>
    <w:rsid w:val="00221CDE"/>
    <w:rsid w:val="002259A2"/>
    <w:rsid w:val="00226178"/>
    <w:rsid w:val="00226245"/>
    <w:rsid w:val="00226660"/>
    <w:rsid w:val="00232345"/>
    <w:rsid w:val="002351B0"/>
    <w:rsid w:val="00235631"/>
    <w:rsid w:val="002358F9"/>
    <w:rsid w:val="00237C02"/>
    <w:rsid w:val="00244829"/>
    <w:rsid w:val="00247DC9"/>
    <w:rsid w:val="00262A3C"/>
    <w:rsid w:val="00262D5A"/>
    <w:rsid w:val="0027152C"/>
    <w:rsid w:val="00275556"/>
    <w:rsid w:val="00276163"/>
    <w:rsid w:val="00283EEC"/>
    <w:rsid w:val="00291BFD"/>
    <w:rsid w:val="00291F32"/>
    <w:rsid w:val="00295E0A"/>
    <w:rsid w:val="002973EF"/>
    <w:rsid w:val="002A13D7"/>
    <w:rsid w:val="002A1588"/>
    <w:rsid w:val="002A7496"/>
    <w:rsid w:val="002B25E8"/>
    <w:rsid w:val="002B4F37"/>
    <w:rsid w:val="002C1BFC"/>
    <w:rsid w:val="002C3F17"/>
    <w:rsid w:val="002D1C97"/>
    <w:rsid w:val="002D1E7A"/>
    <w:rsid w:val="002D75DD"/>
    <w:rsid w:val="002D77AA"/>
    <w:rsid w:val="002E157B"/>
    <w:rsid w:val="002E1CCF"/>
    <w:rsid w:val="002E315D"/>
    <w:rsid w:val="002E3E19"/>
    <w:rsid w:val="002E77C6"/>
    <w:rsid w:val="0030388F"/>
    <w:rsid w:val="0030722A"/>
    <w:rsid w:val="00311ECE"/>
    <w:rsid w:val="003157E8"/>
    <w:rsid w:val="00316233"/>
    <w:rsid w:val="00317E21"/>
    <w:rsid w:val="00326ED6"/>
    <w:rsid w:val="003414A7"/>
    <w:rsid w:val="00344D02"/>
    <w:rsid w:val="00345083"/>
    <w:rsid w:val="00350783"/>
    <w:rsid w:val="00351E5F"/>
    <w:rsid w:val="00356001"/>
    <w:rsid w:val="003563D1"/>
    <w:rsid w:val="003640DA"/>
    <w:rsid w:val="00364D16"/>
    <w:rsid w:val="00364FA8"/>
    <w:rsid w:val="0036726D"/>
    <w:rsid w:val="00374A04"/>
    <w:rsid w:val="0037584F"/>
    <w:rsid w:val="00376A89"/>
    <w:rsid w:val="00377022"/>
    <w:rsid w:val="00386C42"/>
    <w:rsid w:val="00387562"/>
    <w:rsid w:val="00392DEA"/>
    <w:rsid w:val="00393D90"/>
    <w:rsid w:val="00396E04"/>
    <w:rsid w:val="003A524C"/>
    <w:rsid w:val="003A6D8E"/>
    <w:rsid w:val="003B4C0C"/>
    <w:rsid w:val="003B6046"/>
    <w:rsid w:val="003C069B"/>
    <w:rsid w:val="003C6EC0"/>
    <w:rsid w:val="003D07E1"/>
    <w:rsid w:val="003D2C67"/>
    <w:rsid w:val="003E35F4"/>
    <w:rsid w:val="003E370D"/>
    <w:rsid w:val="003E6CC1"/>
    <w:rsid w:val="003F3A9C"/>
    <w:rsid w:val="0040171D"/>
    <w:rsid w:val="00403D9B"/>
    <w:rsid w:val="004041B2"/>
    <w:rsid w:val="004063A6"/>
    <w:rsid w:val="0040790D"/>
    <w:rsid w:val="00411D8F"/>
    <w:rsid w:val="004125F0"/>
    <w:rsid w:val="0041268E"/>
    <w:rsid w:val="00414E2C"/>
    <w:rsid w:val="004215D6"/>
    <w:rsid w:val="00421FD4"/>
    <w:rsid w:val="00430846"/>
    <w:rsid w:val="00433DCD"/>
    <w:rsid w:val="00437946"/>
    <w:rsid w:val="00446B0B"/>
    <w:rsid w:val="00450D40"/>
    <w:rsid w:val="004516AD"/>
    <w:rsid w:val="0045284A"/>
    <w:rsid w:val="004535AE"/>
    <w:rsid w:val="00455FE3"/>
    <w:rsid w:val="00456EFA"/>
    <w:rsid w:val="004638E3"/>
    <w:rsid w:val="004713E8"/>
    <w:rsid w:val="00473DFD"/>
    <w:rsid w:val="004752EF"/>
    <w:rsid w:val="00485C29"/>
    <w:rsid w:val="00487493"/>
    <w:rsid w:val="004950CE"/>
    <w:rsid w:val="004B138B"/>
    <w:rsid w:val="004B47A0"/>
    <w:rsid w:val="004B57A5"/>
    <w:rsid w:val="004C07E6"/>
    <w:rsid w:val="004C0F53"/>
    <w:rsid w:val="004C256D"/>
    <w:rsid w:val="004C27A8"/>
    <w:rsid w:val="004D29F4"/>
    <w:rsid w:val="004D42CA"/>
    <w:rsid w:val="004D68A3"/>
    <w:rsid w:val="004E19A2"/>
    <w:rsid w:val="004E509D"/>
    <w:rsid w:val="004F0654"/>
    <w:rsid w:val="00502D4B"/>
    <w:rsid w:val="00502EAA"/>
    <w:rsid w:val="00504DD8"/>
    <w:rsid w:val="00515C37"/>
    <w:rsid w:val="005209A8"/>
    <w:rsid w:val="00520DFB"/>
    <w:rsid w:val="00521748"/>
    <w:rsid w:val="00522113"/>
    <w:rsid w:val="00522E93"/>
    <w:rsid w:val="0052628C"/>
    <w:rsid w:val="00533538"/>
    <w:rsid w:val="00533C93"/>
    <w:rsid w:val="005378AE"/>
    <w:rsid w:val="0054440E"/>
    <w:rsid w:val="00544551"/>
    <w:rsid w:val="00544561"/>
    <w:rsid w:val="00545145"/>
    <w:rsid w:val="00553979"/>
    <w:rsid w:val="0055781C"/>
    <w:rsid w:val="005606E6"/>
    <w:rsid w:val="00563F27"/>
    <w:rsid w:val="00567B58"/>
    <w:rsid w:val="00574DED"/>
    <w:rsid w:val="00577F56"/>
    <w:rsid w:val="0058159C"/>
    <w:rsid w:val="005823F4"/>
    <w:rsid w:val="00582906"/>
    <w:rsid w:val="00585190"/>
    <w:rsid w:val="005862A2"/>
    <w:rsid w:val="005866D4"/>
    <w:rsid w:val="00592A80"/>
    <w:rsid w:val="0059772B"/>
    <w:rsid w:val="005A413B"/>
    <w:rsid w:val="005A5D63"/>
    <w:rsid w:val="005B08CA"/>
    <w:rsid w:val="005B1E19"/>
    <w:rsid w:val="005B5576"/>
    <w:rsid w:val="005B5FF7"/>
    <w:rsid w:val="005D06D9"/>
    <w:rsid w:val="005D1BE5"/>
    <w:rsid w:val="005D3DC3"/>
    <w:rsid w:val="005D511A"/>
    <w:rsid w:val="005D5F24"/>
    <w:rsid w:val="005E0B65"/>
    <w:rsid w:val="005E6DF2"/>
    <w:rsid w:val="005E7A7A"/>
    <w:rsid w:val="005F59D9"/>
    <w:rsid w:val="005F66BB"/>
    <w:rsid w:val="005F7613"/>
    <w:rsid w:val="00602AA2"/>
    <w:rsid w:val="00605C63"/>
    <w:rsid w:val="0060783D"/>
    <w:rsid w:val="006103D6"/>
    <w:rsid w:val="00610898"/>
    <w:rsid w:val="00611CDC"/>
    <w:rsid w:val="0061252F"/>
    <w:rsid w:val="00615C16"/>
    <w:rsid w:val="00620D7C"/>
    <w:rsid w:val="00627800"/>
    <w:rsid w:val="00627E0F"/>
    <w:rsid w:val="00630119"/>
    <w:rsid w:val="00630D30"/>
    <w:rsid w:val="00632B9E"/>
    <w:rsid w:val="006350B7"/>
    <w:rsid w:val="00653219"/>
    <w:rsid w:val="00653B4A"/>
    <w:rsid w:val="006544EC"/>
    <w:rsid w:val="006544F0"/>
    <w:rsid w:val="006560A9"/>
    <w:rsid w:val="0066305B"/>
    <w:rsid w:val="00673408"/>
    <w:rsid w:val="00674D03"/>
    <w:rsid w:val="006763C6"/>
    <w:rsid w:val="00684342"/>
    <w:rsid w:val="00687832"/>
    <w:rsid w:val="00690EBF"/>
    <w:rsid w:val="006928D0"/>
    <w:rsid w:val="006938D7"/>
    <w:rsid w:val="0069587F"/>
    <w:rsid w:val="006A1FC4"/>
    <w:rsid w:val="006A3C4E"/>
    <w:rsid w:val="006A4996"/>
    <w:rsid w:val="006A4A4E"/>
    <w:rsid w:val="006A60D6"/>
    <w:rsid w:val="006B432A"/>
    <w:rsid w:val="006B5CB1"/>
    <w:rsid w:val="006C190F"/>
    <w:rsid w:val="006C2745"/>
    <w:rsid w:val="006C5CB7"/>
    <w:rsid w:val="006C68AE"/>
    <w:rsid w:val="006C7D60"/>
    <w:rsid w:val="006D2331"/>
    <w:rsid w:val="006D506C"/>
    <w:rsid w:val="006D53ED"/>
    <w:rsid w:val="006E04E1"/>
    <w:rsid w:val="006E19A4"/>
    <w:rsid w:val="006E1FEB"/>
    <w:rsid w:val="006E3DDC"/>
    <w:rsid w:val="006E473C"/>
    <w:rsid w:val="006E7F95"/>
    <w:rsid w:val="006F2E2D"/>
    <w:rsid w:val="006F40A0"/>
    <w:rsid w:val="006F7290"/>
    <w:rsid w:val="0070151E"/>
    <w:rsid w:val="00702229"/>
    <w:rsid w:val="007037EA"/>
    <w:rsid w:val="00707AB0"/>
    <w:rsid w:val="00720EE5"/>
    <w:rsid w:val="00731BCB"/>
    <w:rsid w:val="007373A5"/>
    <w:rsid w:val="007440C2"/>
    <w:rsid w:val="00745CF6"/>
    <w:rsid w:val="007463B2"/>
    <w:rsid w:val="00751637"/>
    <w:rsid w:val="0075354D"/>
    <w:rsid w:val="0077360B"/>
    <w:rsid w:val="00773FA9"/>
    <w:rsid w:val="0077460B"/>
    <w:rsid w:val="007749AF"/>
    <w:rsid w:val="00776FAA"/>
    <w:rsid w:val="00777062"/>
    <w:rsid w:val="007774FC"/>
    <w:rsid w:val="00783956"/>
    <w:rsid w:val="00795AA5"/>
    <w:rsid w:val="007A41FF"/>
    <w:rsid w:val="007A47B9"/>
    <w:rsid w:val="007B089F"/>
    <w:rsid w:val="007B0C2C"/>
    <w:rsid w:val="007B3045"/>
    <w:rsid w:val="007B5FB7"/>
    <w:rsid w:val="007C0DE5"/>
    <w:rsid w:val="007C235B"/>
    <w:rsid w:val="007C47E5"/>
    <w:rsid w:val="007C622D"/>
    <w:rsid w:val="007D374E"/>
    <w:rsid w:val="007D6E2D"/>
    <w:rsid w:val="007D71E1"/>
    <w:rsid w:val="007F3267"/>
    <w:rsid w:val="007F7473"/>
    <w:rsid w:val="007F7CDE"/>
    <w:rsid w:val="00801B10"/>
    <w:rsid w:val="0080255A"/>
    <w:rsid w:val="00802991"/>
    <w:rsid w:val="00803C50"/>
    <w:rsid w:val="008043C3"/>
    <w:rsid w:val="00804837"/>
    <w:rsid w:val="008060EE"/>
    <w:rsid w:val="00810481"/>
    <w:rsid w:val="00821A0E"/>
    <w:rsid w:val="0082342C"/>
    <w:rsid w:val="00824215"/>
    <w:rsid w:val="00844854"/>
    <w:rsid w:val="0084519D"/>
    <w:rsid w:val="00845725"/>
    <w:rsid w:val="00850279"/>
    <w:rsid w:val="00861DDF"/>
    <w:rsid w:val="008633AF"/>
    <w:rsid w:val="00866891"/>
    <w:rsid w:val="008678EE"/>
    <w:rsid w:val="00867B69"/>
    <w:rsid w:val="008703B5"/>
    <w:rsid w:val="00870DC9"/>
    <w:rsid w:val="0087223B"/>
    <w:rsid w:val="00872F1B"/>
    <w:rsid w:val="00874D25"/>
    <w:rsid w:val="00875D10"/>
    <w:rsid w:val="00880C39"/>
    <w:rsid w:val="00881C9F"/>
    <w:rsid w:val="00886688"/>
    <w:rsid w:val="0088707B"/>
    <w:rsid w:val="00887BEB"/>
    <w:rsid w:val="008914F8"/>
    <w:rsid w:val="00891577"/>
    <w:rsid w:val="008936EA"/>
    <w:rsid w:val="00896674"/>
    <w:rsid w:val="008A0346"/>
    <w:rsid w:val="008A0881"/>
    <w:rsid w:val="008A602B"/>
    <w:rsid w:val="008B0358"/>
    <w:rsid w:val="008B1544"/>
    <w:rsid w:val="008B4226"/>
    <w:rsid w:val="008B4252"/>
    <w:rsid w:val="008B7DB6"/>
    <w:rsid w:val="008C6BC3"/>
    <w:rsid w:val="008D0812"/>
    <w:rsid w:val="008D24D3"/>
    <w:rsid w:val="008D47D0"/>
    <w:rsid w:val="008E02E4"/>
    <w:rsid w:val="008E04FD"/>
    <w:rsid w:val="008E2682"/>
    <w:rsid w:val="008E3C76"/>
    <w:rsid w:val="008E54FF"/>
    <w:rsid w:val="008E5984"/>
    <w:rsid w:val="00900893"/>
    <w:rsid w:val="00904A0D"/>
    <w:rsid w:val="00911949"/>
    <w:rsid w:val="00925E04"/>
    <w:rsid w:val="0093095A"/>
    <w:rsid w:val="00931981"/>
    <w:rsid w:val="00931C63"/>
    <w:rsid w:val="00937CBC"/>
    <w:rsid w:val="009426BA"/>
    <w:rsid w:val="009454D2"/>
    <w:rsid w:val="00946059"/>
    <w:rsid w:val="00955567"/>
    <w:rsid w:val="00956CC9"/>
    <w:rsid w:val="00957D0F"/>
    <w:rsid w:val="009612E5"/>
    <w:rsid w:val="00965C8E"/>
    <w:rsid w:val="00975927"/>
    <w:rsid w:val="00976442"/>
    <w:rsid w:val="009807D9"/>
    <w:rsid w:val="00982F22"/>
    <w:rsid w:val="009902F2"/>
    <w:rsid w:val="00996C26"/>
    <w:rsid w:val="009A0DB2"/>
    <w:rsid w:val="009A2F78"/>
    <w:rsid w:val="009A6033"/>
    <w:rsid w:val="009A7176"/>
    <w:rsid w:val="009B120C"/>
    <w:rsid w:val="009B2291"/>
    <w:rsid w:val="009C06BB"/>
    <w:rsid w:val="009C252F"/>
    <w:rsid w:val="009C2909"/>
    <w:rsid w:val="009C4E70"/>
    <w:rsid w:val="009C6777"/>
    <w:rsid w:val="009D7A7E"/>
    <w:rsid w:val="009E06D6"/>
    <w:rsid w:val="009E0AEB"/>
    <w:rsid w:val="009E482F"/>
    <w:rsid w:val="009E6AEE"/>
    <w:rsid w:val="009F01B2"/>
    <w:rsid w:val="009F0A3B"/>
    <w:rsid w:val="009F1599"/>
    <w:rsid w:val="009F3612"/>
    <w:rsid w:val="00A01336"/>
    <w:rsid w:val="00A04055"/>
    <w:rsid w:val="00A05C31"/>
    <w:rsid w:val="00A06398"/>
    <w:rsid w:val="00A12BCB"/>
    <w:rsid w:val="00A13776"/>
    <w:rsid w:val="00A155C1"/>
    <w:rsid w:val="00A22BCC"/>
    <w:rsid w:val="00A2474C"/>
    <w:rsid w:val="00A24C1F"/>
    <w:rsid w:val="00A26F50"/>
    <w:rsid w:val="00A314E8"/>
    <w:rsid w:val="00A33238"/>
    <w:rsid w:val="00A427E6"/>
    <w:rsid w:val="00A44606"/>
    <w:rsid w:val="00A4776E"/>
    <w:rsid w:val="00A50A54"/>
    <w:rsid w:val="00A51A36"/>
    <w:rsid w:val="00A57AD4"/>
    <w:rsid w:val="00A63045"/>
    <w:rsid w:val="00A66009"/>
    <w:rsid w:val="00A66351"/>
    <w:rsid w:val="00A73A3B"/>
    <w:rsid w:val="00A7572D"/>
    <w:rsid w:val="00A76F39"/>
    <w:rsid w:val="00A9496C"/>
    <w:rsid w:val="00A94B9C"/>
    <w:rsid w:val="00A97145"/>
    <w:rsid w:val="00AA7C5D"/>
    <w:rsid w:val="00AB04DA"/>
    <w:rsid w:val="00AB0E7E"/>
    <w:rsid w:val="00AB1142"/>
    <w:rsid w:val="00AB2D4F"/>
    <w:rsid w:val="00AB2FB6"/>
    <w:rsid w:val="00AC1755"/>
    <w:rsid w:val="00AC2AC6"/>
    <w:rsid w:val="00AD2A62"/>
    <w:rsid w:val="00AE01BF"/>
    <w:rsid w:val="00AE04E4"/>
    <w:rsid w:val="00AE552C"/>
    <w:rsid w:val="00AF3893"/>
    <w:rsid w:val="00AF7A44"/>
    <w:rsid w:val="00B0099E"/>
    <w:rsid w:val="00B00BFE"/>
    <w:rsid w:val="00B01B48"/>
    <w:rsid w:val="00B055AC"/>
    <w:rsid w:val="00B10F92"/>
    <w:rsid w:val="00B111C2"/>
    <w:rsid w:val="00B11BB4"/>
    <w:rsid w:val="00B24697"/>
    <w:rsid w:val="00B26E88"/>
    <w:rsid w:val="00B332A6"/>
    <w:rsid w:val="00B341CA"/>
    <w:rsid w:val="00B41DD0"/>
    <w:rsid w:val="00B43587"/>
    <w:rsid w:val="00B51876"/>
    <w:rsid w:val="00B53040"/>
    <w:rsid w:val="00B533DB"/>
    <w:rsid w:val="00B56E1C"/>
    <w:rsid w:val="00B64745"/>
    <w:rsid w:val="00B70188"/>
    <w:rsid w:val="00B715C2"/>
    <w:rsid w:val="00B72732"/>
    <w:rsid w:val="00B7608A"/>
    <w:rsid w:val="00B821B6"/>
    <w:rsid w:val="00B85B77"/>
    <w:rsid w:val="00B85C5E"/>
    <w:rsid w:val="00B85D73"/>
    <w:rsid w:val="00B91C53"/>
    <w:rsid w:val="00B957F6"/>
    <w:rsid w:val="00BA7351"/>
    <w:rsid w:val="00BB231D"/>
    <w:rsid w:val="00BB2E41"/>
    <w:rsid w:val="00BB373C"/>
    <w:rsid w:val="00BC26C4"/>
    <w:rsid w:val="00BC562F"/>
    <w:rsid w:val="00BC5D08"/>
    <w:rsid w:val="00BC6447"/>
    <w:rsid w:val="00BD32EC"/>
    <w:rsid w:val="00BD342E"/>
    <w:rsid w:val="00BD4106"/>
    <w:rsid w:val="00BD5739"/>
    <w:rsid w:val="00BE5A25"/>
    <w:rsid w:val="00BE6CDF"/>
    <w:rsid w:val="00BF0E06"/>
    <w:rsid w:val="00BF25CF"/>
    <w:rsid w:val="00BF78AF"/>
    <w:rsid w:val="00BF7FC5"/>
    <w:rsid w:val="00C00035"/>
    <w:rsid w:val="00C00CD1"/>
    <w:rsid w:val="00C0402D"/>
    <w:rsid w:val="00C06955"/>
    <w:rsid w:val="00C07771"/>
    <w:rsid w:val="00C17C36"/>
    <w:rsid w:val="00C20152"/>
    <w:rsid w:val="00C23B97"/>
    <w:rsid w:val="00C306F8"/>
    <w:rsid w:val="00C37786"/>
    <w:rsid w:val="00C42AF0"/>
    <w:rsid w:val="00C4527C"/>
    <w:rsid w:val="00C45A17"/>
    <w:rsid w:val="00C4608E"/>
    <w:rsid w:val="00C511A7"/>
    <w:rsid w:val="00C52494"/>
    <w:rsid w:val="00C536BA"/>
    <w:rsid w:val="00C54980"/>
    <w:rsid w:val="00C57D23"/>
    <w:rsid w:val="00C62F26"/>
    <w:rsid w:val="00C654CB"/>
    <w:rsid w:val="00C662CF"/>
    <w:rsid w:val="00C70A6B"/>
    <w:rsid w:val="00C717C2"/>
    <w:rsid w:val="00C723CA"/>
    <w:rsid w:val="00C9168D"/>
    <w:rsid w:val="00C91DAF"/>
    <w:rsid w:val="00CA1BD2"/>
    <w:rsid w:val="00CA4853"/>
    <w:rsid w:val="00CB1ED8"/>
    <w:rsid w:val="00CB45D6"/>
    <w:rsid w:val="00CB49A6"/>
    <w:rsid w:val="00CB6787"/>
    <w:rsid w:val="00CC0C3C"/>
    <w:rsid w:val="00CC2BBA"/>
    <w:rsid w:val="00CC379B"/>
    <w:rsid w:val="00CC7E21"/>
    <w:rsid w:val="00CD2996"/>
    <w:rsid w:val="00CD606B"/>
    <w:rsid w:val="00CE0944"/>
    <w:rsid w:val="00CE3338"/>
    <w:rsid w:val="00CE51A9"/>
    <w:rsid w:val="00CE66C4"/>
    <w:rsid w:val="00CE67C5"/>
    <w:rsid w:val="00CF1810"/>
    <w:rsid w:val="00CF3980"/>
    <w:rsid w:val="00CF4CAB"/>
    <w:rsid w:val="00CF5A32"/>
    <w:rsid w:val="00CF75F7"/>
    <w:rsid w:val="00D001A4"/>
    <w:rsid w:val="00D035E3"/>
    <w:rsid w:val="00D03717"/>
    <w:rsid w:val="00D070A9"/>
    <w:rsid w:val="00D10790"/>
    <w:rsid w:val="00D11990"/>
    <w:rsid w:val="00D161C6"/>
    <w:rsid w:val="00D20E9D"/>
    <w:rsid w:val="00D21813"/>
    <w:rsid w:val="00D23984"/>
    <w:rsid w:val="00D246DF"/>
    <w:rsid w:val="00D248AB"/>
    <w:rsid w:val="00D251D6"/>
    <w:rsid w:val="00D33420"/>
    <w:rsid w:val="00D33C20"/>
    <w:rsid w:val="00D33F7B"/>
    <w:rsid w:val="00D3597F"/>
    <w:rsid w:val="00D36DB1"/>
    <w:rsid w:val="00D62426"/>
    <w:rsid w:val="00D62FEB"/>
    <w:rsid w:val="00D72EC6"/>
    <w:rsid w:val="00D73134"/>
    <w:rsid w:val="00D748CD"/>
    <w:rsid w:val="00D75E7D"/>
    <w:rsid w:val="00D8222C"/>
    <w:rsid w:val="00D83DDB"/>
    <w:rsid w:val="00D867A4"/>
    <w:rsid w:val="00D9089B"/>
    <w:rsid w:val="00D91B86"/>
    <w:rsid w:val="00D95AF1"/>
    <w:rsid w:val="00D95EF6"/>
    <w:rsid w:val="00DA72E6"/>
    <w:rsid w:val="00DB0C05"/>
    <w:rsid w:val="00DB1700"/>
    <w:rsid w:val="00DB2732"/>
    <w:rsid w:val="00DB5058"/>
    <w:rsid w:val="00DB6633"/>
    <w:rsid w:val="00DC18EB"/>
    <w:rsid w:val="00DC269C"/>
    <w:rsid w:val="00DC4D22"/>
    <w:rsid w:val="00DD18B8"/>
    <w:rsid w:val="00DD3E8A"/>
    <w:rsid w:val="00DD500E"/>
    <w:rsid w:val="00DD59B5"/>
    <w:rsid w:val="00DE13FC"/>
    <w:rsid w:val="00DE1B06"/>
    <w:rsid w:val="00DE3E82"/>
    <w:rsid w:val="00DE4AF4"/>
    <w:rsid w:val="00DE74A5"/>
    <w:rsid w:val="00DE7E65"/>
    <w:rsid w:val="00DF075A"/>
    <w:rsid w:val="00E04B5B"/>
    <w:rsid w:val="00E1072F"/>
    <w:rsid w:val="00E15500"/>
    <w:rsid w:val="00E324F6"/>
    <w:rsid w:val="00E33B04"/>
    <w:rsid w:val="00E3731C"/>
    <w:rsid w:val="00E37DB1"/>
    <w:rsid w:val="00E421C4"/>
    <w:rsid w:val="00E4282C"/>
    <w:rsid w:val="00E4417E"/>
    <w:rsid w:val="00E4597F"/>
    <w:rsid w:val="00E51FF9"/>
    <w:rsid w:val="00E53015"/>
    <w:rsid w:val="00E57224"/>
    <w:rsid w:val="00E7258C"/>
    <w:rsid w:val="00E803B7"/>
    <w:rsid w:val="00E83FA9"/>
    <w:rsid w:val="00E86B5B"/>
    <w:rsid w:val="00E92ABC"/>
    <w:rsid w:val="00E953B3"/>
    <w:rsid w:val="00EA4622"/>
    <w:rsid w:val="00EA7267"/>
    <w:rsid w:val="00EB2402"/>
    <w:rsid w:val="00EB3223"/>
    <w:rsid w:val="00EB42D1"/>
    <w:rsid w:val="00EB564E"/>
    <w:rsid w:val="00EB5C36"/>
    <w:rsid w:val="00EC1C8D"/>
    <w:rsid w:val="00EC2078"/>
    <w:rsid w:val="00EC69D3"/>
    <w:rsid w:val="00ED50C0"/>
    <w:rsid w:val="00EE0B6E"/>
    <w:rsid w:val="00EE1ACC"/>
    <w:rsid w:val="00EE4D94"/>
    <w:rsid w:val="00EE683A"/>
    <w:rsid w:val="00EF2A74"/>
    <w:rsid w:val="00EF6095"/>
    <w:rsid w:val="00EF63BD"/>
    <w:rsid w:val="00F04C60"/>
    <w:rsid w:val="00F071EF"/>
    <w:rsid w:val="00F10F33"/>
    <w:rsid w:val="00F12A84"/>
    <w:rsid w:val="00F15018"/>
    <w:rsid w:val="00F200A1"/>
    <w:rsid w:val="00F2268F"/>
    <w:rsid w:val="00F25E5C"/>
    <w:rsid w:val="00F328C8"/>
    <w:rsid w:val="00F36E42"/>
    <w:rsid w:val="00F37BF1"/>
    <w:rsid w:val="00F41E7C"/>
    <w:rsid w:val="00F5240C"/>
    <w:rsid w:val="00F55EBB"/>
    <w:rsid w:val="00F628D0"/>
    <w:rsid w:val="00F659B4"/>
    <w:rsid w:val="00F71CD9"/>
    <w:rsid w:val="00F72271"/>
    <w:rsid w:val="00F72595"/>
    <w:rsid w:val="00F7341E"/>
    <w:rsid w:val="00F7382E"/>
    <w:rsid w:val="00F748A1"/>
    <w:rsid w:val="00F74F1F"/>
    <w:rsid w:val="00F76C4F"/>
    <w:rsid w:val="00F76C93"/>
    <w:rsid w:val="00F771CB"/>
    <w:rsid w:val="00F773C6"/>
    <w:rsid w:val="00F82258"/>
    <w:rsid w:val="00F852AD"/>
    <w:rsid w:val="00F85A1C"/>
    <w:rsid w:val="00F954E3"/>
    <w:rsid w:val="00FA0D93"/>
    <w:rsid w:val="00FA1339"/>
    <w:rsid w:val="00FA1C8D"/>
    <w:rsid w:val="00FA2EB7"/>
    <w:rsid w:val="00FB7B25"/>
    <w:rsid w:val="00FC304C"/>
    <w:rsid w:val="00FC318E"/>
    <w:rsid w:val="00FC537F"/>
    <w:rsid w:val="00FC74FB"/>
    <w:rsid w:val="00FD2253"/>
    <w:rsid w:val="00FD5D8B"/>
    <w:rsid w:val="00FD7E35"/>
    <w:rsid w:val="00FE687A"/>
    <w:rsid w:val="00FF18D5"/>
    <w:rsid w:val="00FF1FB6"/>
    <w:rsid w:val="00FF2720"/>
    <w:rsid w:val="00FF3CA5"/>
    <w:rsid w:val="00FF4843"/>
    <w:rsid w:val="00FF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040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53040"/>
    <w:pPr>
      <w:ind w:left="720"/>
      <w:contextualSpacing/>
    </w:pPr>
    <w:rPr>
      <w:rFonts w:cs="Tahoma"/>
      <w:sz w:val="28"/>
    </w:rPr>
  </w:style>
  <w:style w:type="paragraph" w:customStyle="1" w:styleId="2">
    <w:name w:val="Абзац списка2"/>
    <w:basedOn w:val="a"/>
    <w:rsid w:val="00B5304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B5304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List Paragraph"/>
    <w:basedOn w:val="a"/>
    <w:uiPriority w:val="99"/>
    <w:qFormat/>
    <w:rsid w:val="00B530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638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8E3"/>
    <w:rPr>
      <w:rFonts w:ascii="Tahoma" w:eastAsia="Calibri" w:hAnsi="Tahoma" w:cs="Tahoma"/>
      <w:sz w:val="16"/>
      <w:szCs w:val="16"/>
      <w:lang w:eastAsia="ru-RU"/>
    </w:rPr>
  </w:style>
  <w:style w:type="character" w:styleId="a6">
    <w:name w:val="Hyperlink"/>
    <w:rsid w:val="00EE1ACC"/>
    <w:rPr>
      <w:rFonts w:cs="Times New Roman"/>
      <w:color w:val="0000FF"/>
      <w:u w:val="single"/>
    </w:rPr>
  </w:style>
  <w:style w:type="paragraph" w:styleId="20">
    <w:name w:val="Body Text Indent 2"/>
    <w:basedOn w:val="a"/>
    <w:link w:val="21"/>
    <w:rsid w:val="00202FD1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1">
    <w:name w:val="Основной текст с отступом 2 Знак"/>
    <w:basedOn w:val="a0"/>
    <w:link w:val="20"/>
    <w:rsid w:val="00202FD1"/>
    <w:rPr>
      <w:rFonts w:eastAsia="Calibri" w:cs="Times New Roman"/>
      <w:color w:val="000000"/>
      <w:sz w:val="28"/>
      <w:szCs w:val="20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040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53040"/>
    <w:pPr>
      <w:ind w:left="720"/>
      <w:contextualSpacing/>
    </w:pPr>
    <w:rPr>
      <w:rFonts w:cs="Tahoma"/>
      <w:sz w:val="28"/>
    </w:rPr>
  </w:style>
  <w:style w:type="paragraph" w:customStyle="1" w:styleId="2">
    <w:name w:val="Абзац списка2"/>
    <w:basedOn w:val="a"/>
    <w:rsid w:val="00B5304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B5304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List Paragraph"/>
    <w:basedOn w:val="a"/>
    <w:uiPriority w:val="99"/>
    <w:qFormat/>
    <w:rsid w:val="00B530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638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8E3"/>
    <w:rPr>
      <w:rFonts w:ascii="Tahoma" w:eastAsia="Calibri" w:hAnsi="Tahoma" w:cs="Tahoma"/>
      <w:sz w:val="16"/>
      <w:szCs w:val="16"/>
      <w:lang w:eastAsia="ru-RU"/>
    </w:rPr>
  </w:style>
  <w:style w:type="character" w:styleId="a6">
    <w:name w:val="Hyperlink"/>
    <w:rsid w:val="00EE1ACC"/>
    <w:rPr>
      <w:rFonts w:cs="Times New Roman"/>
      <w:color w:val="0000FF"/>
      <w:u w:val="single"/>
    </w:rPr>
  </w:style>
  <w:style w:type="paragraph" w:styleId="20">
    <w:name w:val="Body Text Indent 2"/>
    <w:basedOn w:val="a"/>
    <w:link w:val="21"/>
    <w:rsid w:val="00202FD1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1">
    <w:name w:val="Основной текст с отступом 2 Знак"/>
    <w:basedOn w:val="a0"/>
    <w:link w:val="20"/>
    <w:rsid w:val="00202FD1"/>
    <w:rPr>
      <w:rFonts w:eastAsia="Calibri" w:cs="Times New Roman"/>
      <w:color w:val="000000"/>
      <w:sz w:val="28"/>
      <w:szCs w:val="20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6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hyperlink" Target="http://www.RZD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1C1FA-F3E0-40E9-81F8-B9DCF95A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3545</Words>
  <Characters>20212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Васек</cp:lastModifiedBy>
  <cp:revision>5</cp:revision>
  <cp:lastPrinted>2017-02-16T08:48:00Z</cp:lastPrinted>
  <dcterms:created xsi:type="dcterms:W3CDTF">2018-01-29T09:40:00Z</dcterms:created>
  <dcterms:modified xsi:type="dcterms:W3CDTF">2018-01-29T10:14:00Z</dcterms:modified>
</cp:coreProperties>
</file>