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proofErr w:type="spellStart"/>
      <w:r w:rsidR="0007753C">
        <w:rPr>
          <w:sz w:val="28"/>
          <w:szCs w:val="28"/>
        </w:rPr>
        <w:t>Техносферная</w:t>
      </w:r>
      <w:proofErr w:type="spellEnd"/>
      <w:r w:rsidR="0007753C">
        <w:rPr>
          <w:sz w:val="28"/>
          <w:szCs w:val="28"/>
        </w:rPr>
        <w:t xml:space="preserve">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>БЕЗОПАСНОСТЬ ЖИЗНЕДЕЯТЕЛЬНОСТИ</w:t>
      </w:r>
      <w:r w:rsidRPr="00F11431">
        <w:rPr>
          <w:sz w:val="28"/>
          <w:szCs w:val="28"/>
        </w:rPr>
        <w:t>» (</w:t>
      </w:r>
      <w:r w:rsidR="0089088F">
        <w:rPr>
          <w:sz w:val="28"/>
          <w:szCs w:val="28"/>
        </w:rPr>
        <w:t>Б</w:t>
      </w:r>
      <w:proofErr w:type="gramStart"/>
      <w:r w:rsidR="0089088F">
        <w:rPr>
          <w:sz w:val="28"/>
          <w:szCs w:val="28"/>
        </w:rPr>
        <w:t>1</w:t>
      </w:r>
      <w:proofErr w:type="gramEnd"/>
      <w:r w:rsidR="0089088F">
        <w:rPr>
          <w:sz w:val="28"/>
          <w:szCs w:val="28"/>
        </w:rPr>
        <w:t>.Б4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 xml:space="preserve">23.05.01  </w:t>
      </w:r>
      <w:r>
        <w:rPr>
          <w:sz w:val="28"/>
          <w:szCs w:val="28"/>
        </w:rPr>
        <w:t>«</w:t>
      </w:r>
      <w:r w:rsidRPr="00602B58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 xml:space="preserve">Подъемно-транспортные, строительные, дорожные </w:t>
      </w:r>
      <w:r>
        <w:rPr>
          <w:sz w:val="28"/>
          <w:szCs w:val="28"/>
        </w:rPr>
        <w:t>средства</w:t>
      </w:r>
      <w:r w:rsidRPr="00602B58">
        <w:rPr>
          <w:sz w:val="28"/>
          <w:szCs w:val="28"/>
        </w:rPr>
        <w:t xml:space="preserve"> и оборудование»</w:t>
      </w:r>
      <w:r w:rsidRPr="00F11431">
        <w:rPr>
          <w:sz w:val="28"/>
          <w:szCs w:val="28"/>
        </w:rPr>
        <w:t xml:space="preserve"> 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0775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753C" w:rsidRPr="00A021E3" w:rsidRDefault="00C576F6" w:rsidP="00C576F6">
      <w:pPr>
        <w:ind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54259" cy="809343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76" cy="809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0D5A" w:rsidRDefault="00104973" w:rsidP="00C576F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C576F6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82439" cy="55911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39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6F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10D5A" w:rsidRDefault="00410D5A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10D5A" w:rsidRDefault="00410D5A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1DAE" w:rsidRDefault="00191D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1DAE" w:rsidRDefault="00191D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BB3553">
        <w:rPr>
          <w:rFonts w:eastAsia="Times New Roman" w:cs="Times New Roman"/>
          <w:sz w:val="28"/>
          <w:szCs w:val="28"/>
          <w:lang w:eastAsia="ru-RU"/>
        </w:rPr>
        <w:t>1</w:t>
      </w:r>
      <w:r w:rsidR="00191DAE">
        <w:rPr>
          <w:rFonts w:eastAsia="Times New Roman" w:cs="Times New Roman"/>
          <w:sz w:val="28"/>
          <w:szCs w:val="28"/>
          <w:lang w:eastAsia="ru-RU"/>
        </w:rPr>
        <w:t>.0</w:t>
      </w:r>
      <w:r w:rsidR="00BB3553">
        <w:rPr>
          <w:rFonts w:eastAsia="Times New Roman" w:cs="Times New Roman"/>
          <w:sz w:val="28"/>
          <w:szCs w:val="28"/>
          <w:lang w:eastAsia="ru-RU"/>
        </w:rPr>
        <w:t>8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BB3553">
        <w:rPr>
          <w:rFonts w:eastAsia="Times New Roman" w:cs="Times New Roman"/>
          <w:sz w:val="28"/>
          <w:szCs w:val="28"/>
          <w:lang w:eastAsia="ru-RU"/>
        </w:rPr>
        <w:t>022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23.05.01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191DAE">
        <w:rPr>
          <w:rFonts w:eastAsia="Times New Roman" w:cs="Times New Roman"/>
          <w:sz w:val="28"/>
          <w:szCs w:val="28"/>
          <w:lang w:eastAsia="ru-RU"/>
        </w:rPr>
        <w:t>Безопасность жизнедеятельности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91DAE">
        <w:rPr>
          <w:rFonts w:eastAsia="Times New Roman" w:cs="Times New Roman"/>
          <w:sz w:val="28"/>
          <w:szCs w:val="28"/>
          <w:lang w:eastAsia="ru-RU"/>
        </w:rPr>
        <w:t>Б1.Б.4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Безопасность жизнедеятельности</w:t>
      </w:r>
      <w:r w:rsidRPr="00CA2765">
        <w:rPr>
          <w:rFonts w:cs="Times New Roman"/>
          <w:szCs w:val="28"/>
        </w:rPr>
        <w:t>» является</w:t>
      </w:r>
      <w:r>
        <w:rPr>
          <w:rFonts w:cs="Times New Roman"/>
          <w:szCs w:val="28"/>
        </w:rPr>
        <w:t>:</w:t>
      </w:r>
      <w:r w:rsidRPr="00CA2765">
        <w:rPr>
          <w:rFonts w:cs="Times New Roman"/>
          <w:szCs w:val="28"/>
        </w:rPr>
        <w:t xml:space="preserve"> </w:t>
      </w:r>
    </w:p>
    <w:p w:rsidR="00C002F5" w:rsidRPr="00B608D7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– усвоение совокупности знаний, умений и навыков для при</w:t>
      </w:r>
      <w:r w:rsidRPr="00B608D7">
        <w:rPr>
          <w:rFonts w:cs="Times New Roman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B608D7">
        <w:rPr>
          <w:rFonts w:cs="Times New Roman"/>
          <w:szCs w:val="28"/>
        </w:rPr>
        <w:softHyphen/>
        <w:t>ность труда и жизнедеятельности на объектах специальности;</w:t>
      </w:r>
    </w:p>
    <w:p w:rsidR="00C002F5" w:rsidRPr="00B608D7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C002F5" w:rsidRPr="00B608D7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- приобретение представления о неразрывном единстве эффективной профессиональной деятельности и защищенности чело</w:t>
      </w:r>
      <w:r w:rsidRPr="00B608D7">
        <w:rPr>
          <w:rFonts w:cs="Times New Roman"/>
          <w:szCs w:val="28"/>
        </w:rPr>
        <w:softHyphen/>
        <w:t>века.</w:t>
      </w:r>
    </w:p>
    <w:p w:rsidR="00C002F5" w:rsidRPr="00CA276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08D7">
        <w:rPr>
          <w:rFonts w:cs="Times New Roman"/>
          <w:szCs w:val="28"/>
        </w:rPr>
        <w:t>приобретение знаний для идентификаци</w:t>
      </w:r>
      <w:r>
        <w:rPr>
          <w:rFonts w:cs="Times New Roman"/>
          <w:szCs w:val="28"/>
        </w:rPr>
        <w:t>и</w:t>
      </w:r>
      <w:r w:rsidRPr="00B608D7">
        <w:rPr>
          <w:rFonts w:cs="Times New Roman"/>
          <w:szCs w:val="28"/>
        </w:rPr>
        <w:t xml:space="preserve"> и оценк</w:t>
      </w:r>
      <w:r>
        <w:rPr>
          <w:rFonts w:cs="Times New Roman"/>
          <w:szCs w:val="28"/>
        </w:rPr>
        <w:t>и</w:t>
      </w:r>
      <w:r w:rsidRPr="00B608D7">
        <w:rPr>
          <w:rFonts w:cs="Times New Roman"/>
          <w:szCs w:val="28"/>
        </w:rPr>
        <w:t xml:space="preserve"> воздействи</w:t>
      </w:r>
      <w:r>
        <w:rPr>
          <w:rFonts w:cs="Times New Roman"/>
          <w:szCs w:val="28"/>
        </w:rPr>
        <w:t>я</w:t>
      </w:r>
      <w:r w:rsidRPr="00B608D7">
        <w:rPr>
          <w:rFonts w:cs="Times New Roman"/>
          <w:szCs w:val="28"/>
        </w:rPr>
        <w:t xml:space="preserve"> на человека вредных и опасных факторов среды;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овладение навыками измерений вредных факторов и сравнения их с  нормативными значениями;</w:t>
      </w:r>
    </w:p>
    <w:p w:rsidR="00C002F5" w:rsidRPr="00CA276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изучение принципов и методов, з</w:t>
      </w:r>
      <w:r w:rsidRPr="00B608D7">
        <w:rPr>
          <w:rFonts w:cs="Times New Roman"/>
          <w:szCs w:val="28"/>
        </w:rPr>
        <w:t>ащиты человека от вредных и опасных факторов</w:t>
      </w:r>
      <w:r>
        <w:rPr>
          <w:rFonts w:cs="Times New Roman"/>
          <w:szCs w:val="28"/>
        </w:rPr>
        <w:t xml:space="preserve">;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D6E3F">
        <w:rPr>
          <w:rFonts w:cs="Times New Roman"/>
          <w:szCs w:val="28"/>
        </w:rPr>
        <w:t xml:space="preserve">знакомство с </w:t>
      </w:r>
      <w:r>
        <w:rPr>
          <w:rFonts w:cs="Times New Roman"/>
          <w:szCs w:val="28"/>
        </w:rPr>
        <w:t>механизмом</w:t>
      </w:r>
      <w:r w:rsidRPr="000D6E3F">
        <w:rPr>
          <w:rFonts w:cs="Times New Roman"/>
          <w:szCs w:val="28"/>
        </w:rPr>
        <w:t xml:space="preserve"> управления безопасностью жизнедея</w:t>
      </w:r>
      <w:r>
        <w:rPr>
          <w:rFonts w:cs="Times New Roman"/>
          <w:szCs w:val="28"/>
        </w:rPr>
        <w:softHyphen/>
      </w:r>
      <w:r w:rsidRPr="000D6E3F">
        <w:rPr>
          <w:rFonts w:cs="Times New Roman"/>
          <w:szCs w:val="28"/>
        </w:rPr>
        <w:t>тельности</w:t>
      </w:r>
      <w:r w:rsidRPr="00CA2765">
        <w:rPr>
          <w:rFonts w:cs="Times New Roman"/>
          <w:szCs w:val="28"/>
        </w:rPr>
        <w:t>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изучение мер электробезопасности и пожарной безопасности на объектах специальности.</w:t>
      </w:r>
    </w:p>
    <w:p w:rsidR="00C002F5" w:rsidRPr="00CA276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6C51D8">
        <w:t>- получение знаний по организации мероприятий по ликвидации последствий аварий, катастроф, стихийных бедствий и других чрезвычайных ситуаций.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основы безопасности жизнедеятельности; 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proofErr w:type="gramStart"/>
      <w:r w:rsidRPr="00B254F5">
        <w:rPr>
          <w:rFonts w:cs="Times New Roman"/>
          <w:szCs w:val="28"/>
        </w:rPr>
        <w:t>-  виды и источники основных при</w:t>
      </w:r>
      <w:r w:rsidRPr="00B254F5">
        <w:rPr>
          <w:rFonts w:cs="Times New Roman"/>
          <w:szCs w:val="28"/>
        </w:rPr>
        <w:softHyphen/>
        <w:t xml:space="preserve">родные и </w:t>
      </w:r>
      <w:proofErr w:type="spellStart"/>
      <w:r w:rsidRPr="00B254F5">
        <w:rPr>
          <w:rFonts w:cs="Times New Roman"/>
          <w:szCs w:val="28"/>
        </w:rPr>
        <w:t>техносферных</w:t>
      </w:r>
      <w:proofErr w:type="spellEnd"/>
      <w:r w:rsidRPr="00B254F5">
        <w:rPr>
          <w:rFonts w:cs="Times New Roman"/>
          <w:szCs w:val="28"/>
        </w:rPr>
        <w:t xml:space="preserve"> опасно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стей, их свойства и характе</w:t>
      </w:r>
      <w:r w:rsidRPr="00B254F5">
        <w:rPr>
          <w:rFonts w:cs="Times New Roman"/>
          <w:szCs w:val="28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B254F5">
        <w:rPr>
          <w:rFonts w:cs="Times New Roman"/>
          <w:szCs w:val="28"/>
        </w:rPr>
        <w:softHyphen/>
        <w:t>ципы и методы за</w:t>
      </w:r>
      <w:r w:rsidRPr="00B254F5">
        <w:rPr>
          <w:rFonts w:cs="Times New Roman"/>
          <w:szCs w:val="28"/>
        </w:rPr>
        <w:softHyphen/>
        <w:t>щи</w:t>
      </w:r>
      <w:r w:rsidRPr="00B254F5">
        <w:rPr>
          <w:rFonts w:cs="Times New Roman"/>
          <w:szCs w:val="28"/>
        </w:rPr>
        <w:softHyphen/>
        <w:t>ты от них применительно к сфере своей профессиональной деятель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ности;</w:t>
      </w:r>
      <w:proofErr w:type="gramEnd"/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lastRenderedPageBreak/>
        <w:t xml:space="preserve">-  современное состояние </w:t>
      </w:r>
      <w:proofErr w:type="spellStart"/>
      <w:r w:rsidRPr="00B254F5">
        <w:rPr>
          <w:rFonts w:cs="Times New Roman"/>
          <w:szCs w:val="28"/>
        </w:rPr>
        <w:t>техносферной</w:t>
      </w:r>
      <w:proofErr w:type="spellEnd"/>
      <w:r w:rsidRPr="00B254F5">
        <w:rPr>
          <w:rFonts w:cs="Times New Roman"/>
          <w:szCs w:val="28"/>
        </w:rPr>
        <w:t xml:space="preserve"> безопасности на железнодо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рож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ном транспорте и на объектах спе</w:t>
      </w:r>
      <w:r w:rsidRPr="00B254F5">
        <w:rPr>
          <w:rFonts w:cs="Times New Roman"/>
          <w:szCs w:val="28"/>
        </w:rPr>
        <w:softHyphen/>
        <w:t>циаль</w:t>
      </w:r>
      <w:r w:rsidRPr="00B254F5">
        <w:rPr>
          <w:rFonts w:cs="Times New Roman"/>
          <w:szCs w:val="28"/>
        </w:rPr>
        <w:softHyphen/>
        <w:t>ности; методы анализа и оценки состояния условий и безопасности труда;    психофи</w:t>
      </w:r>
      <w:r w:rsidRPr="00B254F5">
        <w:rPr>
          <w:rFonts w:cs="Times New Roman"/>
          <w:szCs w:val="28"/>
        </w:rPr>
        <w:softHyphen/>
        <w:t>зио</w:t>
      </w:r>
      <w:r w:rsidRPr="00B254F5">
        <w:rPr>
          <w:rFonts w:cs="Times New Roman"/>
          <w:szCs w:val="28"/>
        </w:rPr>
        <w:softHyphen/>
        <w:t>логические и эргоно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мические основы безопасности;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>-  требования безопасности к подъем</w:t>
      </w:r>
      <w:r w:rsidRPr="00B254F5">
        <w:rPr>
          <w:rFonts w:cs="Times New Roman"/>
          <w:szCs w:val="28"/>
        </w:rPr>
        <w:softHyphen/>
        <w:t>но-транспортным, строительным, дорожным машинам и оборудованию, а также к основным видам работ   при их эксплуатации, техническом обслужива</w:t>
      </w:r>
      <w:r w:rsidRPr="00B254F5">
        <w:rPr>
          <w:rFonts w:cs="Times New Roman"/>
          <w:szCs w:val="28"/>
        </w:rPr>
        <w:softHyphen/>
        <w:t>нии и ремонте; основы управ</w:t>
      </w:r>
      <w:r w:rsidRPr="00B254F5">
        <w:rPr>
          <w:rFonts w:cs="Times New Roman"/>
          <w:szCs w:val="28"/>
        </w:rPr>
        <w:softHyphen/>
        <w:t>ле</w:t>
      </w:r>
      <w:r w:rsidRPr="00B254F5">
        <w:rPr>
          <w:rFonts w:cs="Times New Roman"/>
          <w:szCs w:val="28"/>
        </w:rPr>
        <w:softHyphen/>
        <w:t>ния БЖД,  законода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ные акты и основные нормативные доку</w:t>
      </w:r>
      <w:r w:rsidRPr="00B254F5">
        <w:rPr>
          <w:rFonts w:cs="Times New Roman"/>
          <w:szCs w:val="28"/>
        </w:rPr>
        <w:softHyphen/>
        <w:t>менты  в области безопас</w:t>
      </w:r>
      <w:r w:rsidRPr="00B254F5">
        <w:rPr>
          <w:rFonts w:cs="Times New Roman"/>
          <w:szCs w:val="28"/>
        </w:rPr>
        <w:softHyphen/>
        <w:t>ности.</w:t>
      </w:r>
      <w:r w:rsidRPr="00B254F5"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Pr="00B254F5">
        <w:rPr>
          <w:rFonts w:cs="Times New Roman"/>
          <w:b/>
          <w:szCs w:val="28"/>
        </w:rPr>
        <w:t>УМЕТЬ: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ВЛАДЕТЬ: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</w:t>
      </w:r>
      <w:r w:rsidRPr="00B254F5">
        <w:rPr>
          <w:rFonts w:cs="Times New Roman"/>
          <w:szCs w:val="28"/>
        </w:rPr>
        <w:softHyphen/>
        <w:t>да</w:t>
      </w:r>
      <w:r w:rsidRPr="00B254F5">
        <w:rPr>
          <w:rFonts w:cs="Times New Roman"/>
          <w:szCs w:val="28"/>
        </w:rPr>
        <w:softHyphen/>
        <w:t>ми и спо</w:t>
      </w:r>
      <w:r w:rsidRPr="00B254F5">
        <w:rPr>
          <w:rFonts w:cs="Times New Roman"/>
          <w:szCs w:val="28"/>
        </w:rPr>
        <w:softHyphen/>
        <w:t>соба</w:t>
      </w:r>
      <w:r w:rsidRPr="00B254F5">
        <w:rPr>
          <w:rFonts w:cs="Times New Roman"/>
          <w:szCs w:val="28"/>
        </w:rPr>
        <w:softHyphen/>
        <w:t>ми обеспечения  безопасной эксплуатации подъемно-транспортных, стро</w:t>
      </w:r>
      <w:r w:rsidRPr="00B254F5">
        <w:rPr>
          <w:rFonts w:cs="Times New Roman"/>
          <w:szCs w:val="28"/>
        </w:rPr>
        <w:softHyphen/>
        <w:t>и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ных, дорож</w:t>
      </w:r>
      <w:r w:rsidRPr="00B254F5">
        <w:rPr>
          <w:rFonts w:cs="Times New Roman"/>
          <w:szCs w:val="28"/>
        </w:rPr>
        <w:softHyphen/>
        <w:t>ных машин и оборудования</w:t>
      </w:r>
      <w:r>
        <w:rPr>
          <w:rFonts w:cs="Times New Roman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использовать приемы оказания первой помощи, методы защиты в условиях чрезвычайных ситуаций (ОК-9).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 xml:space="preserve">сиональной деятельности, на который ориентирована программа </w:t>
      </w:r>
      <w:proofErr w:type="spellStart"/>
      <w:r w:rsidRPr="006C51D8">
        <w:rPr>
          <w:rFonts w:eastAsia="Times New Roman" w:cs="Times New Roman"/>
          <w:bCs/>
          <w:sz w:val="28"/>
          <w:szCs w:val="28"/>
          <w:lang w:eastAsia="ru-RU"/>
        </w:rPr>
        <w:t>специа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литета</w:t>
      </w:r>
      <w:proofErr w:type="spellEnd"/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P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95F01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организовывать мероприятия по ликвидации последст</w:t>
      </w:r>
      <w:r w:rsidR="006C51D8">
        <w:rPr>
          <w:rFonts w:eastAsia="Times New Roman" w:cs="Times New Roman"/>
          <w:sz w:val="28"/>
          <w:szCs w:val="28"/>
          <w:lang w:eastAsia="ru-RU"/>
        </w:rPr>
        <w:softHyphen/>
      </w:r>
      <w:r>
        <w:rPr>
          <w:rFonts w:eastAsia="Times New Roman" w:cs="Times New Roman"/>
          <w:sz w:val="28"/>
          <w:szCs w:val="28"/>
          <w:lang w:eastAsia="ru-RU"/>
        </w:rPr>
        <w:t>вий аварий, катастроф, стихийных бедствий и других чрезвычайных ситуа</w:t>
      </w:r>
      <w:r w:rsidR="006C51D8">
        <w:rPr>
          <w:rFonts w:eastAsia="Times New Roman" w:cs="Times New Roman"/>
          <w:sz w:val="28"/>
          <w:szCs w:val="28"/>
          <w:lang w:eastAsia="ru-RU"/>
        </w:rPr>
        <w:softHyphen/>
      </w:r>
      <w:r>
        <w:rPr>
          <w:rFonts w:eastAsia="Times New Roman" w:cs="Times New Roman"/>
          <w:sz w:val="28"/>
          <w:szCs w:val="28"/>
          <w:lang w:eastAsia="ru-RU"/>
        </w:rPr>
        <w:t>ций (ПК-18).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>«Безопасность жизнедеятельности» (Б</w:t>
      </w:r>
      <w:proofErr w:type="gramStart"/>
      <w:r w:rsidR="00795F01" w:rsidRPr="006C51D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95F01" w:rsidRPr="006C51D8">
        <w:rPr>
          <w:rFonts w:eastAsia="Times New Roman" w:cs="Times New Roman"/>
          <w:sz w:val="28"/>
          <w:szCs w:val="28"/>
          <w:lang w:eastAsia="ru-RU"/>
        </w:rPr>
        <w:t xml:space="preserve">.Б.4) </w:t>
      </w:r>
      <w:r w:rsidRPr="006C51D8">
        <w:rPr>
          <w:rFonts w:eastAsia="Times New Roman" w:cs="Times New Roman"/>
          <w:sz w:val="28"/>
          <w:szCs w:val="28"/>
          <w:lang w:eastAsia="ru-RU"/>
        </w:rPr>
        <w:t>относится к базовой части и является обязательной.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BB3553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BB3553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BB3553" w:rsidRDefault="00701B67" w:rsidP="004F3C3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701B67" w:rsidRPr="00BB3553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BB3553" w:rsidRDefault="00701B67" w:rsidP="004F3C3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4F3C38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701B67" w:rsidRPr="00BB3553" w:rsidRDefault="004F3C38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701B67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  <w:r w:rsidR="00BB3553">
              <w:rPr>
                <w:rFonts w:eastAsia="Calibri" w:cs="Times New Roman"/>
                <w:szCs w:val="24"/>
                <w:lang w:eastAsia="ru-RU"/>
              </w:rPr>
              <w:t>, 2 КЛР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  <w:r w:rsidR="00BB3553">
              <w:rPr>
                <w:rFonts w:eastAsia="Calibri" w:cs="Times New Roman"/>
                <w:szCs w:val="24"/>
                <w:lang w:eastAsia="ru-RU"/>
              </w:rPr>
              <w:t>, 2 КЛР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D16BE8" w:rsidRDefault="00362FB4" w:rsidP="00336DE9">
            <w:pPr>
              <w:jc w:val="center"/>
              <w:rPr>
                <w:b/>
                <w:szCs w:val="24"/>
              </w:rPr>
            </w:pPr>
            <w:r w:rsidRPr="00D16BE8">
              <w:rPr>
                <w:b/>
                <w:szCs w:val="24"/>
              </w:rPr>
              <w:t xml:space="preserve">№ </w:t>
            </w:r>
            <w:proofErr w:type="gramStart"/>
            <w:r w:rsidRPr="00D16BE8">
              <w:rPr>
                <w:b/>
                <w:szCs w:val="24"/>
              </w:rPr>
              <w:t>п</w:t>
            </w:r>
            <w:proofErr w:type="gramEnd"/>
            <w:r w:rsidRPr="00D16BE8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362FB4" w:rsidRPr="00D16BE8" w:rsidRDefault="00362FB4" w:rsidP="00336DE9">
            <w:pPr>
              <w:jc w:val="center"/>
              <w:rPr>
                <w:b/>
                <w:szCs w:val="24"/>
              </w:rPr>
            </w:pPr>
            <w:r w:rsidRPr="00D16BE8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362FB4" w:rsidRPr="00D16BE8" w:rsidRDefault="00362FB4" w:rsidP="00336DE9">
            <w:pPr>
              <w:jc w:val="center"/>
              <w:rPr>
                <w:b/>
                <w:szCs w:val="24"/>
              </w:rPr>
            </w:pPr>
            <w:r w:rsidRPr="00D16BE8">
              <w:rPr>
                <w:b/>
                <w:szCs w:val="24"/>
              </w:rPr>
              <w:t>Содержание раздела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 w:rsidRPr="00521CC8"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8"/>
                <w:szCs w:val="28"/>
              </w:rPr>
            </w:pPr>
            <w:r w:rsidRPr="00170E32">
              <w:rPr>
                <w:sz w:val="22"/>
              </w:rPr>
              <w:t xml:space="preserve">Введение в безопасность. Человек и </w:t>
            </w:r>
            <w:proofErr w:type="spellStart"/>
            <w:r w:rsidRPr="00170E32">
              <w:rPr>
                <w:sz w:val="22"/>
              </w:rPr>
              <w:t>техносфера</w:t>
            </w:r>
            <w:proofErr w:type="spellEnd"/>
            <w:r>
              <w:rPr>
                <w:sz w:val="22"/>
              </w:rPr>
              <w:t>, и</w:t>
            </w:r>
            <w:r w:rsidRPr="00170E32">
              <w:rPr>
                <w:sz w:val="22"/>
              </w:rPr>
              <w:t>дентификация вредных и опасных факторов</w:t>
            </w:r>
          </w:p>
        </w:tc>
        <w:tc>
          <w:tcPr>
            <w:tcW w:w="6248" w:type="dxa"/>
            <w:shd w:val="clear" w:color="auto" w:fill="auto"/>
          </w:tcPr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>Поняти</w:t>
            </w:r>
            <w:r>
              <w:rPr>
                <w:sz w:val="22"/>
              </w:rPr>
              <w:t>я БЖД</w:t>
            </w:r>
            <w:r w:rsidR="00A8381B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r w:rsidRPr="00170E32">
              <w:rPr>
                <w:sz w:val="22"/>
              </w:rPr>
              <w:t>Виды опасностей. Потенциальная опасность жизнедеятельности. Причины появления опасностей. Аксиома о потенциальной опасности любой деятельности. Риск - мера опасности. Понятие приемлемого риска. Анализ статистических данных, характе</w:t>
            </w:r>
            <w:r w:rsidRPr="00170E32">
              <w:rPr>
                <w:sz w:val="22"/>
              </w:rPr>
              <w:softHyphen/>
              <w:t>ризующих опас</w:t>
            </w:r>
            <w:r w:rsidRPr="00170E32">
              <w:rPr>
                <w:sz w:val="22"/>
              </w:rPr>
              <w:softHyphen/>
              <w:t>ности и их последствия.  Безопасность как одна из основных потребностей человека. Основные принципы государственной политики в области охраны труда</w:t>
            </w:r>
            <w:r>
              <w:rPr>
                <w:sz w:val="22"/>
              </w:rPr>
              <w:t>. Н</w:t>
            </w:r>
            <w:r w:rsidRPr="00170E32">
              <w:rPr>
                <w:sz w:val="22"/>
              </w:rPr>
              <w:t>азначение и содержание</w:t>
            </w:r>
            <w:r>
              <w:rPr>
                <w:sz w:val="22"/>
              </w:rPr>
              <w:t xml:space="preserve"> охраны труда</w:t>
            </w:r>
            <w:r w:rsidRPr="00170E32">
              <w:rPr>
                <w:sz w:val="22"/>
              </w:rPr>
              <w:t xml:space="preserve">. 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Понятие </w:t>
            </w:r>
            <w:proofErr w:type="spellStart"/>
            <w:r w:rsidRPr="00170E32">
              <w:rPr>
                <w:sz w:val="22"/>
              </w:rPr>
              <w:t>техносферы</w:t>
            </w:r>
            <w:proofErr w:type="spellEnd"/>
            <w:r>
              <w:rPr>
                <w:sz w:val="22"/>
              </w:rPr>
              <w:t xml:space="preserve"> </w:t>
            </w:r>
            <w:r w:rsidRPr="00170E32">
              <w:rPr>
                <w:sz w:val="22"/>
              </w:rPr>
              <w:t xml:space="preserve">и </w:t>
            </w:r>
            <w:proofErr w:type="spellStart"/>
            <w:r w:rsidRPr="00170E32">
              <w:rPr>
                <w:sz w:val="22"/>
              </w:rPr>
              <w:t>техносферной</w:t>
            </w:r>
            <w:proofErr w:type="spellEnd"/>
            <w:r w:rsidRPr="00170E32">
              <w:rPr>
                <w:sz w:val="22"/>
              </w:rPr>
              <w:t xml:space="preserve"> безопасности</w:t>
            </w:r>
            <w:proofErr w:type="gramStart"/>
            <w:r w:rsidRPr="00170E32">
              <w:rPr>
                <w:sz w:val="22"/>
              </w:rPr>
              <w:t xml:space="preserve">.. </w:t>
            </w:r>
            <w:proofErr w:type="gramEnd"/>
            <w:r w:rsidRPr="00170E32">
              <w:rPr>
                <w:sz w:val="22"/>
              </w:rPr>
              <w:t>Особен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 условий труда на железнодорожном транспорте</w:t>
            </w:r>
            <w:r>
              <w:rPr>
                <w:sz w:val="22"/>
              </w:rPr>
              <w:t xml:space="preserve"> и объектах специальности</w:t>
            </w:r>
            <w:r w:rsidRPr="00170E32">
              <w:rPr>
                <w:sz w:val="22"/>
              </w:rPr>
              <w:t xml:space="preserve">. </w:t>
            </w:r>
          </w:p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Вредные и опасные негативные факторы:  </w:t>
            </w:r>
            <w:proofErr w:type="spellStart"/>
            <w:r>
              <w:rPr>
                <w:sz w:val="22"/>
              </w:rPr>
              <w:t>класс</w:t>
            </w:r>
            <w:r>
              <w:rPr>
                <w:sz w:val="22"/>
              </w:rPr>
              <w:softHyphen/>
            </w:r>
            <w:r w:rsidRPr="00170E32">
              <w:rPr>
                <w:sz w:val="22"/>
              </w:rPr>
              <w:t>сификация</w:t>
            </w:r>
            <w:proofErr w:type="spellEnd"/>
            <w:r w:rsidRPr="00170E32">
              <w:rPr>
                <w:sz w:val="22"/>
              </w:rPr>
              <w:t>, источники и характеристики, дей</w:t>
            </w:r>
            <w:r w:rsidRPr="00170E32">
              <w:rPr>
                <w:sz w:val="22"/>
              </w:rPr>
              <w:softHyphen/>
              <w:t>ст</w:t>
            </w:r>
            <w:r w:rsidRPr="00170E32">
              <w:rPr>
                <w:sz w:val="22"/>
              </w:rPr>
              <w:softHyphen/>
              <w:t xml:space="preserve">вие на человека, методы их обнаружения.  Основы нормирования опасных и вредных производственных факторов, понятие предельно допустимых уровней.  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Идентификация </w:t>
            </w:r>
            <w:proofErr w:type="spellStart"/>
            <w:r w:rsidRPr="00170E32">
              <w:rPr>
                <w:sz w:val="22"/>
              </w:rPr>
              <w:t>травмоопасных</w:t>
            </w:r>
            <w:proofErr w:type="spellEnd"/>
            <w:r w:rsidRPr="00170E32">
              <w:rPr>
                <w:sz w:val="22"/>
              </w:rPr>
              <w:t xml:space="preserve"> воздействий. Методы анализа производственного трав</w:t>
            </w:r>
            <w:r w:rsidRPr="00170E32">
              <w:rPr>
                <w:sz w:val="22"/>
              </w:rPr>
              <w:softHyphen/>
            </w:r>
            <w:r w:rsidRPr="00170E32">
              <w:rPr>
                <w:sz w:val="22"/>
              </w:rPr>
              <w:softHyphen/>
              <w:t>ма</w:t>
            </w:r>
            <w:r w:rsidRPr="00170E32">
              <w:rPr>
                <w:sz w:val="22"/>
              </w:rPr>
              <w:softHyphen/>
              <w:t>тизма (статистический, топогра</w:t>
            </w:r>
            <w:r w:rsidRPr="00170E32">
              <w:rPr>
                <w:sz w:val="22"/>
              </w:rPr>
              <w:softHyphen/>
              <w:t>фический, экспертный, социологический, моно</w:t>
            </w:r>
            <w:r w:rsidRPr="00170E32">
              <w:rPr>
                <w:sz w:val="22"/>
              </w:rPr>
              <w:softHyphen/>
              <w:t>гра</w:t>
            </w:r>
            <w:r w:rsidRPr="00170E32">
              <w:rPr>
                <w:sz w:val="22"/>
              </w:rPr>
              <w:softHyphen/>
              <w:t>фи</w:t>
            </w:r>
            <w:r w:rsidRPr="00170E32">
              <w:rPr>
                <w:sz w:val="22"/>
              </w:rPr>
              <w:softHyphen/>
              <w:t>ческий).  Класси</w:t>
            </w:r>
            <w:r w:rsidRPr="00170E32">
              <w:rPr>
                <w:sz w:val="22"/>
              </w:rPr>
              <w:softHyphen/>
              <w:t>фи</w:t>
            </w:r>
            <w:r w:rsidRPr="00170E32">
              <w:rPr>
                <w:sz w:val="22"/>
              </w:rPr>
              <w:softHyphen/>
              <w:t>кация причин несчастных случаев. Общая характеристика технических, орга</w:t>
            </w:r>
            <w:r w:rsidRPr="00170E32">
              <w:rPr>
                <w:sz w:val="22"/>
              </w:rPr>
              <w:softHyphen/>
              <w:t>низационных, санитар</w:t>
            </w:r>
            <w:r w:rsidRPr="00170E32">
              <w:rPr>
                <w:sz w:val="22"/>
              </w:rPr>
              <w:softHyphen/>
              <w:t>но-гигиенических и психофизио</w:t>
            </w:r>
            <w:r w:rsidRPr="00170E32">
              <w:rPr>
                <w:sz w:val="22"/>
              </w:rPr>
              <w:softHyphen/>
              <w:t>логических причин травматизма. Показатели травма</w:t>
            </w:r>
            <w:r w:rsidRPr="00170E32">
              <w:rPr>
                <w:sz w:val="22"/>
              </w:rPr>
              <w:softHyphen/>
              <w:t>тизма.</w:t>
            </w:r>
          </w:p>
          <w:p w:rsidR="00362FB4" w:rsidRPr="00170E32" w:rsidRDefault="00362FB4" w:rsidP="00336DE9">
            <w:pPr>
              <w:ind w:firstLine="708"/>
              <w:jc w:val="both"/>
              <w:rPr>
                <w:sz w:val="22"/>
              </w:rPr>
            </w:pPr>
            <w:r w:rsidRPr="00F511B0">
              <w:rPr>
                <w:sz w:val="22"/>
              </w:rPr>
              <w:t>Роль человеческого фактора (субъективные пред</w:t>
            </w:r>
            <w:r w:rsidRPr="00F511B0">
              <w:rPr>
                <w:sz w:val="22"/>
              </w:rPr>
              <w:softHyphen/>
              <w:t xml:space="preserve">посылки несчастных случаев). Показатели тяжести труда. Показатели напряженности труда. Эргономические основы </w:t>
            </w:r>
            <w:r w:rsidRPr="00F511B0">
              <w:rPr>
                <w:sz w:val="22"/>
              </w:rPr>
              <w:lastRenderedPageBreak/>
              <w:t>безопасности.</w:t>
            </w:r>
            <w:r w:rsidRPr="0072319D">
              <w:rPr>
                <w:szCs w:val="24"/>
              </w:rPr>
              <w:t xml:space="preserve">   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8"/>
                <w:szCs w:val="28"/>
              </w:rPr>
            </w:pPr>
            <w:r w:rsidRPr="00170E32">
              <w:rPr>
                <w:sz w:val="22"/>
              </w:rPr>
              <w:t>Обеспечение комфортных условий для жизни и деятельности человека</w:t>
            </w:r>
            <w:r>
              <w:rPr>
                <w:sz w:val="22"/>
              </w:rPr>
              <w:t>: микроклимат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12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 xml:space="preserve">Взаимосвязь условий жизнедеятельности со здоровьем и производительностью труда. Комфортные (оптимальные)  условия жизнедеятельности. </w:t>
            </w:r>
          </w:p>
          <w:p w:rsidR="00362FB4" w:rsidRPr="00170E32" w:rsidRDefault="00362FB4" w:rsidP="00A8381B">
            <w:pPr>
              <w:spacing w:after="12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>Влияние метеорологических условий на организм. Уравнение теплового баланса, виды теплообмена с окружающей средой. Характеристика системы терморе</w:t>
            </w:r>
            <w:r w:rsidRPr="00170E32">
              <w:rPr>
                <w:sz w:val="22"/>
              </w:rPr>
              <w:softHyphen/>
              <w:t>гу</w:t>
            </w:r>
            <w:r w:rsidRPr="00170E32">
              <w:rPr>
                <w:sz w:val="22"/>
              </w:rPr>
              <w:softHyphen/>
              <w:t>ля</w:t>
            </w:r>
            <w:r w:rsidRPr="00170E32">
              <w:rPr>
                <w:sz w:val="22"/>
              </w:rPr>
              <w:softHyphen/>
              <w:t>ции и последствия нарушений ее функционирования. Нормиро</w:t>
            </w:r>
            <w:r w:rsidRPr="00170E32">
              <w:rPr>
                <w:sz w:val="22"/>
              </w:rPr>
              <w:softHyphen/>
              <w:t>вание параметров микро</w:t>
            </w:r>
            <w:r w:rsidRPr="00170E32">
              <w:rPr>
                <w:sz w:val="22"/>
              </w:rPr>
              <w:softHyphen/>
              <w:t>климата.  Методы и средства нормали</w:t>
            </w:r>
            <w:r w:rsidRPr="00170E32">
              <w:rPr>
                <w:sz w:val="22"/>
              </w:rPr>
              <w:softHyphen/>
              <w:t>зации микроклимата. Отопле</w:t>
            </w:r>
            <w:r w:rsidRPr="00170E32">
              <w:rPr>
                <w:sz w:val="22"/>
              </w:rPr>
              <w:softHyphen/>
              <w:t>ние произ</w:t>
            </w:r>
            <w:r w:rsidRPr="00170E32">
              <w:rPr>
                <w:sz w:val="22"/>
              </w:rPr>
              <w:softHyphen/>
              <w:t>вод</w:t>
            </w:r>
            <w:r w:rsidRPr="00170E32">
              <w:rPr>
                <w:sz w:val="22"/>
              </w:rPr>
              <w:softHyphen/>
              <w:t>ст</w:t>
            </w:r>
            <w:r w:rsidRPr="00170E32">
              <w:rPr>
                <w:sz w:val="22"/>
              </w:rPr>
              <w:softHyphen/>
              <w:t>венных поме</w:t>
            </w:r>
            <w:r w:rsidRPr="00170E32">
              <w:rPr>
                <w:sz w:val="22"/>
              </w:rPr>
              <w:softHyphen/>
              <w:t>щений. Кондиционирование воздуха. Контроль метеороло</w:t>
            </w:r>
            <w:r w:rsidRPr="00170E32">
              <w:rPr>
                <w:sz w:val="22"/>
              </w:rPr>
              <w:softHyphen/>
              <w:t>гических параметров. При</w:t>
            </w:r>
            <w:r w:rsidRPr="00170E32">
              <w:rPr>
                <w:sz w:val="22"/>
              </w:rPr>
              <w:softHyphen/>
              <w:t xml:space="preserve">боры для измерения температуры, влажности и скорости движения воздуха. 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8"/>
                <w:szCs w:val="28"/>
              </w:rPr>
            </w:pPr>
            <w:r w:rsidRPr="00170E32">
              <w:rPr>
                <w:sz w:val="22"/>
              </w:rPr>
              <w:t>Обеспечение комфортных условий для жизни и деятельности человека</w:t>
            </w:r>
            <w:r>
              <w:rPr>
                <w:sz w:val="22"/>
              </w:rPr>
              <w:t>: производственное освещение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>Основные понятия светотехники (освещенность, световой поток, яркость, сила света, коэффициент отражения, контрастность).  Характеристики и свойства зрительного анали</w:t>
            </w:r>
            <w:r w:rsidRPr="00170E32">
              <w:rPr>
                <w:sz w:val="22"/>
              </w:rPr>
              <w:softHyphen/>
              <w:t>затора:   слепящая яркость, относи</w:t>
            </w:r>
            <w:r w:rsidRPr="00170E32">
              <w:rPr>
                <w:sz w:val="22"/>
              </w:rPr>
              <w:softHyphen/>
              <w:t>тель</w:t>
            </w:r>
            <w:r w:rsidRPr="00170E32">
              <w:rPr>
                <w:sz w:val="22"/>
              </w:rPr>
              <w:softHyphen/>
              <w:t>ная спектральная чувствительность, острота зрения, поле зрения, латентный период и длитель</w:t>
            </w:r>
            <w:r w:rsidRPr="00170E32">
              <w:rPr>
                <w:sz w:val="22"/>
              </w:rPr>
              <w:softHyphen/>
              <w:t>ность инерции ощущения, критическая частота мельканий, время адаптации и аккомодации, кон</w:t>
            </w:r>
            <w:r w:rsidRPr="00170E32">
              <w:rPr>
                <w:sz w:val="22"/>
              </w:rPr>
              <w:softHyphen/>
              <w:t>вер</w:t>
            </w:r>
            <w:r w:rsidRPr="00170E32">
              <w:rPr>
                <w:sz w:val="22"/>
              </w:rPr>
              <w:softHyphen/>
              <w:t>генция. Влияние качества освещения на условия и безопасность труда. Нормирование естественного освещения. Коэффициент естест</w:t>
            </w:r>
            <w:r w:rsidRPr="00170E32">
              <w:rPr>
                <w:sz w:val="22"/>
              </w:rPr>
              <w:softHyphen/>
              <w:t>венного освещения. Искусственное осве</w:t>
            </w:r>
            <w:r w:rsidRPr="00170E32">
              <w:rPr>
                <w:sz w:val="22"/>
              </w:rPr>
              <w:softHyphen/>
              <w:t>ще</w:t>
            </w:r>
            <w:r w:rsidRPr="00170E32">
              <w:rPr>
                <w:sz w:val="22"/>
              </w:rPr>
              <w:softHyphen/>
              <w:t>ние: виды и системы освещения, нормы освещенности производ</w:t>
            </w:r>
            <w:r w:rsidRPr="00170E32">
              <w:rPr>
                <w:sz w:val="22"/>
              </w:rPr>
              <w:softHyphen/>
              <w:t>ственных помещений</w:t>
            </w:r>
            <w:r>
              <w:rPr>
                <w:sz w:val="22"/>
              </w:rPr>
              <w:t xml:space="preserve">. </w:t>
            </w:r>
            <w:r w:rsidRPr="00170E32">
              <w:rPr>
                <w:sz w:val="22"/>
              </w:rPr>
              <w:t xml:space="preserve">Источники искусственного света:  их характеристики (световая отдача, цветопередача и др.), выбор типа ламп, их достоинства и недостатки. Классификация и характеристики осветительных приборов (кривые силы света — КСС, КПД светильников, защитный угол светильника, степень защиты от воздействия внешней среды). </w:t>
            </w:r>
            <w:r w:rsidR="00A8381B">
              <w:rPr>
                <w:sz w:val="22"/>
              </w:rPr>
              <w:t>Р</w:t>
            </w:r>
            <w:r w:rsidRPr="00170E32">
              <w:rPr>
                <w:sz w:val="22"/>
              </w:rPr>
              <w:t>асчет искусст</w:t>
            </w:r>
            <w:r w:rsidRPr="00170E32">
              <w:rPr>
                <w:sz w:val="22"/>
              </w:rPr>
              <w:softHyphen/>
              <w:t xml:space="preserve">венного освещения. Приборы для контроля освещенности. 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2"/>
              </w:rPr>
            </w:pPr>
            <w:r w:rsidRPr="00170E32">
              <w:rPr>
                <w:sz w:val="22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  <w:r w:rsidRPr="00170E32">
              <w:rPr>
                <w:sz w:val="22"/>
              </w:rPr>
              <w:t>Физические характеристики шума (интенсивность звука, уровень звука, уровень зву</w:t>
            </w:r>
            <w:r w:rsidRPr="00170E32">
              <w:rPr>
                <w:sz w:val="22"/>
              </w:rPr>
              <w:softHyphen/>
              <w:t>ко</w:t>
            </w:r>
            <w:r w:rsidRPr="00170E32">
              <w:rPr>
                <w:sz w:val="22"/>
              </w:rPr>
              <w:softHyphen/>
              <w:t>во</w:t>
            </w:r>
            <w:r w:rsidRPr="00170E32">
              <w:rPr>
                <w:sz w:val="22"/>
              </w:rPr>
              <w:softHyphen/>
              <w:t>го давления, октавный спектр шума и др.).  Классификация шума. Характеристика слухового анализа</w:t>
            </w:r>
            <w:r w:rsidRPr="00170E32">
              <w:rPr>
                <w:sz w:val="22"/>
              </w:rPr>
              <w:softHyphen/>
              <w:t>тора и влияние шума на организм. Основные поня</w:t>
            </w:r>
            <w:r w:rsidRPr="00170E32">
              <w:rPr>
                <w:sz w:val="22"/>
              </w:rPr>
              <w:softHyphen/>
              <w:t>тия физиологической акустики. Диа</w:t>
            </w:r>
            <w:r w:rsidRPr="00170E32">
              <w:rPr>
                <w:sz w:val="22"/>
              </w:rPr>
              <w:softHyphen/>
              <w:t>грамма восприятия человеком звуков различной частоты и ин</w:t>
            </w:r>
            <w:r w:rsidRPr="00170E32">
              <w:rPr>
                <w:sz w:val="22"/>
              </w:rPr>
              <w:softHyphen/>
              <w:t>тен</w:t>
            </w:r>
            <w:r w:rsidRPr="00170E32">
              <w:rPr>
                <w:sz w:val="22"/>
              </w:rPr>
              <w:softHyphen/>
              <w:t xml:space="preserve">сивности (кривые равной громкости).   Последствия воздействия на человека шума различной интенсивности. Характеристика источников шума.  Допустимые </w:t>
            </w:r>
            <w:r>
              <w:rPr>
                <w:sz w:val="22"/>
              </w:rPr>
              <w:t>нормы шума</w:t>
            </w:r>
            <w:r w:rsidRPr="00170E32">
              <w:rPr>
                <w:sz w:val="22"/>
              </w:rPr>
              <w:t xml:space="preserve">.  </w:t>
            </w:r>
          </w:p>
          <w:p w:rsidR="00362FB4" w:rsidRPr="00170E32" w:rsidRDefault="00362FB4" w:rsidP="00A8381B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  <w:r w:rsidRPr="00170E32">
              <w:rPr>
                <w:sz w:val="22"/>
              </w:rPr>
              <w:t>Методы и средства защиты от шума.  Способы уменьшения шума в источнике для шу</w:t>
            </w:r>
            <w:r w:rsidRPr="00170E32">
              <w:rPr>
                <w:sz w:val="22"/>
              </w:rPr>
              <w:softHyphen/>
              <w:t>мов механического, аэродина</w:t>
            </w:r>
            <w:r w:rsidRPr="00170E32">
              <w:rPr>
                <w:sz w:val="22"/>
              </w:rPr>
              <w:softHyphen/>
              <w:t>ми</w:t>
            </w:r>
            <w:r w:rsidRPr="00170E32">
              <w:rPr>
                <w:sz w:val="22"/>
              </w:rPr>
              <w:softHyphen/>
              <w:t>ческого, гидравлического и электромагнитного происхож</w:t>
            </w:r>
            <w:r w:rsidRPr="00170E32">
              <w:rPr>
                <w:sz w:val="22"/>
              </w:rPr>
              <w:softHyphen/>
              <w:t>де</w:t>
            </w:r>
            <w:r w:rsidRPr="00170E32">
              <w:rPr>
                <w:sz w:val="22"/>
              </w:rPr>
              <w:softHyphen/>
              <w:t>ния. Архитектурно-планиро</w:t>
            </w:r>
            <w:r w:rsidRPr="00170E32">
              <w:rPr>
                <w:sz w:val="22"/>
              </w:rPr>
              <w:softHyphen/>
              <w:t>вочные и компо</w:t>
            </w:r>
            <w:r w:rsidRPr="00170E32">
              <w:rPr>
                <w:sz w:val="22"/>
              </w:rPr>
              <w:softHyphen/>
              <w:t>новочные способы уменьшения шума. Звукоизо</w:t>
            </w:r>
            <w:r w:rsidRPr="00170E32">
              <w:rPr>
                <w:sz w:val="22"/>
              </w:rPr>
              <w:softHyphen/>
              <w:t>ли</w:t>
            </w:r>
            <w:r w:rsidRPr="00170E32">
              <w:rPr>
                <w:sz w:val="22"/>
              </w:rPr>
              <w:softHyphen/>
              <w:t>ру</w:t>
            </w:r>
            <w:r w:rsidRPr="00170E32">
              <w:rPr>
                <w:sz w:val="22"/>
              </w:rPr>
              <w:softHyphen/>
              <w:t>ю</w:t>
            </w:r>
            <w:r w:rsidRPr="00170E32">
              <w:rPr>
                <w:sz w:val="22"/>
              </w:rPr>
              <w:softHyphen/>
              <w:t>щие кабины, капоты, экраны.  Звукопогло</w:t>
            </w:r>
            <w:r w:rsidRPr="00170E32">
              <w:rPr>
                <w:sz w:val="22"/>
              </w:rPr>
              <w:softHyphen/>
              <w:t>щаю</w:t>
            </w:r>
            <w:r w:rsidRPr="00170E32">
              <w:rPr>
                <w:sz w:val="22"/>
              </w:rPr>
              <w:softHyphen/>
            </w:r>
            <w:r w:rsidRPr="00170E32">
              <w:rPr>
                <w:sz w:val="22"/>
              </w:rPr>
              <w:softHyphen/>
              <w:t>щие материалы. Глушители шума.  Уль</w:t>
            </w:r>
            <w:r w:rsidRPr="00170E32">
              <w:rPr>
                <w:sz w:val="22"/>
              </w:rPr>
              <w:softHyphen/>
              <w:t>тра</w:t>
            </w:r>
            <w:r w:rsidRPr="00170E32">
              <w:rPr>
                <w:sz w:val="22"/>
              </w:rPr>
              <w:softHyphen/>
              <w:t>звук и инфра</w:t>
            </w:r>
            <w:r w:rsidRPr="00170E32">
              <w:rPr>
                <w:sz w:val="22"/>
              </w:rPr>
              <w:softHyphen/>
              <w:t>звук: источники возникновения, действие на орга</w:t>
            </w:r>
            <w:r w:rsidRPr="00170E32">
              <w:rPr>
                <w:sz w:val="22"/>
              </w:rPr>
              <w:softHyphen/>
              <w:t>низм, нормирование, методы нормализации.  Приборы для измерения шума.</w:t>
            </w:r>
          </w:p>
          <w:p w:rsidR="00362FB4" w:rsidRPr="00170E32" w:rsidRDefault="00362FB4" w:rsidP="00A8381B">
            <w:pPr>
              <w:spacing w:after="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>Действие вибрации на организм человека. Виды</w:t>
            </w:r>
            <w:r>
              <w:rPr>
                <w:sz w:val="22"/>
              </w:rPr>
              <w:t xml:space="preserve"> и категории </w:t>
            </w:r>
            <w:r w:rsidRPr="00170E32">
              <w:rPr>
                <w:sz w:val="22"/>
              </w:rPr>
              <w:t xml:space="preserve"> вибрации. Источники вибрации. Причины вибра</w:t>
            </w:r>
            <w:r w:rsidRPr="00170E32">
              <w:rPr>
                <w:sz w:val="22"/>
              </w:rPr>
              <w:softHyphen/>
              <w:t>ции</w:t>
            </w:r>
            <w:r>
              <w:rPr>
                <w:sz w:val="22"/>
              </w:rPr>
              <w:t xml:space="preserve">. </w:t>
            </w:r>
            <w:r w:rsidRPr="00170E32">
              <w:rPr>
                <w:sz w:val="22"/>
              </w:rPr>
              <w:t xml:space="preserve">  Принципы нормирования вибрации. Средние </w:t>
            </w:r>
            <w:proofErr w:type="spellStart"/>
            <w:r w:rsidRPr="00170E32">
              <w:rPr>
                <w:sz w:val="22"/>
              </w:rPr>
              <w:t>квадрати</w:t>
            </w:r>
            <w:r w:rsidRPr="00170E32">
              <w:rPr>
                <w:sz w:val="22"/>
              </w:rPr>
              <w:softHyphen/>
              <w:t>ческие</w:t>
            </w:r>
            <w:proofErr w:type="spellEnd"/>
            <w:r w:rsidRPr="00170E32">
              <w:rPr>
                <w:sz w:val="22"/>
              </w:rPr>
              <w:t xml:space="preserve"> значения и логариф</w:t>
            </w:r>
            <w:r w:rsidRPr="00170E32">
              <w:rPr>
                <w:sz w:val="22"/>
              </w:rPr>
              <w:softHyphen/>
              <w:t>ми</w:t>
            </w:r>
            <w:r w:rsidRPr="00170E32">
              <w:rPr>
                <w:sz w:val="22"/>
              </w:rPr>
              <w:softHyphen/>
              <w:t>чес</w:t>
            </w:r>
            <w:r w:rsidRPr="00170E32">
              <w:rPr>
                <w:sz w:val="22"/>
              </w:rPr>
              <w:softHyphen/>
            </w:r>
            <w:r w:rsidRPr="00170E32">
              <w:rPr>
                <w:sz w:val="22"/>
              </w:rPr>
              <w:softHyphen/>
              <w:t>кие уровни контролируемого параметра в октавных по</w:t>
            </w:r>
            <w:r w:rsidRPr="00170E32">
              <w:rPr>
                <w:sz w:val="22"/>
              </w:rPr>
              <w:softHyphen/>
              <w:t>ло</w:t>
            </w:r>
            <w:r w:rsidRPr="00170E32">
              <w:rPr>
                <w:sz w:val="22"/>
              </w:rPr>
              <w:softHyphen/>
              <w:t xml:space="preserve">сах частот.  Методы и средства </w:t>
            </w:r>
            <w:r w:rsidRPr="00170E32">
              <w:rPr>
                <w:sz w:val="22"/>
              </w:rPr>
              <w:lastRenderedPageBreak/>
              <w:t>защиты от вибрации. Снижение вибрации воздействием на источник возбуж</w:t>
            </w:r>
            <w:r w:rsidRPr="00170E32">
              <w:rPr>
                <w:sz w:val="22"/>
              </w:rPr>
              <w:softHyphen/>
              <w:t>де</w:t>
            </w:r>
            <w:r w:rsidRPr="00170E32">
              <w:rPr>
                <w:sz w:val="22"/>
              </w:rPr>
              <w:softHyphen/>
              <w:t xml:space="preserve">ния. </w:t>
            </w:r>
            <w:proofErr w:type="spellStart"/>
            <w:r w:rsidRPr="00170E32">
              <w:rPr>
                <w:sz w:val="22"/>
              </w:rPr>
              <w:t>Вибродемпфирование</w:t>
            </w:r>
            <w:proofErr w:type="spellEnd"/>
            <w:r w:rsidRPr="00170E32">
              <w:rPr>
                <w:sz w:val="22"/>
              </w:rPr>
              <w:t xml:space="preserve">. Динамическое </w:t>
            </w:r>
            <w:proofErr w:type="spellStart"/>
            <w:r w:rsidRPr="00170E32">
              <w:rPr>
                <w:sz w:val="22"/>
              </w:rPr>
              <w:t>виброгашение</w:t>
            </w:r>
            <w:proofErr w:type="spellEnd"/>
            <w:r w:rsidRPr="00170E32">
              <w:rPr>
                <w:sz w:val="22"/>
              </w:rPr>
              <w:t>. Виброизо</w:t>
            </w:r>
            <w:r w:rsidRPr="00170E32">
              <w:rPr>
                <w:sz w:val="22"/>
              </w:rPr>
              <w:softHyphen/>
              <w:t>ля</w:t>
            </w:r>
            <w:r w:rsidRPr="00170E32">
              <w:rPr>
                <w:sz w:val="22"/>
              </w:rPr>
              <w:softHyphen/>
              <w:t>ция рабочих мест. Вибро</w:t>
            </w:r>
            <w:r w:rsidRPr="00170E32">
              <w:rPr>
                <w:sz w:val="22"/>
              </w:rPr>
              <w:softHyphen/>
              <w:t>изоляция источников вибрации. Примеры виброизоляции для ста</w:t>
            </w:r>
            <w:r w:rsidRPr="00170E32">
              <w:rPr>
                <w:sz w:val="22"/>
              </w:rPr>
              <w:softHyphen/>
              <w:t>ционарных машин и для само</w:t>
            </w:r>
            <w:r w:rsidRPr="00170E32">
              <w:rPr>
                <w:sz w:val="22"/>
              </w:rPr>
              <w:softHyphen/>
              <w:t>ходных машин.  Понятие коэффициента передачи. Приборы для изме</w:t>
            </w:r>
            <w:r w:rsidRPr="00170E32">
              <w:rPr>
                <w:sz w:val="22"/>
              </w:rPr>
              <w:softHyphen/>
              <w:t>ре</w:t>
            </w:r>
            <w:r w:rsidRPr="00170E32">
              <w:rPr>
                <w:sz w:val="22"/>
              </w:rPr>
              <w:softHyphen/>
              <w:t>ния вибрации.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2"/>
              </w:rPr>
            </w:pPr>
            <w:r w:rsidRPr="00170E32">
              <w:rPr>
                <w:sz w:val="22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>Факторы, влияющие на опасность воздействия вредных веществ. Пути поступления вредных веществ в организм. Виды совместного действия вредных веществ    (независимое</w:t>
            </w:r>
            <w:r>
              <w:rPr>
                <w:sz w:val="22"/>
              </w:rPr>
              <w:t xml:space="preserve"> и </w:t>
            </w:r>
            <w:r w:rsidRPr="00170E32">
              <w:rPr>
                <w:sz w:val="22"/>
              </w:rPr>
              <w:t xml:space="preserve"> однонаправленное действие, синергизм, антагонизм). Характеристика наиболее р</w:t>
            </w:r>
            <w:r>
              <w:rPr>
                <w:sz w:val="22"/>
              </w:rPr>
              <w:t>аспространенных вредных веществ,</w:t>
            </w:r>
            <w:r w:rsidRPr="00170E32">
              <w:rPr>
                <w:sz w:val="22"/>
              </w:rPr>
              <w:t xml:space="preserve">  </w:t>
            </w:r>
            <w:r>
              <w:rPr>
                <w:sz w:val="22"/>
              </w:rPr>
              <w:t>п</w:t>
            </w:r>
            <w:r w:rsidRPr="00170E32">
              <w:rPr>
                <w:sz w:val="22"/>
              </w:rPr>
              <w:t>оследствия их воз</w:t>
            </w:r>
            <w:r w:rsidRPr="00170E32">
              <w:rPr>
                <w:sz w:val="22"/>
              </w:rPr>
              <w:softHyphen/>
              <w:t>действия. Основные технологические процессы, в которых образуются или используются  вредные вещества.  Классификация вредных веществ по степени воздействия и по харак</w:t>
            </w:r>
            <w:r w:rsidRPr="00170E32">
              <w:rPr>
                <w:sz w:val="22"/>
              </w:rPr>
              <w:softHyphen/>
              <w:t>теру воздействия. Показатели опасности вредных веществ.  Нормирование содержа</w:t>
            </w:r>
            <w:r w:rsidRPr="00170E32">
              <w:rPr>
                <w:sz w:val="22"/>
              </w:rPr>
              <w:softHyphen/>
              <w:t>ния вред</w:t>
            </w:r>
            <w:r w:rsidRPr="00170E32">
              <w:rPr>
                <w:sz w:val="22"/>
              </w:rPr>
              <w:softHyphen/>
              <w:t>ных веществ в воздухе рабочей  зоны</w:t>
            </w:r>
            <w:r>
              <w:rPr>
                <w:sz w:val="22"/>
              </w:rPr>
              <w:t xml:space="preserve"> (</w:t>
            </w:r>
            <w:r w:rsidRPr="00170E32">
              <w:rPr>
                <w:sz w:val="22"/>
              </w:rPr>
              <w:t>ПДК</w:t>
            </w:r>
            <w:r>
              <w:rPr>
                <w:sz w:val="22"/>
              </w:rPr>
              <w:t xml:space="preserve"> и </w:t>
            </w:r>
            <w:r w:rsidRPr="00170E32">
              <w:rPr>
                <w:sz w:val="22"/>
              </w:rPr>
              <w:t xml:space="preserve">ОБУВ).  Предупреждение отравлений. </w:t>
            </w:r>
          </w:p>
          <w:p w:rsidR="00362FB4" w:rsidRPr="00170E32" w:rsidRDefault="00362FB4" w:rsidP="00A8381B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  <w:r w:rsidRPr="00170E32">
              <w:rPr>
                <w:sz w:val="22"/>
              </w:rPr>
              <w:t>Меро</w:t>
            </w:r>
            <w:r w:rsidRPr="00170E32">
              <w:rPr>
                <w:sz w:val="22"/>
              </w:rPr>
              <w:softHyphen/>
              <w:t>при</w:t>
            </w:r>
            <w:r w:rsidRPr="00170E32">
              <w:rPr>
                <w:sz w:val="22"/>
              </w:rPr>
              <w:softHyphen/>
              <w:t>я</w:t>
            </w:r>
            <w:r w:rsidRPr="00170E32">
              <w:rPr>
                <w:sz w:val="22"/>
              </w:rPr>
              <w:softHyphen/>
              <w:t>тия по оздоровлению воздушной среды. Аэрация произ</w:t>
            </w:r>
            <w:r w:rsidRPr="00170E32">
              <w:rPr>
                <w:sz w:val="22"/>
              </w:rPr>
              <w:softHyphen/>
              <w:t>водственного здания. Исполь</w:t>
            </w:r>
            <w:r w:rsidRPr="00170E32">
              <w:rPr>
                <w:sz w:val="22"/>
              </w:rPr>
              <w:softHyphen/>
              <w:t xml:space="preserve">зование дефлекторов.  Механическая </w:t>
            </w:r>
            <w:proofErr w:type="spellStart"/>
            <w:r w:rsidRPr="00170E32">
              <w:rPr>
                <w:sz w:val="22"/>
              </w:rPr>
              <w:t>общеобменная</w:t>
            </w:r>
            <w:proofErr w:type="spellEnd"/>
            <w:r w:rsidRPr="00170E32">
              <w:rPr>
                <w:sz w:val="22"/>
              </w:rPr>
              <w:t xml:space="preserve"> вентиля</w:t>
            </w:r>
            <w:r w:rsidRPr="00170E32">
              <w:rPr>
                <w:sz w:val="22"/>
              </w:rPr>
              <w:softHyphen/>
              <w:t>ция. Типы вентиляторов. Местная венти</w:t>
            </w:r>
            <w:r w:rsidRPr="00170E32">
              <w:rPr>
                <w:sz w:val="22"/>
              </w:rPr>
              <w:softHyphen/>
              <w:t>ляция.</w:t>
            </w:r>
            <w:r>
              <w:rPr>
                <w:sz w:val="22"/>
              </w:rPr>
              <w:t xml:space="preserve"> </w:t>
            </w:r>
            <w:r w:rsidRPr="00170E32">
              <w:rPr>
                <w:sz w:val="22"/>
              </w:rPr>
              <w:t xml:space="preserve">  Сред</w:t>
            </w:r>
            <w:r w:rsidRPr="00170E32">
              <w:rPr>
                <w:sz w:val="22"/>
              </w:rPr>
              <w:softHyphen/>
              <w:t>ства ин</w:t>
            </w:r>
            <w:r w:rsidRPr="00170E32">
              <w:rPr>
                <w:sz w:val="22"/>
              </w:rPr>
              <w:softHyphen/>
              <w:t>ди</w:t>
            </w:r>
            <w:r w:rsidRPr="00170E32">
              <w:rPr>
                <w:sz w:val="22"/>
              </w:rPr>
              <w:softHyphen/>
              <w:t>видуальной защиты органов дыхания</w:t>
            </w:r>
            <w:r>
              <w:rPr>
                <w:sz w:val="22"/>
              </w:rPr>
              <w:t xml:space="preserve">. </w:t>
            </w:r>
            <w:r w:rsidRPr="00170E32">
              <w:rPr>
                <w:sz w:val="22"/>
              </w:rPr>
              <w:t xml:space="preserve"> Методы и при</w:t>
            </w:r>
            <w:r w:rsidRPr="00170E32">
              <w:rPr>
                <w:sz w:val="22"/>
              </w:rPr>
              <w:softHyphen/>
              <w:t>бо</w:t>
            </w:r>
            <w:r w:rsidRPr="00170E32">
              <w:rPr>
                <w:sz w:val="22"/>
              </w:rPr>
              <w:softHyphen/>
              <w:t>ры контроля вредных веществ.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2"/>
              </w:rPr>
            </w:pPr>
            <w:r w:rsidRPr="00170E32">
              <w:rPr>
                <w:sz w:val="22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Действие электрического тока </w:t>
            </w:r>
            <w:proofErr w:type="gramStart"/>
            <w:r w:rsidRPr="00170E32">
              <w:rPr>
                <w:sz w:val="22"/>
              </w:rPr>
              <w:t>на</w:t>
            </w:r>
            <w:proofErr w:type="gramEnd"/>
            <w:r w:rsidRPr="00170E32">
              <w:rPr>
                <w:sz w:val="22"/>
              </w:rPr>
              <w:t>.  Факторы, влияющие на тяжесть по</w:t>
            </w:r>
            <w:r w:rsidRPr="00170E32">
              <w:rPr>
                <w:sz w:val="22"/>
              </w:rPr>
              <w:softHyphen/>
              <w:t>ра</w:t>
            </w:r>
            <w:r w:rsidRPr="00170E32">
              <w:rPr>
                <w:sz w:val="22"/>
              </w:rPr>
              <w:softHyphen/>
              <w:t>жения. Класси</w:t>
            </w:r>
            <w:r w:rsidRPr="00170E32">
              <w:rPr>
                <w:sz w:val="22"/>
              </w:rPr>
              <w:softHyphen/>
              <w:t>фи</w:t>
            </w:r>
            <w:r w:rsidRPr="00170E32">
              <w:rPr>
                <w:sz w:val="22"/>
              </w:rPr>
              <w:softHyphen/>
              <w:t>кация условий работ по степени опасности поражения электрическим током. Анализ опас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 поражения током в различных электрических сетях</w:t>
            </w:r>
            <w:r>
              <w:rPr>
                <w:sz w:val="22"/>
              </w:rPr>
              <w:t xml:space="preserve"> и </w:t>
            </w:r>
            <w:r w:rsidRPr="00170E32">
              <w:rPr>
                <w:sz w:val="22"/>
              </w:rPr>
              <w:t>при стекании тока в зем</w:t>
            </w:r>
            <w:r w:rsidRPr="00170E32">
              <w:rPr>
                <w:sz w:val="22"/>
              </w:rPr>
              <w:softHyphen/>
              <w:t xml:space="preserve">лю. Напряжение шага. 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>Технические способы и средства обеспечения электро</w:t>
            </w:r>
            <w:r w:rsidRPr="00170E32">
              <w:rPr>
                <w:sz w:val="22"/>
              </w:rPr>
              <w:softHyphen/>
              <w:t>безопасности. Меры защиты от прямого прикосновения</w:t>
            </w:r>
            <w:r>
              <w:rPr>
                <w:sz w:val="22"/>
              </w:rPr>
              <w:t xml:space="preserve">. </w:t>
            </w:r>
          </w:p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>Меры защиты от косвенного прикосновения (защитное заземление, автоматическое отключение питания,  уравнивание потенциалов, выравнивание потенциалов, двойная или усиленная изоляция,  защитное электрическое разделение цепей, сверхнизкое напряжение). Типы заземления системы. Авт</w:t>
            </w:r>
            <w:r>
              <w:rPr>
                <w:sz w:val="22"/>
              </w:rPr>
              <w:t xml:space="preserve">оматическое отключение питания. </w:t>
            </w:r>
            <w:r w:rsidRPr="00170E32">
              <w:rPr>
                <w:sz w:val="22"/>
              </w:rPr>
              <w:t xml:space="preserve">Защитное заземление в системе </w:t>
            </w:r>
            <w:r w:rsidRPr="00170E32">
              <w:rPr>
                <w:sz w:val="22"/>
                <w:lang w:val="en-US"/>
              </w:rPr>
              <w:t>IT</w:t>
            </w:r>
            <w:r w:rsidRPr="00170E32">
              <w:rPr>
                <w:sz w:val="22"/>
              </w:rPr>
              <w:t xml:space="preserve">. Защитное заземление в системе  </w:t>
            </w:r>
            <w:r w:rsidRPr="00170E32">
              <w:rPr>
                <w:sz w:val="22"/>
                <w:lang w:val="en-US"/>
              </w:rPr>
              <w:t>TN</w:t>
            </w:r>
            <w:r w:rsidRPr="00170E32">
              <w:rPr>
                <w:sz w:val="22"/>
              </w:rPr>
              <w:t xml:space="preserve">,  назначение элементов системы </w:t>
            </w:r>
            <w:r w:rsidRPr="00170E32">
              <w:rPr>
                <w:sz w:val="22"/>
                <w:lang w:val="en-US"/>
              </w:rPr>
              <w:t>TN</w:t>
            </w:r>
            <w:r w:rsidRPr="00170E32">
              <w:rPr>
                <w:sz w:val="22"/>
              </w:rPr>
              <w:t xml:space="preserve">.  Выносное и контурное заземление, </w:t>
            </w:r>
            <w:proofErr w:type="gramStart"/>
            <w:r w:rsidRPr="00170E32">
              <w:rPr>
                <w:sz w:val="22"/>
              </w:rPr>
              <w:t>естест</w:t>
            </w:r>
            <w:r w:rsidRPr="00170E32">
              <w:rPr>
                <w:sz w:val="22"/>
              </w:rPr>
              <w:softHyphen/>
              <w:t>вен</w:t>
            </w:r>
            <w:r w:rsidRPr="00170E32">
              <w:rPr>
                <w:sz w:val="22"/>
              </w:rPr>
              <w:softHyphen/>
              <w:t>ные</w:t>
            </w:r>
            <w:proofErr w:type="gramEnd"/>
            <w:r w:rsidRPr="00170E32">
              <w:rPr>
                <w:sz w:val="22"/>
              </w:rPr>
              <w:t xml:space="preserve"> и искусствен</w:t>
            </w:r>
            <w:r w:rsidRPr="00170E32">
              <w:rPr>
                <w:sz w:val="22"/>
              </w:rPr>
              <w:softHyphen/>
              <w:t>ные заземлители, конструкция и эксплуатация заземляющих устройств. Устройства защитного отключения (УЗО).  Средства защиты, исполь</w:t>
            </w:r>
            <w:r w:rsidRPr="00170E32">
              <w:rPr>
                <w:sz w:val="22"/>
              </w:rPr>
              <w:softHyphen/>
              <w:t>зуе</w:t>
            </w:r>
            <w:r w:rsidRPr="00170E32">
              <w:rPr>
                <w:sz w:val="22"/>
              </w:rPr>
              <w:softHyphen/>
              <w:t xml:space="preserve">мые в электроустановках (электрозащитные средства, средства защиты от электрических полей, </w:t>
            </w:r>
            <w:proofErr w:type="gramStart"/>
            <w:r w:rsidRPr="00170E32">
              <w:rPr>
                <w:sz w:val="22"/>
              </w:rPr>
              <w:t>СИЗ</w:t>
            </w:r>
            <w:proofErr w:type="gramEnd"/>
            <w:r w:rsidRPr="00170E32">
              <w:rPr>
                <w:sz w:val="22"/>
              </w:rPr>
              <w:t xml:space="preserve">). </w:t>
            </w:r>
          </w:p>
          <w:p w:rsidR="00362FB4" w:rsidRPr="00521CC8" w:rsidRDefault="00362FB4" w:rsidP="00A8381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0E32">
              <w:rPr>
                <w:sz w:val="22"/>
              </w:rPr>
              <w:t xml:space="preserve"> Организация безопасной эксплуатации электроуста</w:t>
            </w:r>
            <w:r>
              <w:rPr>
                <w:sz w:val="22"/>
              </w:rPr>
              <w:softHyphen/>
            </w:r>
            <w:r w:rsidRPr="00170E32">
              <w:rPr>
                <w:sz w:val="22"/>
              </w:rPr>
              <w:t>новок. Квалифика</w:t>
            </w:r>
            <w:r w:rsidRPr="00170E32">
              <w:rPr>
                <w:sz w:val="22"/>
              </w:rPr>
              <w:softHyphen/>
              <w:t>цион</w:t>
            </w:r>
            <w:r w:rsidRPr="00170E32">
              <w:rPr>
                <w:sz w:val="22"/>
              </w:rPr>
              <w:softHyphen/>
              <w:t>ные группы по электробезопасности.  Ат</w:t>
            </w:r>
            <w:r w:rsidRPr="00170E32">
              <w:rPr>
                <w:sz w:val="22"/>
              </w:rPr>
              <w:softHyphen/>
              <w:t>мос</w:t>
            </w:r>
            <w:r w:rsidRPr="00170E32">
              <w:rPr>
                <w:sz w:val="22"/>
              </w:rPr>
              <w:softHyphen/>
            </w:r>
            <w:r w:rsidRPr="00170E32">
              <w:rPr>
                <w:sz w:val="22"/>
              </w:rPr>
              <w:softHyphen/>
              <w:t xml:space="preserve">ферное электричество, </w:t>
            </w:r>
            <w:proofErr w:type="spellStart"/>
            <w:r w:rsidRPr="00170E32">
              <w:rPr>
                <w:sz w:val="22"/>
              </w:rPr>
              <w:t>молниезащита</w:t>
            </w:r>
            <w:proofErr w:type="spellEnd"/>
            <w:r w:rsidRPr="00170E32">
              <w:rPr>
                <w:sz w:val="22"/>
              </w:rPr>
              <w:t xml:space="preserve">. 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2"/>
              </w:rPr>
            </w:pPr>
            <w:r w:rsidRPr="00170E32">
              <w:rPr>
                <w:sz w:val="22"/>
              </w:rPr>
              <w:t>Прин</w:t>
            </w:r>
            <w:r w:rsidRPr="00170E32">
              <w:rPr>
                <w:sz w:val="22"/>
              </w:rPr>
              <w:softHyphen/>
              <w:t>ципы и методы защиты</w:t>
            </w:r>
            <w:r>
              <w:rPr>
                <w:sz w:val="22"/>
              </w:rPr>
              <w:t xml:space="preserve"> </w:t>
            </w:r>
            <w:r w:rsidRPr="00170E32">
              <w:rPr>
                <w:sz w:val="22"/>
              </w:rPr>
              <w:t>от вредных и опасных факторов. Особенности обеспечения безопасности на объектах специальности.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>Основные принципы и методы защиты от опасностей.  Понятие опасной зоны. Средства коллективной и индиви</w:t>
            </w:r>
            <w:r>
              <w:rPr>
                <w:sz w:val="22"/>
              </w:rPr>
              <w:softHyphen/>
            </w:r>
            <w:r w:rsidRPr="00170E32">
              <w:rPr>
                <w:sz w:val="22"/>
              </w:rPr>
              <w:t>дуальной защиты. Обеспе</w:t>
            </w:r>
            <w:r w:rsidRPr="00170E32">
              <w:rPr>
                <w:sz w:val="22"/>
              </w:rPr>
              <w:softHyphen/>
              <w:t>чение работников спецодеждой и другими средствами инди</w:t>
            </w:r>
            <w:r w:rsidRPr="00170E32">
              <w:rPr>
                <w:sz w:val="22"/>
              </w:rPr>
              <w:softHyphen/>
              <w:t>ви</w:t>
            </w:r>
            <w:r w:rsidRPr="00170E32">
              <w:rPr>
                <w:sz w:val="22"/>
              </w:rPr>
              <w:softHyphen/>
              <w:t>дуальной защи</w:t>
            </w:r>
            <w:r w:rsidRPr="00170E32">
              <w:rPr>
                <w:sz w:val="22"/>
              </w:rPr>
              <w:softHyphen/>
              <w:t>ты (</w:t>
            </w:r>
            <w:proofErr w:type="gramStart"/>
            <w:r w:rsidRPr="00170E32">
              <w:rPr>
                <w:sz w:val="22"/>
              </w:rPr>
              <w:t>СИЗ</w:t>
            </w:r>
            <w:proofErr w:type="gramEnd"/>
            <w:r w:rsidRPr="00170E32">
              <w:rPr>
                <w:sz w:val="22"/>
              </w:rPr>
              <w:t>). Клас</w:t>
            </w:r>
            <w:r w:rsidRPr="00170E32">
              <w:rPr>
                <w:sz w:val="22"/>
              </w:rPr>
              <w:softHyphen/>
              <w:t xml:space="preserve">сификация </w:t>
            </w:r>
            <w:proofErr w:type="gramStart"/>
            <w:r w:rsidRPr="00170E32">
              <w:rPr>
                <w:sz w:val="22"/>
              </w:rPr>
              <w:t>СИЗ</w:t>
            </w:r>
            <w:proofErr w:type="gramEnd"/>
            <w:r w:rsidRPr="00170E32">
              <w:rPr>
                <w:sz w:val="22"/>
              </w:rPr>
              <w:t xml:space="preserve"> и их характеристика.  Порядок их выдачи, хранения, использо</w:t>
            </w:r>
            <w:r w:rsidRPr="00170E32">
              <w:rPr>
                <w:sz w:val="22"/>
              </w:rPr>
              <w:softHyphen/>
              <w:t>ва</w:t>
            </w:r>
            <w:r w:rsidRPr="00170E32">
              <w:rPr>
                <w:sz w:val="22"/>
              </w:rPr>
              <w:softHyphen/>
              <w:t>ния и испы</w:t>
            </w:r>
            <w:r w:rsidRPr="00170E32">
              <w:rPr>
                <w:sz w:val="22"/>
              </w:rPr>
              <w:softHyphen/>
              <w:t>тания.</w:t>
            </w:r>
            <w:r>
              <w:rPr>
                <w:sz w:val="22"/>
              </w:rPr>
              <w:t xml:space="preserve"> </w:t>
            </w:r>
            <w:r w:rsidRPr="00170E32">
              <w:rPr>
                <w:sz w:val="22"/>
              </w:rPr>
              <w:t>Цвета сигнальные. Зна</w:t>
            </w:r>
            <w:r>
              <w:rPr>
                <w:sz w:val="22"/>
              </w:rPr>
              <w:softHyphen/>
            </w:r>
            <w:r w:rsidRPr="00170E32">
              <w:rPr>
                <w:sz w:val="22"/>
              </w:rPr>
              <w:t>ки безопасности труда  и  зоны их действия.  Опозна</w:t>
            </w:r>
            <w:r w:rsidRPr="00170E32">
              <w:rPr>
                <w:sz w:val="22"/>
              </w:rPr>
              <w:softHyphen/>
              <w:t>вательная окраска.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Механические опасности. Устройства для защиты </w:t>
            </w:r>
            <w:proofErr w:type="gramStart"/>
            <w:r w:rsidRPr="00170E32">
              <w:rPr>
                <w:sz w:val="22"/>
              </w:rPr>
              <w:t>от</w:t>
            </w:r>
            <w:proofErr w:type="gramEnd"/>
            <w:r w:rsidRPr="00170E32">
              <w:rPr>
                <w:sz w:val="22"/>
              </w:rPr>
              <w:t xml:space="preserve"> меха</w:t>
            </w:r>
            <w:r w:rsidRPr="00170E32">
              <w:rPr>
                <w:sz w:val="22"/>
              </w:rPr>
              <w:softHyphen/>
              <w:t>ни</w:t>
            </w:r>
            <w:r w:rsidRPr="00170E32">
              <w:rPr>
                <w:sz w:val="22"/>
              </w:rPr>
              <w:softHyphen/>
            </w:r>
            <w:r w:rsidRPr="00170E32">
              <w:rPr>
                <w:sz w:val="22"/>
              </w:rPr>
              <w:softHyphen/>
              <w:t xml:space="preserve">ческого </w:t>
            </w:r>
            <w:proofErr w:type="spellStart"/>
            <w:r w:rsidRPr="00170E32">
              <w:rPr>
                <w:sz w:val="22"/>
              </w:rPr>
              <w:t>травмирования</w:t>
            </w:r>
            <w:proofErr w:type="spellEnd"/>
            <w:r w:rsidRPr="00170E32">
              <w:rPr>
                <w:sz w:val="22"/>
              </w:rPr>
              <w:t xml:space="preserve">. </w:t>
            </w:r>
          </w:p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lastRenderedPageBreak/>
              <w:t>Организация и методы безопасной эксплуатации грузо</w:t>
            </w:r>
            <w:r w:rsidRPr="00170E32">
              <w:rPr>
                <w:sz w:val="22"/>
              </w:rPr>
              <w:softHyphen/>
              <w:t>подъ</w:t>
            </w:r>
            <w:r w:rsidRPr="00170E32">
              <w:rPr>
                <w:sz w:val="22"/>
              </w:rPr>
              <w:softHyphen/>
              <w:t>емных машин: регистрация, техни</w:t>
            </w:r>
            <w:r w:rsidRPr="00170E32">
              <w:rPr>
                <w:sz w:val="22"/>
              </w:rPr>
              <w:softHyphen/>
              <w:t>ческое освиде</w:t>
            </w:r>
            <w:r w:rsidRPr="00170E32">
              <w:rPr>
                <w:sz w:val="22"/>
              </w:rPr>
              <w:softHyphen/>
              <w:t>тельст</w:t>
            </w:r>
            <w:r>
              <w:rPr>
                <w:sz w:val="22"/>
              </w:rPr>
              <w:softHyphen/>
            </w:r>
            <w:r w:rsidRPr="00170E32">
              <w:rPr>
                <w:sz w:val="22"/>
              </w:rPr>
              <w:t>вование, допуск к обслу</w:t>
            </w:r>
            <w:r w:rsidRPr="00170E32">
              <w:rPr>
                <w:sz w:val="22"/>
              </w:rPr>
              <w:softHyphen/>
              <w:t>жи</w:t>
            </w:r>
            <w:r w:rsidRPr="00170E32">
              <w:rPr>
                <w:sz w:val="22"/>
              </w:rPr>
              <w:softHyphen/>
              <w:t>ва</w:t>
            </w:r>
            <w:r w:rsidRPr="00170E32">
              <w:rPr>
                <w:sz w:val="22"/>
              </w:rPr>
              <w:softHyphen/>
              <w:t xml:space="preserve">нию. 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Требования безопасности в строительстве. Обеспечение безопасности основных производственных процессов </w:t>
            </w:r>
            <w:r>
              <w:rPr>
                <w:sz w:val="22"/>
              </w:rPr>
              <w:t>на объектах специальности.</w:t>
            </w:r>
          </w:p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Правила безопасного нахождения работников на железнодорожных путях (предупреждение наездов подвижного состава). 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Безопасность труда при работе за компьютером.</w:t>
            </w:r>
          </w:p>
          <w:p w:rsidR="00362FB4" w:rsidRPr="00521CC8" w:rsidRDefault="00362FB4" w:rsidP="00A8381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251FE">
              <w:rPr>
                <w:sz w:val="22"/>
              </w:rPr>
              <w:t>Оказание первой доврачебной помощи.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8"/>
                <w:szCs w:val="28"/>
              </w:rPr>
            </w:pPr>
            <w:r w:rsidRPr="00170E32">
              <w:rPr>
                <w:sz w:val="22"/>
              </w:rPr>
              <w:t>Управление безопасностью жизнедеятельности.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rPr>
                <w:sz w:val="22"/>
              </w:rPr>
            </w:pPr>
            <w:r w:rsidRPr="00170E32">
              <w:rPr>
                <w:sz w:val="22"/>
              </w:rPr>
              <w:tab/>
            </w:r>
            <w:r w:rsidRPr="00170E32">
              <w:rPr>
                <w:i/>
                <w:sz w:val="22"/>
              </w:rPr>
              <w:t>Законодательные и нормативные правовые основы управления безопасностью жиз</w:t>
            </w:r>
            <w:r w:rsidRPr="00170E32">
              <w:rPr>
                <w:i/>
                <w:sz w:val="22"/>
              </w:rPr>
              <w:softHyphen/>
              <w:t>не</w:t>
            </w:r>
            <w:r w:rsidRPr="00170E32">
              <w:rPr>
                <w:i/>
                <w:sz w:val="22"/>
              </w:rPr>
              <w:softHyphen/>
              <w:t>деятельности</w:t>
            </w:r>
            <w:r w:rsidRPr="00170E32">
              <w:rPr>
                <w:sz w:val="22"/>
              </w:rPr>
              <w:t>.  Правовая и нормативная база, основ</w:t>
            </w:r>
            <w:r w:rsidRPr="00170E32">
              <w:rPr>
                <w:sz w:val="22"/>
              </w:rPr>
              <w:softHyphen/>
              <w:t>ные законодательные акты, регулирую</w:t>
            </w:r>
            <w:r w:rsidRPr="00170E32">
              <w:rPr>
                <w:sz w:val="22"/>
              </w:rPr>
              <w:softHyphen/>
              <w:t>щие вопросы промышленной и производственной безопасности.  Осно</w:t>
            </w:r>
            <w:r w:rsidRPr="00170E32">
              <w:rPr>
                <w:sz w:val="22"/>
              </w:rPr>
              <w:softHyphen/>
              <w:t>в</w:t>
            </w:r>
            <w:r w:rsidRPr="00170E32">
              <w:rPr>
                <w:sz w:val="22"/>
              </w:rPr>
              <w:softHyphen/>
              <w:t xml:space="preserve">ные нормативные документы по охране труда.  </w:t>
            </w:r>
            <w:proofErr w:type="gramStart"/>
            <w:r w:rsidRPr="00170E32">
              <w:rPr>
                <w:sz w:val="22"/>
              </w:rPr>
              <w:t>Система стандартов безопасности труда (ССБТ.</w:t>
            </w:r>
            <w:proofErr w:type="gramEnd"/>
            <w:r w:rsidRPr="00170E32">
              <w:rPr>
                <w:sz w:val="22"/>
              </w:rPr>
              <w:t xml:space="preserve">   Инструкции по охране труда: порядок разработки, построение и содержание, тре</w:t>
            </w:r>
            <w:r w:rsidRPr="00170E32">
              <w:rPr>
                <w:sz w:val="22"/>
              </w:rPr>
              <w:softHyphen/>
              <w:t>бования к изло</w:t>
            </w:r>
            <w:r w:rsidRPr="00170E32">
              <w:rPr>
                <w:sz w:val="22"/>
              </w:rPr>
              <w:softHyphen/>
              <w:t xml:space="preserve">жению и оформлению, регистрация, учет и доведение до работников. </w:t>
            </w:r>
          </w:p>
          <w:p w:rsidR="00362FB4" w:rsidRPr="00170E32" w:rsidRDefault="00362FB4" w:rsidP="00A8381B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  <w:r w:rsidRPr="00170E32">
              <w:rPr>
                <w:i/>
                <w:sz w:val="22"/>
              </w:rPr>
              <w:t xml:space="preserve">Организационные основы безопасности труда. </w:t>
            </w:r>
            <w:r w:rsidRPr="00170E32">
              <w:rPr>
                <w:sz w:val="22"/>
              </w:rPr>
              <w:t>Обучение и стажи</w:t>
            </w:r>
            <w:r w:rsidRPr="00170E32">
              <w:rPr>
                <w:sz w:val="22"/>
              </w:rPr>
              <w:softHyphen/>
              <w:t>ров</w:t>
            </w:r>
            <w:r w:rsidRPr="00170E32">
              <w:rPr>
                <w:sz w:val="22"/>
              </w:rPr>
              <w:softHyphen/>
              <w:t xml:space="preserve">ка по охране труда. Виды инструктажей. Их содержание, сроки и порядок проведения, оформление.  Медицинское освидетельствование </w:t>
            </w:r>
            <w:r>
              <w:rPr>
                <w:sz w:val="22"/>
              </w:rPr>
              <w:t>и м</w:t>
            </w:r>
            <w:r w:rsidRPr="00170E32">
              <w:rPr>
                <w:sz w:val="22"/>
              </w:rPr>
              <w:t>еди</w:t>
            </w:r>
            <w:r w:rsidRPr="00170E32">
              <w:rPr>
                <w:sz w:val="22"/>
              </w:rPr>
              <w:softHyphen/>
              <w:t>цин</w:t>
            </w:r>
            <w:r w:rsidRPr="00170E32">
              <w:rPr>
                <w:sz w:val="22"/>
              </w:rPr>
              <w:softHyphen/>
              <w:t xml:space="preserve">ские противопоказания к выполнению </w:t>
            </w:r>
            <w:r>
              <w:rPr>
                <w:sz w:val="22"/>
              </w:rPr>
              <w:t>некоторых р</w:t>
            </w:r>
            <w:r w:rsidRPr="00170E32">
              <w:rPr>
                <w:sz w:val="22"/>
              </w:rPr>
              <w:t>абот</w:t>
            </w:r>
            <w:r>
              <w:rPr>
                <w:sz w:val="22"/>
              </w:rPr>
              <w:t>.</w:t>
            </w:r>
            <w:r w:rsidRPr="00170E32">
              <w:rPr>
                <w:sz w:val="22"/>
              </w:rPr>
              <w:t xml:space="preserve"> Особен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 охраны труда  женщин и мо</w:t>
            </w:r>
            <w:r w:rsidRPr="00170E32">
              <w:rPr>
                <w:sz w:val="22"/>
              </w:rPr>
              <w:softHyphen/>
              <w:t>ло</w:t>
            </w:r>
            <w:r w:rsidRPr="00170E32">
              <w:rPr>
                <w:sz w:val="22"/>
              </w:rPr>
              <w:softHyphen/>
              <w:t xml:space="preserve">дежи. Ограничения на тяжелые работы и работы с вредными условиями труда.  Работы с повышенной опасностью. Ответственность за нарушение правил охраны труда.  </w:t>
            </w:r>
            <w:r>
              <w:rPr>
                <w:sz w:val="22"/>
              </w:rPr>
              <w:t xml:space="preserve">Специальная оценка условий труда. </w:t>
            </w:r>
            <w:r w:rsidRPr="00170E32">
              <w:rPr>
                <w:sz w:val="22"/>
              </w:rPr>
              <w:t>Расследо</w:t>
            </w:r>
            <w:r w:rsidRPr="00170E32">
              <w:rPr>
                <w:sz w:val="22"/>
              </w:rPr>
              <w:softHyphen/>
              <w:t>ва</w:t>
            </w:r>
            <w:r w:rsidRPr="00170E32">
              <w:rPr>
                <w:sz w:val="22"/>
              </w:rPr>
              <w:softHyphen/>
              <w:t>ние и учет нес</w:t>
            </w:r>
            <w:r w:rsidRPr="00170E32">
              <w:rPr>
                <w:sz w:val="22"/>
              </w:rPr>
              <w:softHyphen/>
              <w:t>част</w:t>
            </w:r>
            <w:r w:rsidRPr="00170E32">
              <w:rPr>
                <w:sz w:val="22"/>
              </w:rPr>
              <w:softHyphen/>
              <w:t>ных случаев.</w:t>
            </w:r>
          </w:p>
          <w:p w:rsidR="00362FB4" w:rsidRPr="00170E32" w:rsidRDefault="00362FB4" w:rsidP="00A8381B">
            <w:pPr>
              <w:spacing w:after="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</w:r>
            <w:r w:rsidRPr="00170E32">
              <w:rPr>
                <w:i/>
                <w:sz w:val="22"/>
              </w:rPr>
              <w:t>Экономические основы управления безопасностью.</w:t>
            </w:r>
            <w:r w:rsidRPr="00170E32">
              <w:rPr>
                <w:sz w:val="22"/>
              </w:rPr>
              <w:t xml:space="preserve"> Позитивные и негативные методы стимулирования безопасности. Экономические последствия и материальные затраты на обеспе</w:t>
            </w:r>
            <w:r w:rsidRPr="00170E32">
              <w:rPr>
                <w:sz w:val="22"/>
              </w:rPr>
              <w:softHyphen/>
              <w:t>чение безо</w:t>
            </w:r>
            <w:r w:rsidRPr="00170E32">
              <w:rPr>
                <w:sz w:val="22"/>
              </w:rPr>
              <w:softHyphen/>
              <w:t>пасности жизне</w:t>
            </w:r>
            <w:r w:rsidRPr="00170E32">
              <w:rPr>
                <w:sz w:val="22"/>
              </w:rPr>
              <w:softHyphen/>
              <w:t xml:space="preserve">деятельности. </w:t>
            </w:r>
            <w:r>
              <w:rPr>
                <w:sz w:val="22"/>
              </w:rPr>
              <w:t>О</w:t>
            </w:r>
            <w:r w:rsidRPr="00170E32">
              <w:rPr>
                <w:sz w:val="22"/>
              </w:rPr>
              <w:t>тветственность за нарушение требований безопасности.  Номен</w:t>
            </w:r>
            <w:r w:rsidRPr="00170E32">
              <w:rPr>
                <w:sz w:val="22"/>
              </w:rPr>
              <w:softHyphen/>
              <w:t>клату</w:t>
            </w:r>
            <w:r w:rsidRPr="00170E32">
              <w:rPr>
                <w:sz w:val="22"/>
              </w:rPr>
              <w:softHyphen/>
              <w:t>ра мероприятий по охране труда.  Возмещение рабо</w:t>
            </w:r>
            <w:r w:rsidRPr="00170E32">
              <w:rPr>
                <w:sz w:val="22"/>
              </w:rPr>
              <w:softHyphen/>
              <w:t>тодателем вреда, причиненного работ</w:t>
            </w:r>
            <w:r w:rsidRPr="00170E32">
              <w:rPr>
                <w:sz w:val="22"/>
              </w:rPr>
              <w:softHyphen/>
              <w:t>нику увечьем при исполнении им трудовых обязанностей.  Предоставление льгот и компен</w:t>
            </w:r>
            <w:r w:rsidRPr="00170E32">
              <w:rPr>
                <w:sz w:val="22"/>
              </w:rPr>
              <w:softHyphen/>
              <w:t>са</w:t>
            </w:r>
            <w:r w:rsidRPr="00170E32">
              <w:rPr>
                <w:sz w:val="22"/>
              </w:rPr>
              <w:softHyphen/>
              <w:t>ций за рабо</w:t>
            </w:r>
            <w:r>
              <w:rPr>
                <w:sz w:val="22"/>
              </w:rPr>
              <w:t>ту с вред</w:t>
            </w:r>
            <w:r>
              <w:rPr>
                <w:sz w:val="22"/>
              </w:rPr>
              <w:softHyphen/>
              <w:t>ными условиями труда</w:t>
            </w:r>
            <w:r w:rsidRPr="00170E32">
              <w:rPr>
                <w:sz w:val="22"/>
              </w:rPr>
              <w:t xml:space="preserve">.  </w:t>
            </w:r>
          </w:p>
          <w:p w:rsidR="00362FB4" w:rsidRPr="00170E32" w:rsidRDefault="00362FB4" w:rsidP="00A8381B">
            <w:pPr>
              <w:spacing w:after="0" w:line="240" w:lineRule="auto"/>
              <w:rPr>
                <w:sz w:val="22"/>
              </w:rPr>
            </w:pPr>
            <w:r w:rsidRPr="00170E32">
              <w:rPr>
                <w:sz w:val="22"/>
              </w:rPr>
              <w:tab/>
            </w:r>
            <w:r w:rsidRPr="00170E32">
              <w:rPr>
                <w:i/>
                <w:sz w:val="22"/>
              </w:rPr>
              <w:t>Страхование рисков:</w:t>
            </w:r>
            <w:r w:rsidRPr="00170E32">
              <w:rPr>
                <w:sz w:val="22"/>
              </w:rPr>
              <w:t xml:space="preserve">  страхование профессиональных рисков, страхование ответст</w:t>
            </w:r>
            <w:r w:rsidRPr="00170E32">
              <w:rPr>
                <w:sz w:val="22"/>
              </w:rPr>
              <w:softHyphen/>
              <w:t>вен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 владельцев опасных производственных объектов, социальное страхование.</w:t>
            </w:r>
          </w:p>
          <w:p w:rsidR="00362FB4" w:rsidRPr="00170E32" w:rsidRDefault="00362FB4" w:rsidP="00A8381B">
            <w:pPr>
              <w:spacing w:after="0" w:line="240" w:lineRule="auto"/>
              <w:rPr>
                <w:sz w:val="22"/>
              </w:rPr>
            </w:pPr>
            <w:r w:rsidRPr="00170E32">
              <w:rPr>
                <w:sz w:val="22"/>
              </w:rPr>
              <w:tab/>
            </w:r>
            <w:r w:rsidRPr="00170E32">
              <w:rPr>
                <w:i/>
                <w:sz w:val="22"/>
              </w:rPr>
              <w:t>Органы государственного управления безопасностью:</w:t>
            </w:r>
            <w:r w:rsidRPr="00170E32">
              <w:rPr>
                <w:sz w:val="22"/>
              </w:rPr>
              <w:t xml:space="preserve">   органы управления, надзора и </w:t>
            </w:r>
            <w:proofErr w:type="gramStart"/>
            <w:r w:rsidRPr="00170E32">
              <w:rPr>
                <w:sz w:val="22"/>
              </w:rPr>
              <w:t>контроля за</w:t>
            </w:r>
            <w:proofErr w:type="gramEnd"/>
            <w:r w:rsidRPr="00170E32">
              <w:rPr>
                <w:sz w:val="22"/>
              </w:rPr>
              <w:t xml:space="preserve"> безопасностью, их основные функции и права.</w:t>
            </w:r>
          </w:p>
          <w:p w:rsidR="00362FB4" w:rsidRPr="009E2BBF" w:rsidRDefault="00362FB4" w:rsidP="00A8381B">
            <w:pPr>
              <w:spacing w:after="0" w:line="240" w:lineRule="auto"/>
              <w:rPr>
                <w:sz w:val="22"/>
              </w:rPr>
            </w:pPr>
            <w:r w:rsidRPr="00170E32">
              <w:rPr>
                <w:sz w:val="22"/>
              </w:rPr>
              <w:tab/>
            </w:r>
            <w:r w:rsidRPr="00170E32">
              <w:rPr>
                <w:i/>
                <w:sz w:val="22"/>
              </w:rPr>
              <w:t>Корпоративный менеджмент в области безопасности и условий труда.</w:t>
            </w:r>
            <w:r w:rsidRPr="00170E32">
              <w:rPr>
                <w:sz w:val="22"/>
              </w:rPr>
              <w:t xml:space="preserve"> Система управления охраной труда (СУОТ) в ОАО РЖД: функции систе</w:t>
            </w:r>
            <w:r w:rsidRPr="00170E32">
              <w:rPr>
                <w:sz w:val="22"/>
              </w:rPr>
              <w:softHyphen/>
              <w:t>мы, объекты управ</w:t>
            </w:r>
            <w:r w:rsidRPr="00170E32">
              <w:rPr>
                <w:sz w:val="22"/>
              </w:rPr>
              <w:softHyphen/>
              <w:t>ле</w:t>
            </w:r>
            <w:r w:rsidRPr="00170E32">
              <w:rPr>
                <w:sz w:val="22"/>
              </w:rPr>
              <w:softHyphen/>
              <w:t>ния и органы управления, виды управляющих воздействий.  Права и обя</w:t>
            </w:r>
            <w:r w:rsidRPr="00170E32">
              <w:rPr>
                <w:sz w:val="22"/>
              </w:rPr>
              <w:softHyphen/>
              <w:t xml:space="preserve">занности </w:t>
            </w:r>
            <w:r>
              <w:rPr>
                <w:sz w:val="22"/>
              </w:rPr>
              <w:t>специалиста</w:t>
            </w:r>
            <w:r w:rsidRPr="00170E32">
              <w:rPr>
                <w:sz w:val="22"/>
              </w:rPr>
              <w:t xml:space="preserve"> по ох</w:t>
            </w:r>
            <w:r w:rsidRPr="00170E32">
              <w:rPr>
                <w:sz w:val="22"/>
              </w:rPr>
              <w:softHyphen/>
              <w:t>ра</w:t>
            </w:r>
            <w:r w:rsidRPr="00170E32">
              <w:rPr>
                <w:sz w:val="22"/>
              </w:rPr>
              <w:softHyphen/>
              <w:t xml:space="preserve">не труда на предприятиях. 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2"/>
              </w:rPr>
            </w:pPr>
            <w:r w:rsidRPr="00170E32">
              <w:rPr>
                <w:i/>
                <w:sz w:val="22"/>
              </w:rPr>
              <w:t xml:space="preserve">Чрезвычайные ситуации и методы защиты в условиях их реализации. </w:t>
            </w:r>
            <w:r w:rsidRPr="00170E32">
              <w:rPr>
                <w:sz w:val="22"/>
              </w:rPr>
              <w:t>Принципы обеспечения пожарной безопасности.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>Чрезвычайные ситуации и методы защиты в условиях их реализации.</w:t>
            </w:r>
          </w:p>
          <w:p w:rsidR="00362FB4" w:rsidRPr="00521CC8" w:rsidRDefault="00362FB4" w:rsidP="00A838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70E32">
              <w:rPr>
                <w:i/>
                <w:sz w:val="22"/>
              </w:rPr>
              <w:t xml:space="preserve">         </w:t>
            </w:r>
            <w:r w:rsidRPr="00170E32">
              <w:rPr>
                <w:sz w:val="22"/>
              </w:rPr>
              <w:t xml:space="preserve">Пожарная безопасность.  Причины пожаров. Опасные факторы пожаров.  Горение. Показатели </w:t>
            </w:r>
            <w:proofErr w:type="spellStart"/>
            <w:r w:rsidRPr="00170E32">
              <w:rPr>
                <w:sz w:val="22"/>
              </w:rPr>
              <w:t>пожаровзрыво</w:t>
            </w:r>
            <w:r w:rsidRPr="00170E32">
              <w:rPr>
                <w:sz w:val="22"/>
              </w:rPr>
              <w:softHyphen/>
              <w:t>опас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</w:t>
            </w:r>
            <w:proofErr w:type="spellEnd"/>
            <w:r w:rsidRPr="00170E32">
              <w:rPr>
                <w:sz w:val="22"/>
              </w:rPr>
              <w:t xml:space="preserve"> веществ и материалов (группы горючести, температура вспышки, температура воспла</w:t>
            </w:r>
            <w:r w:rsidRPr="00170E32">
              <w:rPr>
                <w:sz w:val="22"/>
              </w:rPr>
              <w:softHyphen/>
              <w:t>ме</w:t>
            </w:r>
            <w:r w:rsidRPr="00170E32">
              <w:rPr>
                <w:sz w:val="22"/>
              </w:rPr>
              <w:softHyphen/>
              <w:t>нения, ниж</w:t>
            </w:r>
            <w:r w:rsidRPr="00170E32">
              <w:rPr>
                <w:sz w:val="22"/>
              </w:rPr>
              <w:softHyphen/>
              <w:t>ний и верхний кон</w:t>
            </w:r>
            <w:r w:rsidRPr="00170E32">
              <w:rPr>
                <w:sz w:val="22"/>
              </w:rPr>
              <w:softHyphen/>
              <w:t>цен</w:t>
            </w:r>
            <w:r w:rsidRPr="00170E32">
              <w:rPr>
                <w:sz w:val="22"/>
              </w:rPr>
              <w:softHyphen/>
              <w:t xml:space="preserve">трационные пределы распространения пламени и др.). </w:t>
            </w:r>
            <w:r>
              <w:rPr>
                <w:sz w:val="22"/>
              </w:rPr>
              <w:lastRenderedPageBreak/>
              <w:t>С</w:t>
            </w:r>
            <w:r w:rsidRPr="00170E32">
              <w:rPr>
                <w:sz w:val="22"/>
              </w:rPr>
              <w:t>амо</w:t>
            </w:r>
            <w:r w:rsidRPr="00170E32">
              <w:rPr>
                <w:sz w:val="22"/>
              </w:rPr>
              <w:softHyphen/>
              <w:t>возгорание.  Методы обеспечения пожар</w:t>
            </w:r>
            <w:r w:rsidRPr="00170E32">
              <w:rPr>
                <w:sz w:val="22"/>
              </w:rPr>
              <w:softHyphen/>
              <w:t>ной безопас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</w:t>
            </w:r>
            <w:r>
              <w:rPr>
                <w:sz w:val="22"/>
              </w:rPr>
              <w:t>:</w:t>
            </w:r>
            <w:r w:rsidRPr="00170E32">
              <w:rPr>
                <w:sz w:val="22"/>
              </w:rPr>
              <w:t xml:space="preserve"> система предотвращения пожара</w:t>
            </w:r>
            <w:r>
              <w:rPr>
                <w:sz w:val="22"/>
              </w:rPr>
              <w:t>;</w:t>
            </w:r>
            <w:r w:rsidRPr="00170E32">
              <w:rPr>
                <w:sz w:val="22"/>
              </w:rPr>
              <w:t xml:space="preserve"> систе</w:t>
            </w:r>
            <w:r w:rsidRPr="00170E32">
              <w:rPr>
                <w:sz w:val="22"/>
              </w:rPr>
              <w:softHyphen/>
              <w:t>ма противопожарной защи</w:t>
            </w:r>
            <w:r w:rsidRPr="00170E32">
              <w:rPr>
                <w:sz w:val="22"/>
              </w:rPr>
              <w:softHyphen/>
              <w:t>ты и организационно-технические мероприятия.  Организация пожарной охраны.  Категории зданий</w:t>
            </w:r>
            <w:r>
              <w:rPr>
                <w:sz w:val="22"/>
              </w:rPr>
              <w:t xml:space="preserve"> и</w:t>
            </w:r>
            <w:r w:rsidRPr="00170E32">
              <w:rPr>
                <w:sz w:val="22"/>
              </w:rPr>
              <w:t xml:space="preserve"> помещений по взрывопожарной и пожарной опасности.  Огне</w:t>
            </w:r>
            <w:r w:rsidRPr="00170E32">
              <w:rPr>
                <w:sz w:val="22"/>
              </w:rPr>
              <w:softHyphen/>
              <w:t xml:space="preserve">стойкость зданий и строительных конструкций. </w:t>
            </w:r>
            <w:r>
              <w:rPr>
                <w:sz w:val="22"/>
              </w:rPr>
              <w:t>Пр</w:t>
            </w:r>
            <w:r w:rsidRPr="00170E32">
              <w:rPr>
                <w:sz w:val="22"/>
              </w:rPr>
              <w:t>едел огнестойкости.   Противопожарный режим на объекте. Пути эвакуа</w:t>
            </w:r>
            <w:r w:rsidRPr="00170E32">
              <w:rPr>
                <w:sz w:val="22"/>
              </w:rPr>
              <w:softHyphen/>
              <w:t>ции и системы оповещения о пожаре. Требования к устройству эвакуационных путей и выходов.  Классификация пожаров. Способы тушения пожа</w:t>
            </w:r>
            <w:r w:rsidRPr="00170E32">
              <w:rPr>
                <w:sz w:val="22"/>
              </w:rPr>
              <w:softHyphen/>
              <w:t>ров и огнетушащие вещества. Действия при пожаре.  Пожарная техника. Автоматические установки пожаротушения.  Пожарная сигнали</w:t>
            </w:r>
            <w:r w:rsidRPr="00170E32">
              <w:rPr>
                <w:sz w:val="22"/>
              </w:rPr>
              <w:softHyphen/>
              <w:t>зация. Пожарные поезда.  Противо</w:t>
            </w:r>
            <w:r w:rsidRPr="00170E32">
              <w:rPr>
                <w:sz w:val="22"/>
              </w:rPr>
              <w:softHyphen/>
              <w:t>пожар</w:t>
            </w:r>
            <w:r w:rsidRPr="00170E32">
              <w:rPr>
                <w:sz w:val="22"/>
              </w:rPr>
              <w:softHyphen/>
              <w:t>ное водоснабжение.  Средства индивидуальной за</w:t>
            </w:r>
            <w:r w:rsidRPr="00170E32">
              <w:rPr>
                <w:sz w:val="22"/>
              </w:rPr>
              <w:softHyphen/>
              <w:t>щи</w:t>
            </w:r>
            <w:r w:rsidRPr="00170E32">
              <w:rPr>
                <w:sz w:val="22"/>
              </w:rPr>
              <w:softHyphen/>
              <w:t>ты и спасения людей при пожаре. Пожароопасные работы.</w:t>
            </w:r>
            <w:r w:rsidRPr="005A5618">
              <w:t xml:space="preserve"> </w:t>
            </w:r>
          </w:p>
        </w:tc>
      </w:tr>
    </w:tbl>
    <w:p w:rsidR="00362FB4" w:rsidRDefault="00362FB4" w:rsidP="00362FB4">
      <w:pPr>
        <w:ind w:firstLine="851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B6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976"/>
        <w:gridCol w:w="992"/>
        <w:gridCol w:w="992"/>
        <w:gridCol w:w="992"/>
        <w:gridCol w:w="851"/>
      </w:tblGrid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СРС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 w:rsidRPr="001F2CC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 xml:space="preserve">Введение в безопасность. Человек и </w:t>
            </w:r>
            <w:proofErr w:type="spellStart"/>
            <w:r w:rsidRPr="002908C6">
              <w:rPr>
                <w:rFonts w:eastAsia="Calibri" w:cs="Times New Roman"/>
                <w:szCs w:val="24"/>
                <w:lang w:eastAsia="ru-RU"/>
              </w:rPr>
              <w:t>техносфера</w:t>
            </w:r>
            <w:proofErr w:type="spellEnd"/>
            <w:r w:rsidRPr="002908C6">
              <w:rPr>
                <w:rFonts w:eastAsia="Calibri" w:cs="Times New Roman"/>
                <w:szCs w:val="24"/>
                <w:lang w:eastAsia="ru-RU"/>
              </w:rPr>
              <w:t>, идентификация вредных и опасных факторов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4F3C38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факторов. Прин</w:t>
            </w:r>
            <w:r w:rsidRPr="002908C6">
              <w:rPr>
                <w:rFonts w:eastAsia="Calibri" w:cs="Times New Roman"/>
                <w:szCs w:val="24"/>
                <w:lang w:eastAsia="ru-RU"/>
              </w:rPr>
              <w:softHyphen/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4F3C38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Управление безопасностью жизнедеятельности.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4F3C38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4F3C38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b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4F3C3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  <w:r w:rsidR="004F3C38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4F3C3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  <w:r w:rsidR="004F3C38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4F3C38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27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75"/>
        <w:gridCol w:w="992"/>
        <w:gridCol w:w="992"/>
        <w:gridCol w:w="992"/>
        <w:gridCol w:w="851"/>
      </w:tblGrid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СРС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 xml:space="preserve">Введение в безопасность. Человек и </w:t>
            </w:r>
            <w:proofErr w:type="spellStart"/>
            <w:r w:rsidRPr="002908C6">
              <w:rPr>
                <w:rFonts w:eastAsia="Calibri" w:cs="Times New Roman"/>
                <w:szCs w:val="24"/>
                <w:lang w:eastAsia="ru-RU"/>
              </w:rPr>
              <w:t>техносфера</w:t>
            </w:r>
            <w:proofErr w:type="spellEnd"/>
            <w:r w:rsidRPr="002908C6">
              <w:rPr>
                <w:rFonts w:eastAsia="Calibri" w:cs="Times New Roman"/>
                <w:szCs w:val="24"/>
                <w:lang w:eastAsia="ru-RU"/>
              </w:rPr>
              <w:t>, идентификация вредных и опасных факторов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20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факторов. Прин</w:t>
            </w:r>
            <w:r w:rsidRPr="002908C6">
              <w:rPr>
                <w:rFonts w:eastAsia="Calibri" w:cs="Times New Roman"/>
                <w:szCs w:val="24"/>
                <w:lang w:eastAsia="ru-RU"/>
              </w:rPr>
              <w:softHyphen/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Управление безопасностью жизнедеятельности.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15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b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85</w:t>
            </w:r>
          </w:p>
        </w:tc>
      </w:tr>
    </w:tbl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41"/>
        <w:gridCol w:w="4482"/>
      </w:tblGrid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701B67" w:rsidRPr="009F761D" w:rsidRDefault="00701B67" w:rsidP="00701B6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gramStart"/>
            <w:r w:rsidRPr="009F761D">
              <w:rPr>
                <w:b/>
                <w:bCs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 xml:space="preserve">Введение в безопасность Человек и </w:t>
            </w:r>
            <w:proofErr w:type="spellStart"/>
            <w:r w:rsidRPr="00E108C0">
              <w:rPr>
                <w:bCs/>
                <w:szCs w:val="24"/>
              </w:rPr>
              <w:t>техносфера</w:t>
            </w:r>
            <w:proofErr w:type="spellEnd"/>
            <w:r w:rsidRPr="00E108C0">
              <w:rPr>
                <w:bCs/>
                <w:szCs w:val="24"/>
              </w:rPr>
              <w:t>, идентификация вредных и опасных факторов</w:t>
            </w:r>
            <w:r w:rsidRPr="00170E32">
              <w:rPr>
                <w:sz w:val="22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336DE9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E108C0" w:rsidRDefault="00701B67" w:rsidP="00701B6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108C0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E108C0" w:rsidRDefault="00701B67" w:rsidP="00701B67">
            <w:pPr>
              <w:spacing w:after="0" w:line="240" w:lineRule="auto"/>
              <w:rPr>
                <w:bCs/>
                <w:szCs w:val="24"/>
              </w:rPr>
            </w:pPr>
            <w:r w:rsidRPr="00E108C0">
              <w:rPr>
                <w:szCs w:val="24"/>
              </w:rPr>
              <w:t>Обеспечение комфортных условий для жизни и деятельности человека:  микроклимат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336DE9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Обеспечение комфортных условий для жизни и деятельности человека:  освещение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336DE9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336DE9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701B67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701B67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Защита человека и среды обитания от вредных и опасных факторов. Прин</w:t>
            </w:r>
            <w:r w:rsidRPr="00E108C0">
              <w:rPr>
                <w:bCs/>
                <w:szCs w:val="24"/>
              </w:rPr>
              <w:softHyphen/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701B67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701B67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1F2CCB">
              <w:rPr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336DE9" w:rsidRDefault="00E22D8D" w:rsidP="00E22D8D">
            <w:pPr>
              <w:spacing w:after="0" w:line="240" w:lineRule="auto"/>
              <w:rPr>
                <w:sz w:val="28"/>
                <w:szCs w:val="28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</w:tc>
      </w:tr>
    </w:tbl>
    <w:p w:rsidR="00701B67" w:rsidRDefault="00701B6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Default="00701B6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22D8D" w:rsidRPr="00E22D8D" w:rsidRDefault="00E22D8D" w:rsidP="00E22D8D">
      <w:pPr>
        <w:spacing w:after="0" w:line="240" w:lineRule="auto"/>
        <w:ind w:left="62"/>
        <w:contextualSpacing/>
        <w:rPr>
          <w:rFonts w:cs="Times New Roman"/>
          <w:sz w:val="28"/>
          <w:szCs w:val="28"/>
        </w:rPr>
      </w:pPr>
      <w:r w:rsidRPr="00E22D8D">
        <w:rPr>
          <w:rFonts w:cs="Times New Roman"/>
          <w:szCs w:val="24"/>
        </w:rPr>
        <w:t>1</w:t>
      </w:r>
      <w:r w:rsidRPr="00E22D8D">
        <w:rPr>
          <w:rFonts w:cs="Times New Roman"/>
          <w:sz w:val="28"/>
          <w:szCs w:val="28"/>
        </w:rPr>
        <w:t>.Петров С.В. Безопасность жизнедеятельности. [Электронный ресурс] — Электрон</w:t>
      </w:r>
      <w:proofErr w:type="gramStart"/>
      <w:r w:rsidRPr="00E22D8D">
        <w:rPr>
          <w:rFonts w:cs="Times New Roman"/>
          <w:sz w:val="28"/>
          <w:szCs w:val="28"/>
        </w:rPr>
        <w:t>.</w:t>
      </w:r>
      <w:proofErr w:type="gramEnd"/>
      <w:r w:rsidRPr="00E22D8D">
        <w:rPr>
          <w:rFonts w:cs="Times New Roman"/>
          <w:sz w:val="28"/>
          <w:szCs w:val="28"/>
        </w:rPr>
        <w:t xml:space="preserve"> </w:t>
      </w:r>
      <w:proofErr w:type="gramStart"/>
      <w:r w:rsidRPr="00E22D8D">
        <w:rPr>
          <w:rFonts w:cs="Times New Roman"/>
          <w:sz w:val="28"/>
          <w:szCs w:val="28"/>
        </w:rPr>
        <w:t>д</w:t>
      </w:r>
      <w:proofErr w:type="gramEnd"/>
      <w:r w:rsidRPr="00E22D8D">
        <w:rPr>
          <w:rFonts w:cs="Times New Roman"/>
          <w:sz w:val="28"/>
          <w:szCs w:val="28"/>
        </w:rPr>
        <w:t>ан. — М.</w:t>
      </w:r>
      <w:proofErr w:type="gramStart"/>
      <w:r w:rsidRPr="00E22D8D">
        <w:rPr>
          <w:rFonts w:cs="Times New Roman"/>
          <w:sz w:val="28"/>
          <w:szCs w:val="28"/>
        </w:rPr>
        <w:t xml:space="preserve"> :</w:t>
      </w:r>
      <w:proofErr w:type="gramEnd"/>
      <w:r w:rsidRPr="00E22D8D">
        <w:rPr>
          <w:rFonts w:cs="Times New Roman"/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E22D8D">
        <w:rPr>
          <w:rFonts w:cs="Times New Roman"/>
          <w:sz w:val="28"/>
          <w:szCs w:val="28"/>
        </w:rPr>
        <w:t>Загл</w:t>
      </w:r>
      <w:proofErr w:type="spellEnd"/>
      <w:r w:rsidRPr="00E22D8D">
        <w:rPr>
          <w:rFonts w:cs="Times New Roman"/>
          <w:sz w:val="28"/>
          <w:szCs w:val="28"/>
        </w:rPr>
        <w:t>. с экрана.</w:t>
      </w:r>
    </w:p>
    <w:p w:rsidR="00E22D8D" w:rsidRPr="00E22D8D" w:rsidRDefault="00E22D8D" w:rsidP="00E22D8D">
      <w:pPr>
        <w:spacing w:after="0" w:line="240" w:lineRule="auto"/>
        <w:ind w:left="62"/>
        <w:contextualSpacing/>
        <w:rPr>
          <w:rFonts w:cs="Times New Roman"/>
          <w:sz w:val="28"/>
          <w:szCs w:val="28"/>
        </w:rPr>
      </w:pPr>
      <w:r w:rsidRPr="00E22D8D">
        <w:rPr>
          <w:rFonts w:cs="Times New Roman"/>
          <w:sz w:val="28"/>
          <w:szCs w:val="28"/>
        </w:rPr>
        <w:t xml:space="preserve">2.Занько Н.Г. Безопасность жизнедеятельности. [Электронный ресурс]: учебник/Н.Г. Занько, К.Р. </w:t>
      </w:r>
      <w:proofErr w:type="spellStart"/>
      <w:r w:rsidRPr="00E22D8D">
        <w:rPr>
          <w:rFonts w:cs="Times New Roman"/>
          <w:sz w:val="28"/>
          <w:szCs w:val="28"/>
        </w:rPr>
        <w:t>Малаян</w:t>
      </w:r>
      <w:proofErr w:type="spellEnd"/>
      <w:r w:rsidRPr="00E22D8D">
        <w:rPr>
          <w:rFonts w:cs="Times New Roman"/>
          <w:sz w:val="28"/>
          <w:szCs w:val="28"/>
        </w:rPr>
        <w:t xml:space="preserve">, О.Н. Русак. – Электрон. Дан. – СПб: Лань, 2017. – 704 с. – Режим доступа </w:t>
      </w:r>
      <w:r w:rsidRPr="00E22D8D">
        <w:rPr>
          <w:rFonts w:cs="Times New Roman"/>
          <w:sz w:val="28"/>
          <w:szCs w:val="28"/>
          <w:lang w:val="en-US"/>
        </w:rPr>
        <w:t>https</w:t>
      </w:r>
      <w:r w:rsidRPr="00E22D8D">
        <w:rPr>
          <w:rFonts w:cs="Times New Roman"/>
          <w:sz w:val="28"/>
          <w:szCs w:val="28"/>
        </w:rPr>
        <w:t>://</w:t>
      </w:r>
      <w:r w:rsidRPr="00E22D8D">
        <w:rPr>
          <w:rFonts w:cs="Times New Roman"/>
          <w:sz w:val="28"/>
          <w:szCs w:val="28"/>
          <w:lang w:val="en-US"/>
        </w:rPr>
        <w:t>e</w:t>
      </w:r>
      <w:r w:rsidRPr="00E22D8D">
        <w:rPr>
          <w:rFonts w:cs="Times New Roman"/>
          <w:sz w:val="28"/>
          <w:szCs w:val="28"/>
        </w:rPr>
        <w:t>.</w:t>
      </w:r>
      <w:proofErr w:type="spellStart"/>
      <w:r w:rsidRPr="00E22D8D">
        <w:rPr>
          <w:rFonts w:cs="Times New Roman"/>
          <w:sz w:val="28"/>
          <w:szCs w:val="28"/>
          <w:lang w:val="en-US"/>
        </w:rPr>
        <w:t>lanbook</w:t>
      </w:r>
      <w:proofErr w:type="spellEnd"/>
      <w:r w:rsidRPr="00E22D8D">
        <w:rPr>
          <w:rFonts w:cs="Times New Roman"/>
          <w:sz w:val="28"/>
          <w:szCs w:val="28"/>
        </w:rPr>
        <w:t>.</w:t>
      </w:r>
      <w:r w:rsidRPr="00E22D8D">
        <w:rPr>
          <w:rFonts w:cs="Times New Roman"/>
          <w:sz w:val="28"/>
          <w:szCs w:val="28"/>
          <w:lang w:val="en-US"/>
        </w:rPr>
        <w:t>com</w:t>
      </w:r>
      <w:r w:rsidRPr="00E22D8D">
        <w:rPr>
          <w:rFonts w:cs="Times New Roman"/>
          <w:sz w:val="28"/>
          <w:szCs w:val="28"/>
        </w:rPr>
        <w:t>/</w:t>
      </w:r>
      <w:r w:rsidRPr="00E22D8D">
        <w:rPr>
          <w:rFonts w:cs="Times New Roman"/>
          <w:sz w:val="28"/>
          <w:szCs w:val="28"/>
          <w:lang w:val="en-US"/>
        </w:rPr>
        <w:t>reader</w:t>
      </w:r>
      <w:r w:rsidRPr="00E22D8D">
        <w:rPr>
          <w:rFonts w:cs="Times New Roman"/>
          <w:sz w:val="28"/>
          <w:szCs w:val="28"/>
        </w:rPr>
        <w:t>/</w:t>
      </w:r>
      <w:r w:rsidRPr="00E22D8D">
        <w:rPr>
          <w:rFonts w:cs="Times New Roman"/>
          <w:sz w:val="28"/>
          <w:szCs w:val="28"/>
          <w:lang w:val="en-US"/>
        </w:rPr>
        <w:t>book</w:t>
      </w:r>
      <w:r w:rsidRPr="00E22D8D">
        <w:rPr>
          <w:rFonts w:cs="Times New Roman"/>
          <w:sz w:val="28"/>
          <w:szCs w:val="28"/>
        </w:rPr>
        <w:t xml:space="preserve">/92617/#1 – </w:t>
      </w:r>
      <w:proofErr w:type="spellStart"/>
      <w:r w:rsidRPr="00E22D8D">
        <w:rPr>
          <w:rFonts w:cs="Times New Roman"/>
          <w:sz w:val="28"/>
          <w:szCs w:val="28"/>
        </w:rPr>
        <w:t>Загл</w:t>
      </w:r>
      <w:proofErr w:type="spellEnd"/>
      <w:r w:rsidRPr="00E22D8D">
        <w:rPr>
          <w:rFonts w:cs="Times New Roman"/>
          <w:sz w:val="28"/>
          <w:szCs w:val="28"/>
        </w:rPr>
        <w:t>. с экрана.</w:t>
      </w:r>
    </w:p>
    <w:p w:rsidR="00E22D8D" w:rsidRPr="00E22D8D" w:rsidRDefault="00E22D8D" w:rsidP="00E22D8D">
      <w:pPr>
        <w:spacing w:after="0" w:line="240" w:lineRule="auto"/>
        <w:ind w:left="62"/>
        <w:contextualSpacing/>
        <w:rPr>
          <w:rFonts w:cs="Times New Roman"/>
          <w:sz w:val="28"/>
          <w:szCs w:val="28"/>
        </w:rPr>
      </w:pPr>
      <w:r w:rsidRPr="00E22D8D">
        <w:rPr>
          <w:rFonts w:cs="Times New Roman"/>
          <w:sz w:val="28"/>
          <w:szCs w:val="28"/>
        </w:rPr>
        <w:t>3.Производственная безопасность: учебное пособие/Т.С. Титова и др. – СПб: ПГУПС, 2010. – 318 с. 97 экз.</w:t>
      </w: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/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22D8D" w:rsidRPr="00E22D8D" w:rsidRDefault="00E22D8D" w:rsidP="00E22D8D">
      <w:pPr>
        <w:widowControl w:val="0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E22D8D">
        <w:rPr>
          <w:rFonts w:cs="Times New Roman"/>
          <w:sz w:val="28"/>
          <w:szCs w:val="28"/>
        </w:rPr>
        <w:t xml:space="preserve">1. Безопасность жизнедеятельности. Лабораторный практикум: методические указания / А. С. </w:t>
      </w:r>
      <w:proofErr w:type="spellStart"/>
      <w:r w:rsidRPr="00E22D8D">
        <w:rPr>
          <w:rFonts w:cs="Times New Roman"/>
          <w:sz w:val="28"/>
          <w:szCs w:val="28"/>
        </w:rPr>
        <w:t>Бадаев</w:t>
      </w:r>
      <w:proofErr w:type="spellEnd"/>
      <w:r w:rsidRPr="00E22D8D">
        <w:rPr>
          <w:rFonts w:cs="Times New Roman"/>
          <w:sz w:val="28"/>
          <w:szCs w:val="28"/>
        </w:rPr>
        <w:t xml:space="preserve"> [и др.]</w:t>
      </w:r>
      <w:proofErr w:type="gramStart"/>
      <w:r w:rsidRPr="00E22D8D">
        <w:rPr>
          <w:rFonts w:cs="Times New Roman"/>
          <w:sz w:val="28"/>
          <w:szCs w:val="28"/>
        </w:rPr>
        <w:t xml:space="preserve"> ;</w:t>
      </w:r>
      <w:proofErr w:type="gramEnd"/>
      <w:r w:rsidRPr="00E22D8D">
        <w:rPr>
          <w:rFonts w:cs="Times New Roman"/>
          <w:sz w:val="28"/>
          <w:szCs w:val="28"/>
        </w:rPr>
        <w:t xml:space="preserve"> ред. О. В. Бузунов ; ПГУПС, каф. "</w:t>
      </w:r>
      <w:proofErr w:type="spellStart"/>
      <w:r w:rsidRPr="00E22D8D">
        <w:rPr>
          <w:rFonts w:cs="Times New Roman"/>
          <w:sz w:val="28"/>
          <w:szCs w:val="28"/>
        </w:rPr>
        <w:t>Техносфер</w:t>
      </w:r>
      <w:proofErr w:type="spellEnd"/>
      <w:r w:rsidRPr="00E22D8D">
        <w:rPr>
          <w:rFonts w:cs="Times New Roman"/>
          <w:sz w:val="28"/>
          <w:szCs w:val="28"/>
        </w:rPr>
        <w:t>. и эколог</w:t>
      </w:r>
      <w:proofErr w:type="gramStart"/>
      <w:r w:rsidRPr="00E22D8D">
        <w:rPr>
          <w:rFonts w:cs="Times New Roman"/>
          <w:sz w:val="28"/>
          <w:szCs w:val="28"/>
        </w:rPr>
        <w:t>.</w:t>
      </w:r>
      <w:proofErr w:type="gramEnd"/>
      <w:r w:rsidRPr="00E22D8D">
        <w:rPr>
          <w:rFonts w:cs="Times New Roman"/>
          <w:sz w:val="28"/>
          <w:szCs w:val="28"/>
        </w:rPr>
        <w:t xml:space="preserve"> </w:t>
      </w:r>
      <w:proofErr w:type="gramStart"/>
      <w:r w:rsidRPr="00E22D8D">
        <w:rPr>
          <w:rFonts w:cs="Times New Roman"/>
          <w:sz w:val="28"/>
          <w:szCs w:val="28"/>
        </w:rPr>
        <w:t>б</w:t>
      </w:r>
      <w:proofErr w:type="gramEnd"/>
      <w:r w:rsidRPr="00E22D8D">
        <w:rPr>
          <w:rFonts w:cs="Times New Roman"/>
          <w:sz w:val="28"/>
          <w:szCs w:val="28"/>
        </w:rPr>
        <w:t xml:space="preserve">езопасность". - СПб.: ПГУПС, 2011. - 100 с. 424 </w:t>
      </w:r>
      <w:proofErr w:type="spellStart"/>
      <w:proofErr w:type="gramStart"/>
      <w:r w:rsidRPr="00E22D8D">
        <w:rPr>
          <w:rFonts w:cs="Times New Roman"/>
          <w:sz w:val="28"/>
          <w:szCs w:val="28"/>
        </w:rPr>
        <w:t>экз</w:t>
      </w:r>
      <w:proofErr w:type="spellEnd"/>
      <w:proofErr w:type="gramEnd"/>
    </w:p>
    <w:p w:rsidR="00701B67" w:rsidRDefault="00701B67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  <w:r w:rsidRPr="0096067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01B67" w:rsidRDefault="00701B67" w:rsidP="00701B67">
      <w:pPr>
        <w:spacing w:after="0" w:line="240" w:lineRule="auto"/>
        <w:ind w:firstLine="680"/>
        <w:rPr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3555B">
        <w:rPr>
          <w:sz w:val="28"/>
          <w:szCs w:val="28"/>
        </w:rPr>
        <w:t>СНиП 12-03-2001 «Безопасность труда в строительстве. Часть 1. Об</w:t>
      </w:r>
      <w:r>
        <w:rPr>
          <w:sz w:val="28"/>
          <w:szCs w:val="28"/>
        </w:rPr>
        <w:softHyphen/>
      </w:r>
      <w:r w:rsidRPr="00C3555B">
        <w:rPr>
          <w:sz w:val="28"/>
          <w:szCs w:val="28"/>
        </w:rPr>
        <w:t>щие требования», принятый и введенный в действие постановлением Госстроя России от 23.07.2001 № 80, зарегистрированный Минюстом России 9 августа 2001 г. № 2862</w:t>
      </w:r>
      <w:r>
        <w:rPr>
          <w:sz w:val="28"/>
          <w:szCs w:val="28"/>
        </w:rPr>
        <w:t>.</w:t>
      </w:r>
    </w:p>
    <w:p w:rsidR="00701B67" w:rsidRDefault="00701B67" w:rsidP="00701B67">
      <w:pPr>
        <w:spacing w:after="0" w:line="240" w:lineRule="auto"/>
        <w:ind w:firstLine="680"/>
        <w:rPr>
          <w:sz w:val="28"/>
          <w:szCs w:val="28"/>
        </w:rPr>
      </w:pPr>
      <w:r w:rsidRPr="009D7D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7D8A">
        <w:rPr>
          <w:sz w:val="28"/>
          <w:szCs w:val="28"/>
        </w:rPr>
        <w:t>Правила противопожарного режима</w:t>
      </w:r>
      <w:r>
        <w:rPr>
          <w:sz w:val="28"/>
          <w:szCs w:val="28"/>
        </w:rPr>
        <w:t>.</w:t>
      </w:r>
      <w:r w:rsidRPr="009D7D8A">
        <w:rPr>
          <w:sz w:val="28"/>
          <w:szCs w:val="28"/>
        </w:rPr>
        <w:t xml:space="preserve">  Утверждены постановлением Правительства Российской Федерации от 25 апреля 2012 г. N 390;</w:t>
      </w:r>
    </w:p>
    <w:p w:rsidR="00701B67" w:rsidRPr="00741A09" w:rsidRDefault="00701B67" w:rsidP="00701B67">
      <w:pPr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1A09">
        <w:rPr>
          <w:sz w:val="28"/>
          <w:szCs w:val="28"/>
        </w:rPr>
        <w:t>Федеральные нормы и правила в области промышленной безопас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 xml:space="preserve">сти "Правила безопасности опасных производственных объектов, на которых используются подъемные сооружения". Приказ </w:t>
      </w:r>
      <w:proofErr w:type="spellStart"/>
      <w:r w:rsidRPr="00741A09">
        <w:rPr>
          <w:sz w:val="28"/>
          <w:szCs w:val="28"/>
        </w:rPr>
        <w:t>Ростехнадзора</w:t>
      </w:r>
      <w:proofErr w:type="spellEnd"/>
      <w:r w:rsidRPr="00741A09">
        <w:rPr>
          <w:sz w:val="28"/>
          <w:szCs w:val="28"/>
        </w:rPr>
        <w:t xml:space="preserve"> от 12 ноября 2013 г. N 533</w:t>
      </w:r>
    </w:p>
    <w:p w:rsidR="00701B67" w:rsidRDefault="00701B67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01B67" w:rsidRDefault="00E22D8D" w:rsidP="00701B6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01B67" w:rsidRPr="00AF5978">
        <w:rPr>
          <w:bCs/>
          <w:sz w:val="28"/>
          <w:szCs w:val="28"/>
        </w:rPr>
        <w:t xml:space="preserve">. </w:t>
      </w:r>
      <w:r w:rsidR="00701B67" w:rsidRPr="00D7298E">
        <w:rPr>
          <w:bCs/>
          <w:sz w:val="28"/>
          <w:szCs w:val="28"/>
        </w:rPr>
        <w:t>Нормирование факторов производственной среды и трудового процесса: методические указания / ПГУПС, каф. "</w:t>
      </w:r>
      <w:r w:rsidR="00701B67" w:rsidRPr="00AF5978">
        <w:rPr>
          <w:bCs/>
          <w:sz w:val="28"/>
          <w:szCs w:val="28"/>
        </w:rPr>
        <w:t>ТЭБ</w:t>
      </w:r>
      <w:r w:rsidR="00701B67" w:rsidRPr="00D7298E">
        <w:rPr>
          <w:bCs/>
          <w:sz w:val="28"/>
          <w:szCs w:val="28"/>
        </w:rPr>
        <w:t>", 2012. - 60 с.</w:t>
      </w:r>
      <w:r w:rsidR="00701B67">
        <w:rPr>
          <w:bCs/>
          <w:sz w:val="28"/>
          <w:szCs w:val="28"/>
        </w:rPr>
        <w:t>;</w:t>
      </w:r>
    </w:p>
    <w:p w:rsidR="00701B67" w:rsidRDefault="00E22D8D" w:rsidP="00701B67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01B67">
        <w:rPr>
          <w:bCs/>
          <w:sz w:val="28"/>
          <w:szCs w:val="28"/>
        </w:rPr>
        <w:t xml:space="preserve">. </w:t>
      </w:r>
      <w:r w:rsidR="00701B67" w:rsidRPr="00C71FC1">
        <w:rPr>
          <w:bCs/>
          <w:sz w:val="28"/>
          <w:szCs w:val="28"/>
        </w:rPr>
        <w:t>Безопасность жизнедеятельности. Методическое пособие к выполне</w:t>
      </w:r>
      <w:r w:rsidR="00701B67">
        <w:rPr>
          <w:bCs/>
          <w:sz w:val="28"/>
          <w:szCs w:val="28"/>
        </w:rPr>
        <w:softHyphen/>
      </w:r>
      <w:r w:rsidR="00701B67" w:rsidRPr="00C71FC1">
        <w:rPr>
          <w:bCs/>
          <w:sz w:val="28"/>
          <w:szCs w:val="28"/>
        </w:rPr>
        <w:t xml:space="preserve">нию самостоятельной работы.  </w:t>
      </w:r>
      <w:r w:rsidR="00701B67">
        <w:rPr>
          <w:bCs/>
          <w:sz w:val="28"/>
          <w:szCs w:val="28"/>
        </w:rPr>
        <w:t xml:space="preserve">/ Е. </w:t>
      </w:r>
      <w:proofErr w:type="spellStart"/>
      <w:r w:rsidR="00701B67">
        <w:rPr>
          <w:bCs/>
          <w:sz w:val="28"/>
          <w:szCs w:val="28"/>
        </w:rPr>
        <w:t>Н.Быстров</w:t>
      </w:r>
      <w:proofErr w:type="spellEnd"/>
      <w:r w:rsidR="00701B67">
        <w:rPr>
          <w:bCs/>
          <w:sz w:val="28"/>
          <w:szCs w:val="28"/>
        </w:rPr>
        <w:t>, ПГУПС, 2014. – 34 с.</w:t>
      </w:r>
    </w:p>
    <w:p w:rsidR="00701B67" w:rsidRDefault="00701B67" w:rsidP="00701B67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FA0C1D" w:rsidRDefault="007C2CEE" w:rsidP="007C2CEE">
      <w:pPr>
        <w:spacing w:after="0" w:line="240" w:lineRule="auto"/>
        <w:ind w:firstLine="851"/>
        <w:contextualSpacing/>
        <w:jc w:val="both"/>
        <w:rPr>
          <w:rStyle w:val="a4"/>
          <w:color w:val="auto"/>
          <w:u w:val="none"/>
        </w:rPr>
      </w:pPr>
      <w:r w:rsidRPr="00FA0C1D">
        <w:rPr>
          <w:rStyle w:val="a4"/>
          <w:color w:val="auto"/>
          <w:u w:val="none"/>
        </w:rPr>
        <w:t>1.</w:t>
      </w:r>
      <w:r w:rsidRPr="00FA0C1D">
        <w:rPr>
          <w:rStyle w:val="a4"/>
          <w:color w:val="auto"/>
          <w:u w:val="none"/>
        </w:rPr>
        <w:tab/>
      </w:r>
      <w:hyperlink r:id="rId9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http://e.lanbook.com</w:t>
        </w:r>
      </w:hyperlink>
      <w:r w:rsidRPr="00FA0C1D">
        <w:rPr>
          <w:rStyle w:val="a4"/>
          <w:color w:val="auto"/>
          <w:u w:val="none"/>
        </w:rPr>
        <w:t>.</w:t>
      </w:r>
    </w:p>
    <w:p w:rsidR="007C2CEE" w:rsidRPr="00FA0C1D" w:rsidRDefault="007C2CEE" w:rsidP="007C2CEE">
      <w:pPr>
        <w:spacing w:after="0" w:line="240" w:lineRule="auto"/>
        <w:ind w:firstLine="851"/>
        <w:contextualSpacing/>
        <w:jc w:val="both"/>
        <w:rPr>
          <w:rStyle w:val="a4"/>
          <w:bCs/>
          <w:color w:val="auto"/>
          <w:sz w:val="28"/>
          <w:u w:val="none"/>
        </w:rPr>
      </w:pPr>
      <w:r w:rsidRPr="00FA0C1D">
        <w:rPr>
          <w:rStyle w:val="a4"/>
          <w:color w:val="auto"/>
          <w:u w:val="none"/>
        </w:rPr>
        <w:t>2.</w:t>
      </w:r>
      <w:r w:rsidRPr="00FA0C1D">
        <w:rPr>
          <w:rStyle w:val="a4"/>
          <w:color w:val="auto"/>
          <w:u w:val="none"/>
        </w:rPr>
        <w:tab/>
      </w:r>
      <w:hyperlink r:id="rId10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http://ibooks.ru/</w:t>
        </w:r>
      </w:hyperlink>
      <w:r w:rsidRPr="00FA0C1D">
        <w:rPr>
          <w:rStyle w:val="a4"/>
          <w:bCs/>
          <w:color w:val="auto"/>
          <w:sz w:val="28"/>
          <w:u w:val="none"/>
        </w:rPr>
        <w:t xml:space="preserve">      </w:t>
      </w:r>
    </w:p>
    <w:p w:rsidR="007C2CEE" w:rsidRPr="00FA0C1D" w:rsidRDefault="007C2CEE" w:rsidP="007C2CEE">
      <w:pPr>
        <w:spacing w:after="0" w:line="240" w:lineRule="auto"/>
        <w:ind w:firstLine="851"/>
        <w:contextualSpacing/>
        <w:rPr>
          <w:rStyle w:val="a4"/>
          <w:bCs/>
          <w:color w:val="auto"/>
          <w:sz w:val="28"/>
          <w:u w:val="none"/>
        </w:rPr>
      </w:pPr>
      <w:r w:rsidRPr="00FA0C1D">
        <w:rPr>
          <w:rStyle w:val="a4"/>
          <w:bCs/>
          <w:color w:val="auto"/>
          <w:sz w:val="28"/>
          <w:u w:val="none"/>
        </w:rPr>
        <w:t xml:space="preserve">3.     Информационная система «Консультант Плюс» </w:t>
      </w:r>
      <w:r w:rsidRPr="00FA0C1D">
        <w:rPr>
          <w:rStyle w:val="a4"/>
          <w:bCs/>
          <w:color w:val="auto"/>
          <w:sz w:val="28"/>
          <w:u w:val="none"/>
        </w:rPr>
        <w:tab/>
        <w:t>http://www.consultant.ru/.</w:t>
      </w:r>
      <w:r w:rsidRPr="00FA0C1D">
        <w:rPr>
          <w:rStyle w:val="a4"/>
          <w:bCs/>
          <w:color w:val="auto"/>
          <w:sz w:val="28"/>
          <w:u w:val="none"/>
        </w:rPr>
        <w:br/>
        <w:t xml:space="preserve">      </w:t>
      </w:r>
      <w:r w:rsidRPr="00FA0C1D">
        <w:rPr>
          <w:rStyle w:val="a4"/>
          <w:bCs/>
          <w:color w:val="auto"/>
          <w:sz w:val="28"/>
          <w:u w:val="none"/>
        </w:rPr>
        <w:tab/>
        <w:t xml:space="preserve">4.      Портал   </w:t>
      </w:r>
      <w:hyperlink r:id="rId11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http://www.ohranatruda.ru</w:t>
        </w:r>
      </w:hyperlink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2CEE" w:rsidRPr="00D2714B" w:rsidRDefault="007C2CEE" w:rsidP="007C2CE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="008E23B2">
        <w:rPr>
          <w:bCs/>
          <w:sz w:val="28"/>
          <w:szCs w:val="28"/>
        </w:rPr>
        <w:softHyphen/>
      </w:r>
      <w:r w:rsidRPr="00D2714B">
        <w:rPr>
          <w:bCs/>
          <w:sz w:val="28"/>
          <w:szCs w:val="28"/>
        </w:rPr>
        <w:t>вле</w:t>
      </w:r>
      <w:r w:rsidR="008E23B2">
        <w:rPr>
          <w:bCs/>
          <w:sz w:val="28"/>
          <w:szCs w:val="28"/>
        </w:rPr>
        <w:softHyphen/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7C2CEE" w:rsidRPr="00D2714B" w:rsidRDefault="007C2CEE" w:rsidP="007C2CE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7C2CEE" w:rsidRPr="00D2714B" w:rsidRDefault="007C2CEE" w:rsidP="007C2CE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7C2CEE" w:rsidRPr="00D2714B" w:rsidRDefault="007C2CEE" w:rsidP="007C2CE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7C2CEE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 xml:space="preserve">специализированной учебной мебелью и техническими средствами обучения, служащими для </w:t>
      </w:r>
      <w:r w:rsidRPr="004433BA">
        <w:rPr>
          <w:bCs/>
          <w:sz w:val="28"/>
          <w:szCs w:val="28"/>
        </w:rPr>
        <w:lastRenderedPageBreak/>
        <w:t>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8E23B2" w:rsidRPr="009D0166" w:rsidTr="00CB50A5">
        <w:tc>
          <w:tcPr>
            <w:tcW w:w="4650" w:type="dxa"/>
          </w:tcPr>
          <w:p w:rsidR="00462D61" w:rsidRDefault="00462D61" w:rsidP="00CB50A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62D61" w:rsidRDefault="00462D61" w:rsidP="00CB50A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E23B2" w:rsidRPr="009D0166" w:rsidRDefault="008E23B2" w:rsidP="00CB50A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688" w:type="dxa"/>
            <w:vAlign w:val="bottom"/>
          </w:tcPr>
          <w:p w:rsidR="008E23B2" w:rsidRPr="009D0166" w:rsidRDefault="00462D61" w:rsidP="00462D6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97945A" wp14:editId="7B230B52">
                  <wp:extent cx="813816" cy="643128"/>
                  <wp:effectExtent l="0" t="0" r="571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:rsidR="008E23B2" w:rsidRPr="009D0166" w:rsidRDefault="008E23B2" w:rsidP="00CB50A5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О.И. Тихомиров</w:t>
            </w:r>
          </w:p>
        </w:tc>
      </w:tr>
      <w:tr w:rsidR="008E23B2" w:rsidRPr="009D0166" w:rsidTr="00CB50A5">
        <w:tc>
          <w:tcPr>
            <w:tcW w:w="4650" w:type="dxa"/>
          </w:tcPr>
          <w:p w:rsidR="008E23B2" w:rsidRDefault="008E23B2" w:rsidP="00CB50A5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E23B2" w:rsidRPr="009D0166" w:rsidRDefault="008E23B2" w:rsidP="004F3C3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__» ___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___ 20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2688" w:type="dxa"/>
          </w:tcPr>
          <w:p w:rsidR="008E23B2" w:rsidRPr="009D0166" w:rsidRDefault="008E23B2" w:rsidP="00CB50A5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E23B2" w:rsidRPr="009D0166" w:rsidRDefault="008E23B2" w:rsidP="00CB50A5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8E23B2" w:rsidRPr="00104973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2"/>
  </w:num>
  <w:num w:numId="15">
    <w:abstractNumId w:val="2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753C"/>
    <w:rsid w:val="000E1457"/>
    <w:rsid w:val="00104973"/>
    <w:rsid w:val="0014512C"/>
    <w:rsid w:val="00145133"/>
    <w:rsid w:val="001679F7"/>
    <w:rsid w:val="00180D07"/>
    <w:rsid w:val="00191DAE"/>
    <w:rsid w:val="001A7CF3"/>
    <w:rsid w:val="00320B3C"/>
    <w:rsid w:val="00336DE9"/>
    <w:rsid w:val="00362FB4"/>
    <w:rsid w:val="00410D5A"/>
    <w:rsid w:val="00461115"/>
    <w:rsid w:val="00462D61"/>
    <w:rsid w:val="004C0162"/>
    <w:rsid w:val="004F3C38"/>
    <w:rsid w:val="00566189"/>
    <w:rsid w:val="006A6491"/>
    <w:rsid w:val="006C51D8"/>
    <w:rsid w:val="006C526D"/>
    <w:rsid w:val="00701B67"/>
    <w:rsid w:val="00744617"/>
    <w:rsid w:val="00795F01"/>
    <w:rsid w:val="007B19F4"/>
    <w:rsid w:val="007C2CEE"/>
    <w:rsid w:val="0089088F"/>
    <w:rsid w:val="008E23B2"/>
    <w:rsid w:val="00A8381B"/>
    <w:rsid w:val="00AF49B2"/>
    <w:rsid w:val="00BA6BCE"/>
    <w:rsid w:val="00BB3553"/>
    <w:rsid w:val="00BF48B5"/>
    <w:rsid w:val="00C002F5"/>
    <w:rsid w:val="00C576F6"/>
    <w:rsid w:val="00CA314D"/>
    <w:rsid w:val="00CB50A5"/>
    <w:rsid w:val="00D96C21"/>
    <w:rsid w:val="00D96E0F"/>
    <w:rsid w:val="00DD0922"/>
    <w:rsid w:val="00E22D8D"/>
    <w:rsid w:val="00E420CC"/>
    <w:rsid w:val="00E446B0"/>
    <w:rsid w:val="00E540B0"/>
    <w:rsid w:val="00E55E7C"/>
    <w:rsid w:val="00F05E95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ranatrud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boo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A3E9-AF06-4681-B229-33C7062B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2</cp:revision>
  <cp:lastPrinted>2017-03-09T07:31:00Z</cp:lastPrinted>
  <dcterms:created xsi:type="dcterms:W3CDTF">2017-12-20T08:43:00Z</dcterms:created>
  <dcterms:modified xsi:type="dcterms:W3CDTF">2017-12-20T08:43:00Z</dcterms:modified>
</cp:coreProperties>
</file>