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</w:t>
      </w:r>
      <w:r w:rsidR="009E3DFA">
        <w:rPr>
          <w:rFonts w:ascii="Times New Roman" w:hAnsi="Times New Roman" w:cs="Times New Roman"/>
          <w:sz w:val="24"/>
          <w:szCs w:val="24"/>
        </w:rPr>
        <w:t>при производстве и ремонте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0210CB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0210CB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E3DFA">
        <w:rPr>
          <w:rFonts w:ascii="Times New Roman" w:hAnsi="Times New Roman" w:cs="Times New Roman"/>
          <w:sz w:val="24"/>
          <w:szCs w:val="24"/>
        </w:rPr>
        <w:t>Системы менеджмента качества при производстве и ремонте подвижного состава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  <w:proofErr w:type="gramEnd"/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210CB">
        <w:rPr>
          <w:rFonts w:ascii="Times New Roman" w:hAnsi="Times New Roman" w:cs="Times New Roman"/>
          <w:sz w:val="24"/>
          <w:szCs w:val="24"/>
        </w:rPr>
        <w:t>ПСК-4</w:t>
      </w:r>
      <w:r w:rsidR="00A804FA">
        <w:rPr>
          <w:rFonts w:ascii="Times New Roman" w:hAnsi="Times New Roman" w:cs="Times New Roman"/>
          <w:sz w:val="24"/>
          <w:szCs w:val="24"/>
        </w:rPr>
        <w:t>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47" w:rsidRDefault="005A32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39C5" w:rsidRPr="00F539C5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1.1.Содержание термина «КАЧЕСТВО».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джменту и менеджменту качества.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еджмента и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4.1.Процессный,  функциональный  и системный подход к менеджменту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 и вовлечение работников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4.5.Прин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решений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системы менеджмента качества</w:t>
            </w:r>
          </w:p>
        </w:tc>
        <w:tc>
          <w:tcPr>
            <w:tcW w:w="5103" w:type="dxa"/>
          </w:tcPr>
          <w:p w:rsidR="00983C43" w:rsidRPr="001C25C9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6.1.Основные этапы развития стандартизации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6.2.Международные стандарты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6.3.Российские стандарты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6.4.Внедрение международного стандарта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F53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9C5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FA1D80" w:rsidRPr="00F539C5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 ремонта вагонов ОАО «РЖД».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системы менеджмента качества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43" w:rsidRPr="001C25C9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документами ОАО «РЖД».</w:t>
            </w: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A1D80" w:rsidRPr="00F539C5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10.2.Порядок применения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качестве ремонта вагонов</w:t>
            </w:r>
            <w:r w:rsidR="00983C43"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качества. Сертификация СМК</w:t>
            </w:r>
          </w:p>
        </w:tc>
        <w:tc>
          <w:tcPr>
            <w:tcW w:w="5103" w:type="dxa"/>
          </w:tcPr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FA1D80" w:rsidRPr="00F539C5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983C43" w:rsidRPr="00FA1D80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C5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10C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007D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0210C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0C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F007D4" w:rsidRDefault="000210CB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</w:t>
      </w:r>
      <w:r w:rsidR="00F007D4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007D4" w:rsidRDefault="000210CB" w:rsidP="00F00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18</w:t>
      </w:r>
      <w:r w:rsidR="00F007D4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007D4" w:rsidRPr="000210CB" w:rsidRDefault="000210CB" w:rsidP="000210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–54</w:t>
      </w:r>
      <w:r w:rsidR="00F007D4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0210C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10CB"/>
    <w:rsid w:val="000B66D8"/>
    <w:rsid w:val="000C23B7"/>
    <w:rsid w:val="00155C15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554D26"/>
    <w:rsid w:val="005A2389"/>
    <w:rsid w:val="005A3247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33E56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8010F"/>
    <w:rsid w:val="00DB2C52"/>
    <w:rsid w:val="00E00D05"/>
    <w:rsid w:val="00EF7E63"/>
    <w:rsid w:val="00F007D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DE17-B09B-4C5A-AFF3-12F2FB8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2017-01-16T07:29:00Z</dcterms:created>
  <dcterms:modified xsi:type="dcterms:W3CDTF">2017-12-17T22:47:00Z</dcterms:modified>
</cp:coreProperties>
</file>