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D70F73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D5961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CF2661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994ADE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C7971" w:rsidRPr="00DC7971" w:rsidRDefault="00927991" w:rsidP="00DC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F7A9B" w:rsidRPr="00DC7971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CF2661">
        <w:rPr>
          <w:rFonts w:ascii="Times New Roman" w:hAnsi="Times New Roman" w:cs="Times New Roman"/>
          <w:sz w:val="24"/>
          <w:szCs w:val="24"/>
        </w:rPr>
        <w:t xml:space="preserve"> 1</w:t>
      </w:r>
      <w:r w:rsidRPr="00DC797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DC7971" w:rsidRPr="00DC7971">
        <w:rPr>
          <w:rFonts w:ascii="Times New Roman" w:hAnsi="Times New Roman" w:cs="Times New Roman"/>
          <w:sz w:val="24"/>
          <w:szCs w:val="24"/>
        </w:rPr>
        <w:t>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DC7971" w:rsidRPr="00DC7971" w:rsidRDefault="00DC7971" w:rsidP="00DC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–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– обучение студентов навыкам практической безопасной работы с шаблонами, инструментом, макетами и оборудованием лабораторий.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нормативно-технических документов  в области эксплуатации и технического обслуживания подвижного состава;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927991" w:rsidRDefault="007E3C95" w:rsidP="00DC7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7867BE">
        <w:rPr>
          <w:rFonts w:ascii="Times New Roman" w:hAnsi="Times New Roman" w:cs="Times New Roman"/>
          <w:sz w:val="24"/>
          <w:szCs w:val="24"/>
        </w:rPr>
        <w:t>9; ПК-12; ПК-13; ПК-14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C7971" w:rsidRPr="00DC7971" w:rsidRDefault="00DC7971" w:rsidP="00DC797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структуру управления эксплуатацией подвижного состава; способы обслуживания поездов; специфические условия работы локомотивных бригад, методы их профессионального отбора; специфические условия работы персонала пунктов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971">
        <w:rPr>
          <w:rFonts w:ascii="Times New Roman" w:hAnsi="Times New Roman" w:cs="Times New Roman"/>
          <w:sz w:val="24"/>
          <w:szCs w:val="24"/>
        </w:rPr>
        <w:t>системы его технического обслуживания и ремонта; определять показатели качества технического о</w:t>
      </w:r>
      <w:r w:rsidR="00A55435">
        <w:rPr>
          <w:rFonts w:ascii="Times New Roman" w:hAnsi="Times New Roman" w:cs="Times New Roman"/>
          <w:sz w:val="24"/>
          <w:szCs w:val="24"/>
        </w:rPr>
        <w:t xml:space="preserve">бслуживания подвижного состава </w:t>
      </w:r>
      <w:r w:rsidRPr="00DC7971">
        <w:rPr>
          <w:rFonts w:ascii="Times New Roman" w:hAnsi="Times New Roman" w:cs="Times New Roman"/>
          <w:sz w:val="24"/>
          <w:szCs w:val="24"/>
        </w:rPr>
        <w:t xml:space="preserve">   обосновывать структуру управления эксплуатацией подвижного состава</w:t>
      </w:r>
      <w:r w:rsidR="00A55435">
        <w:rPr>
          <w:rFonts w:ascii="Times New Roman" w:hAnsi="Times New Roman" w:cs="Times New Roman"/>
          <w:sz w:val="24"/>
          <w:szCs w:val="24"/>
        </w:rPr>
        <w:t xml:space="preserve"> и</w:t>
      </w:r>
      <w:r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="00A55435" w:rsidRPr="00DC7971">
        <w:rPr>
          <w:rFonts w:ascii="Times New Roman" w:hAnsi="Times New Roman" w:cs="Times New Roman"/>
          <w:sz w:val="24"/>
          <w:szCs w:val="24"/>
        </w:rPr>
        <w:t>безоп</w:t>
      </w:r>
      <w:r w:rsidR="00A55435">
        <w:rPr>
          <w:rFonts w:ascii="Times New Roman" w:hAnsi="Times New Roman" w:cs="Times New Roman"/>
          <w:sz w:val="24"/>
          <w:szCs w:val="24"/>
        </w:rPr>
        <w:t>асности</w:t>
      </w:r>
      <w:r w:rsidR="00A55435"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Pr="00DC7971">
        <w:rPr>
          <w:rFonts w:ascii="Times New Roman" w:hAnsi="Times New Roman" w:cs="Times New Roman"/>
          <w:sz w:val="24"/>
          <w:szCs w:val="24"/>
        </w:rPr>
        <w:t>движения; анализировать технологические процессы технического обслуживания подвижного состава;  выявлять причины отказов элементов подвижного состава или их некачественного ремонта; определять продолжительность производственного</w:t>
      </w: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цикла, производственную мощность предприятия и показатели ее использования;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7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67"/>
        <w:gridCol w:w="6237"/>
      </w:tblGrid>
      <w:tr w:rsidR="00DC7971" w:rsidRPr="00DC7971" w:rsidTr="003A24D6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DC7971" w:rsidRPr="00DC7971" w:rsidTr="003A24D6">
        <w:trPr>
          <w:cantSplit/>
          <w:trHeight w:val="5494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задачи эксплуатационного  вагонного хозяйства. 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.Роль и значение эксплуатационного вагонного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Характеристика вагонного парка и контейнеров и их роль в перевозочном процессе. Условия эксплуатации вагонов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вагонного хозяйства в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плуатации.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подраз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движения. Основные направления по обеспечению безопасности движения. Оценка состояния.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1.5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системе технического обслуживания и ремонта вагонов.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1.6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использования общего парка вагонов и контейнеров в государствах СНГ, организация технического обслуживания и ремонта вагонов на зарубежных железных дорогах.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1.7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вагонного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Подвижной состав  и  ремонтна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база.</w:t>
            </w:r>
          </w:p>
        </w:tc>
      </w:tr>
      <w:tr w:rsidR="00DC7971" w:rsidRPr="00DC7971" w:rsidTr="003A24D6">
        <w:trPr>
          <w:cantSplit/>
          <w:trHeight w:val="8648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82" w:right="34"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грузовых вагонов. Новые положения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классификация подразделений по техническому обслуживанию вагонов. 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вагонов по техническому состоянию. 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вагонов к перевозкам. Механизированные пункты технического обслуживания и подготовки к перевозкам полувагонов и платформ. Пункты технического обслуживания и комплексной подготовки к перевозкам крытых и изотермических вагонов. Промывочно-пропарочные предприятия и подготовка к погрузке цистерн и вагонов для перевозки битума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6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Назначение и организация работы пунктов технического обслуживания вагонов на сортировочных станциях (ПТО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пунктов контрольно-технического обслуживания вагонов (ПКТО), их размещение и организация работы. Посты опробования тормозов. Контрольные посты и схема их размещения. Пункты технической передачи вагонов. Работа пунктов передачи  вагонов промышленным предприятиям. Организация работы пунктов технического обслуживания вагонов на стыковых станциях на границе между государствами.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текущего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отцепочного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(непланового) ремонта вагонов. Специализированные пути текущего ремонта вагонов. Правила текущего ремонта и специальных работ, выполняемых при текущем ремонте. Учет отремонтированных вагонов и остатка неисправных вагонов в ремонте.   2.6.Мероприятия по обеспечению сохранности вагонного парка.</w:t>
            </w:r>
          </w:p>
        </w:tc>
      </w:tr>
      <w:tr w:rsidR="00DC7971" w:rsidRPr="00DC7971" w:rsidTr="003A24D6">
        <w:trPr>
          <w:cantSplit/>
          <w:trHeight w:val="6663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экипировка пассажирских вагонов.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технического обслуживания пассажирских вагонов. Виды технического обслуживания, их периодичность и назначение. Приказ 9Ц от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04.12.1977г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Изменения видов и периодичности.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и правила выполнения единой технической ревизии и сезонного обслуживания вагонов. Пассажирские технические станции (ПТС); их назначение, размещение и классификация. Ремонтно-экипировочное депо.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Конторы обслуживания пассажиров. Дирекции обслуживания пассажиров. Пункты технического обслуживания вагонов на пассажирских станциях. Базы технического обслуживания резервных вагонов. Организация технического обслуживания вагонов в пути следования. Резервы проводников и организация работы поездных бригад.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2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технического обслуживания вагонов с электрическим и комбинированным отоплением. Особенности технического обслуживания вагонов в международных поездах. Меры по обеспечению безопасности пассажиров, а также по улучшению их обслуживания. Действия поездных бригад в чрезвычайных ситуациях. </w:t>
            </w:r>
          </w:p>
        </w:tc>
      </w:tr>
      <w:tr w:rsidR="00DC7971" w:rsidRPr="00DC7971" w:rsidTr="003A24D6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29"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технического обслуживания автотормозов, букс и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контроля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right="2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технического обслуживания тормозов на ПТО, ПКТО и постах опробования тормозов в поездах своего формирования и транзитных. 4.2Технология полного и сокращенного опробования тормозов при различных формах технического обслуживания вагонов. 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5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4.3 Компрессорные станции и станционная воздухопроводная сеть. Расчет потребности в сжатом воздухе. Выбор и размещение оборудования компрессорной станции. Правила технического обслуживания компрессоров, воздухосборников, устройств очистки воздуха и маслоотделителей.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Контрольные пункты автотормозов, назначение, оборудование и организация работы. Особенности организации технического обслуживания с использованием аппаратуры  контроля (ДИСК-БКВЦ, КТСМ-01,02;КТИ, УЗОТ-РМ, САКМА и др.)..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9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4.5 Организация промежуточной ревизии букс в рамках единой технической ревизии пассажирских вагонов.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4.6 Организация текущего ремонта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специализированных путях сортировочных парков станций.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4.7 Дополнительные требования к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автосцепному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оборудованию пассажирских и рефрижераторных вагонов.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4.8 Правила техники безопасности при ремонте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станционных путях.</w:t>
            </w:r>
          </w:p>
        </w:tc>
      </w:tr>
      <w:tr w:rsidR="00DC7971" w:rsidRPr="00DC7971" w:rsidTr="003A24D6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 средств диагностики  и автоматизированных систем управления</w:t>
            </w: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C7971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существующих средств диагностики (ТСД). Использование средств дефектоскопии при ТО и ремонте вагонов:               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м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агнитопорошковых, феррозондовых,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вихретоковых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, ультразвуковых.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Виброакустическая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буксовых подшипников. 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"Поиск" для контроля теплоизоляции кузовов пассажирских и изотермических вагонов. Техническая диагностика электрооборудования пассажирских вагонов, электрооборудования, дизелей и холодильного оборудования рефрижераторного подвижного состава.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ТСД вагонов в поездах. Прибор теплового контроля букс. СистемыКТСМ-01 и 02,ДИСК-БКВЦ. Использование автоматизированных систем контроля букс в пое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здах - системы АСК ПС и РИСК Т.</w:t>
            </w:r>
          </w:p>
        </w:tc>
      </w:tr>
      <w:tr w:rsidR="00DC7971" w:rsidRPr="00DC7971" w:rsidTr="003A24D6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операторов с использованием мониторов для слежения за   техническим состоянием вагонов в поездах.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6.1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ТСД, размещаемых в горловинах парков прибытия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сортировочных станций: устрой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я контроля гребней колес; аппаратуры регистрации неисправностей вагонов в прибывающих поездах, системы автоматизированного контроля механизма автосцепки (САКМА).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зарядки и опробования тормозов: АСОТ, УЗОТ. Использование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течеискателей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утечки воздуха из поездной магистрали. Использование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течеискателей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 тестовым воздействием для проверки герметичности котлов цистерн.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Схема автоматизированной системы управления ПТО с включением ТСД на базе АСУ сортировочной станции. ДИСПАРК и техническое обслуживание вагонов на станции.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9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и перспективы развития ТСД и АСУ ремонтными предприятиями на базе новых информационных технологий.</w:t>
            </w:r>
          </w:p>
        </w:tc>
      </w:tr>
      <w:tr w:rsidR="00DC7971" w:rsidRPr="00DC7971" w:rsidTr="003A24D6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94AD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994ADE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994ADE">
        <w:rPr>
          <w:rFonts w:ascii="Times New Roman" w:hAnsi="Times New Roman" w:cs="Times New Roman"/>
          <w:sz w:val="24"/>
          <w:szCs w:val="24"/>
        </w:rPr>
        <w:t>90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3A24D6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994ADE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1F7A9B"/>
    <w:rsid w:val="00224F7C"/>
    <w:rsid w:val="002850E5"/>
    <w:rsid w:val="003879B4"/>
    <w:rsid w:val="003A24D6"/>
    <w:rsid w:val="003C3D31"/>
    <w:rsid w:val="003E4DF4"/>
    <w:rsid w:val="00403D4E"/>
    <w:rsid w:val="004537BC"/>
    <w:rsid w:val="00554D26"/>
    <w:rsid w:val="0058634F"/>
    <w:rsid w:val="005916D9"/>
    <w:rsid w:val="005A2389"/>
    <w:rsid w:val="005B3624"/>
    <w:rsid w:val="005C4085"/>
    <w:rsid w:val="005D5961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D37CF"/>
    <w:rsid w:val="007E3C95"/>
    <w:rsid w:val="0080706D"/>
    <w:rsid w:val="008115AF"/>
    <w:rsid w:val="00813ADF"/>
    <w:rsid w:val="008C24FF"/>
    <w:rsid w:val="008F1B4A"/>
    <w:rsid w:val="008F739E"/>
    <w:rsid w:val="00925AF8"/>
    <w:rsid w:val="00925DA9"/>
    <w:rsid w:val="00927991"/>
    <w:rsid w:val="00960B5F"/>
    <w:rsid w:val="00983C43"/>
    <w:rsid w:val="00986C3D"/>
    <w:rsid w:val="00994ADE"/>
    <w:rsid w:val="009D52E7"/>
    <w:rsid w:val="009F2C18"/>
    <w:rsid w:val="00A3637B"/>
    <w:rsid w:val="00A55435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43FF2"/>
    <w:rsid w:val="00CA35C1"/>
    <w:rsid w:val="00CB2EEB"/>
    <w:rsid w:val="00CB3E9E"/>
    <w:rsid w:val="00CE5D44"/>
    <w:rsid w:val="00CF2661"/>
    <w:rsid w:val="00D00295"/>
    <w:rsid w:val="00D06585"/>
    <w:rsid w:val="00D5166C"/>
    <w:rsid w:val="00D70F73"/>
    <w:rsid w:val="00DB2C52"/>
    <w:rsid w:val="00DC7971"/>
    <w:rsid w:val="00E00D05"/>
    <w:rsid w:val="00EF7E63"/>
    <w:rsid w:val="00F539C5"/>
    <w:rsid w:val="00F70346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3BA1-E4BA-4522-8A5A-BF065405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2017-12-26T13:02:00Z</dcterms:created>
  <dcterms:modified xsi:type="dcterms:W3CDTF">2017-12-26T13:02:00Z</dcterms:modified>
</cp:coreProperties>
</file>