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AA2425" w:rsidRPr="00403D4E" w:rsidRDefault="00AA2425" w:rsidP="00AA242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МЕНЕДЖМЕНТ И ЭКОНОМИКА ПРЕДПРИЯТИЙ ЖЕЛЕЗНОДОРОЖНОГО ТРАНСПОРТА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AA2425" w:rsidRPr="007E3C95" w:rsidRDefault="00AA2425" w:rsidP="00AA242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A2425" w:rsidRPr="007E3C95" w:rsidRDefault="00AA2425" w:rsidP="00AA242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23.05.03</w:t>
      </w:r>
      <w:r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Pr="007E3C95">
        <w:rPr>
          <w:rFonts w:ascii="Times New Roman" w:hAnsi="Times New Roman" w:cs="Times New Roman"/>
          <w:sz w:val="24"/>
          <w:szCs w:val="24"/>
        </w:rPr>
        <w:t>»</w:t>
      </w:r>
    </w:p>
    <w:p w:rsidR="00AA2425" w:rsidRPr="007E3C95" w:rsidRDefault="00AA2425" w:rsidP="00AA242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>
        <w:rPr>
          <w:rFonts w:ascii="Times New Roman" w:hAnsi="Times New Roman" w:cs="Times New Roman"/>
          <w:sz w:val="24"/>
          <w:szCs w:val="24"/>
        </w:rPr>
        <w:t xml:space="preserve"> инженер путей сообщения</w:t>
      </w:r>
    </w:p>
    <w:p w:rsidR="00AA2425" w:rsidRPr="007E3C95" w:rsidRDefault="00AA2425" w:rsidP="00AA242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Pr="00A62A58">
        <w:rPr>
          <w:rFonts w:ascii="Times New Roman" w:hAnsi="Times New Roman" w:cs="Times New Roman"/>
          <w:sz w:val="24"/>
          <w:szCs w:val="24"/>
        </w:rPr>
        <w:t>«</w:t>
      </w:r>
      <w:r w:rsidR="000B5ADB">
        <w:rPr>
          <w:rFonts w:ascii="Times New Roman" w:eastAsia="Times New Roman" w:hAnsi="Times New Roman" w:cs="Times New Roman"/>
          <w:sz w:val="24"/>
          <w:szCs w:val="24"/>
        </w:rPr>
        <w:t>Высокоскоростной наземный транспорт</w:t>
      </w:r>
      <w:r w:rsidRPr="00A62A58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AA2425" w:rsidRPr="007E3C95" w:rsidRDefault="00AA2425" w:rsidP="00AA242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>
        <w:rPr>
          <w:rFonts w:ascii="Times New Roman" w:hAnsi="Times New Roman" w:cs="Times New Roman"/>
          <w:sz w:val="24"/>
          <w:szCs w:val="24"/>
        </w:rPr>
        <w:t>Менеджмент и экономика предприятий железнодорожного транспорта</w:t>
      </w:r>
      <w:r w:rsidRPr="005A2389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Pr="005A2389">
        <w:rPr>
          <w:rFonts w:ascii="Times New Roman" w:hAnsi="Times New Roman" w:cs="Times New Roman"/>
          <w:sz w:val="24"/>
          <w:szCs w:val="24"/>
        </w:rPr>
        <w:t>1.Б.</w:t>
      </w:r>
      <w:proofErr w:type="gramEnd"/>
      <w:r>
        <w:rPr>
          <w:rFonts w:ascii="Times New Roman" w:hAnsi="Times New Roman" w:cs="Times New Roman"/>
          <w:sz w:val="24"/>
          <w:szCs w:val="24"/>
        </w:rPr>
        <w:t>25</w:t>
      </w:r>
      <w:r w:rsidRPr="005A2389">
        <w:rPr>
          <w:rFonts w:ascii="Times New Roman" w:hAnsi="Times New Roman" w:cs="Times New Roman"/>
          <w:sz w:val="24"/>
          <w:szCs w:val="24"/>
        </w:rPr>
        <w:t>) относится к базовой части</w:t>
      </w:r>
      <w:r w:rsidR="00354BF6">
        <w:rPr>
          <w:rFonts w:ascii="Times New Roman" w:hAnsi="Times New Roman" w:cs="Times New Roman"/>
          <w:sz w:val="24"/>
          <w:szCs w:val="24"/>
        </w:rPr>
        <w:t xml:space="preserve"> профессионального цикла</w:t>
      </w:r>
      <w:r w:rsidRPr="005A2389">
        <w:rPr>
          <w:rFonts w:ascii="Times New Roman" w:hAnsi="Times New Roman" w:cs="Times New Roman"/>
          <w:sz w:val="24"/>
          <w:szCs w:val="24"/>
        </w:rPr>
        <w:t xml:space="preserve"> и является обязательной</w:t>
      </w:r>
      <w:r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354BF6" w:rsidRPr="0015031A" w:rsidRDefault="00354BF6" w:rsidP="00354BF6">
      <w:pPr>
        <w:spacing w:before="100" w:beforeAutospacing="1" w:after="100" w:afterAutospacing="1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31A">
        <w:rPr>
          <w:rFonts w:ascii="Times New Roman" w:eastAsia="Times New Roman" w:hAnsi="Times New Roman" w:cs="Times New Roman"/>
          <w:sz w:val="24"/>
          <w:szCs w:val="24"/>
        </w:rPr>
        <w:t>Целью изучения дисциплины является формирование компетенций, указанных в п. 3 аннотации.</w:t>
      </w:r>
    </w:p>
    <w:p w:rsidR="00354BF6" w:rsidRPr="0015031A" w:rsidRDefault="00354BF6" w:rsidP="00354BF6">
      <w:pPr>
        <w:spacing w:before="100" w:beforeAutospacing="1" w:after="100" w:afterAutospacing="1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31A">
        <w:rPr>
          <w:rFonts w:ascii="Times New Roman" w:eastAsia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354BF6" w:rsidRPr="0015031A" w:rsidRDefault="00354BF6" w:rsidP="00354BF6">
      <w:pPr>
        <w:spacing w:before="100" w:beforeAutospacing="1" w:after="100" w:afterAutospacing="1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31A">
        <w:rPr>
          <w:rFonts w:ascii="Times New Roman" w:eastAsia="Times New Roman" w:hAnsi="Times New Roman" w:cs="Times New Roman"/>
          <w:sz w:val="24"/>
          <w:szCs w:val="24"/>
        </w:rPr>
        <w:t xml:space="preserve">- приобретение знаний, указанных в п. 3 аннотации; </w:t>
      </w:r>
    </w:p>
    <w:p w:rsidR="00354BF6" w:rsidRPr="0015031A" w:rsidRDefault="00354BF6" w:rsidP="00354BF6">
      <w:pPr>
        <w:spacing w:before="100" w:beforeAutospacing="1" w:after="100" w:afterAutospacing="1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31A">
        <w:rPr>
          <w:rFonts w:ascii="Times New Roman" w:eastAsia="Times New Roman" w:hAnsi="Times New Roman" w:cs="Times New Roman"/>
          <w:sz w:val="24"/>
          <w:szCs w:val="24"/>
        </w:rPr>
        <w:t>- приобретение умений, указанных в п. 3 аннотации;</w:t>
      </w:r>
    </w:p>
    <w:p w:rsidR="00354BF6" w:rsidRPr="0015031A" w:rsidRDefault="00354BF6" w:rsidP="00354BF6">
      <w:pPr>
        <w:spacing w:before="100" w:beforeAutospacing="1" w:after="0" w:afterAutospacing="1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31A">
        <w:rPr>
          <w:rFonts w:ascii="Times New Roman" w:eastAsia="Times New Roman" w:hAnsi="Times New Roman" w:cs="Times New Roman"/>
          <w:sz w:val="24"/>
          <w:szCs w:val="24"/>
        </w:rPr>
        <w:t>- приобретение навыков, указанных в п. 3 аннотации.</w:t>
      </w:r>
    </w:p>
    <w:p w:rsidR="00D06585" w:rsidRPr="007E3C95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354BF6" w:rsidRDefault="00192A2E" w:rsidP="00192A2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</w:t>
      </w:r>
      <w:r w:rsidR="00354BF6">
        <w:rPr>
          <w:rFonts w:ascii="Times New Roman" w:hAnsi="Times New Roman" w:cs="Times New Roman"/>
          <w:sz w:val="24"/>
          <w:szCs w:val="24"/>
        </w:rPr>
        <w:t>влено на формирование следующих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компетенций: </w:t>
      </w:r>
    </w:p>
    <w:p w:rsidR="00192A2E" w:rsidRPr="007E3C95" w:rsidRDefault="00192A2E" w:rsidP="00192A2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ОК-11, </w:t>
      </w:r>
      <w:r w:rsidRPr="007E3C95">
        <w:rPr>
          <w:rFonts w:ascii="Times New Roman" w:hAnsi="Times New Roman" w:cs="Times New Roman"/>
          <w:sz w:val="24"/>
          <w:szCs w:val="24"/>
        </w:rPr>
        <w:t>ПК-</w:t>
      </w:r>
      <w:r>
        <w:rPr>
          <w:rFonts w:ascii="Times New Roman" w:hAnsi="Times New Roman" w:cs="Times New Roman"/>
          <w:sz w:val="24"/>
          <w:szCs w:val="24"/>
        </w:rPr>
        <w:t>14, 17.</w:t>
      </w:r>
    </w:p>
    <w:p w:rsidR="00192A2E" w:rsidRPr="007E3C95" w:rsidRDefault="00192A2E" w:rsidP="00192A2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192A2E" w:rsidRPr="005A2389" w:rsidRDefault="00192A2E" w:rsidP="00192A2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ЗНАТЬ:</w:t>
      </w:r>
    </w:p>
    <w:p w:rsidR="00192A2E" w:rsidRPr="003803F8" w:rsidRDefault="00192A2E" w:rsidP="00192A2E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803F8">
        <w:rPr>
          <w:rFonts w:ascii="Times New Roman" w:hAnsi="Times New Roman" w:cs="Times New Roman"/>
          <w:sz w:val="24"/>
          <w:szCs w:val="24"/>
        </w:rPr>
        <w:t>общую теорию управления; закономерности управления различными социально-экономическими системами;</w:t>
      </w:r>
    </w:p>
    <w:p w:rsidR="00192A2E" w:rsidRPr="003803F8" w:rsidRDefault="00192A2E" w:rsidP="00192A2E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803F8">
        <w:rPr>
          <w:rFonts w:ascii="Times New Roman" w:hAnsi="Times New Roman" w:cs="Times New Roman"/>
          <w:sz w:val="24"/>
          <w:szCs w:val="24"/>
        </w:rPr>
        <w:t>методологические основы менеджмента; системы менеджмента качества; динамику групп и лидерство в системе менеджмента; управление человеком и управление группой; руководство: власть и партнерство; требования корпоративных стандартов в области управления персоналом и методы деловой оценки персонала;</w:t>
      </w:r>
    </w:p>
    <w:p w:rsidR="00192A2E" w:rsidRPr="003803F8" w:rsidRDefault="00192A2E" w:rsidP="00192A2E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803F8">
        <w:rPr>
          <w:rFonts w:ascii="Times New Roman" w:hAnsi="Times New Roman" w:cs="Times New Roman"/>
          <w:sz w:val="24"/>
          <w:szCs w:val="24"/>
        </w:rPr>
        <w:t>методологические основы экономики предприятий железнодорожного транспорта; виды экономического анализа предприятий;</w:t>
      </w:r>
    </w:p>
    <w:p w:rsidR="00192A2E" w:rsidRPr="003803F8" w:rsidRDefault="00192A2E" w:rsidP="00192A2E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803F8">
        <w:rPr>
          <w:rFonts w:ascii="Times New Roman" w:hAnsi="Times New Roman" w:cs="Times New Roman"/>
          <w:sz w:val="24"/>
          <w:szCs w:val="24"/>
        </w:rPr>
        <w:t xml:space="preserve">основные фонды и оборотные средства предприятий, источники их формирования и показатели эффективности их использования; </w:t>
      </w:r>
    </w:p>
    <w:p w:rsidR="00192A2E" w:rsidRPr="003803F8" w:rsidRDefault="00192A2E" w:rsidP="00192A2E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803F8">
        <w:rPr>
          <w:rFonts w:ascii="Times New Roman" w:hAnsi="Times New Roman" w:cs="Times New Roman"/>
          <w:sz w:val="24"/>
          <w:szCs w:val="24"/>
        </w:rPr>
        <w:t xml:space="preserve">издержки предприятий и калькуляцию себестоимости продукции; механизмы формирования тарифов, доходов и прибыли; </w:t>
      </w:r>
    </w:p>
    <w:p w:rsidR="00192A2E" w:rsidRPr="003803F8" w:rsidRDefault="00192A2E" w:rsidP="00192A2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03F8">
        <w:rPr>
          <w:rFonts w:ascii="Times New Roman" w:hAnsi="Times New Roman" w:cs="Times New Roman"/>
          <w:sz w:val="24"/>
          <w:szCs w:val="24"/>
        </w:rPr>
        <w:t>методы анализа финансово-хозяйственной деятельности предприятий</w:t>
      </w:r>
    </w:p>
    <w:p w:rsidR="00192A2E" w:rsidRPr="003803F8" w:rsidRDefault="00192A2E" w:rsidP="00192A2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03F8">
        <w:rPr>
          <w:rFonts w:ascii="Times New Roman" w:hAnsi="Times New Roman" w:cs="Times New Roman"/>
          <w:sz w:val="24"/>
          <w:szCs w:val="24"/>
        </w:rPr>
        <w:t>УМЕТЬ:</w:t>
      </w:r>
    </w:p>
    <w:p w:rsidR="00192A2E" w:rsidRPr="003803F8" w:rsidRDefault="00192A2E" w:rsidP="00192A2E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803F8">
        <w:rPr>
          <w:rFonts w:ascii="Times New Roman" w:hAnsi="Times New Roman" w:cs="Times New Roman"/>
          <w:sz w:val="24"/>
          <w:szCs w:val="24"/>
        </w:rPr>
        <w:t xml:space="preserve">демонстрировать методологические основы управления; анализировать динамику групп и лидерство в системе управления человеком и группой; </w:t>
      </w:r>
    </w:p>
    <w:p w:rsidR="00192A2E" w:rsidRPr="003803F8" w:rsidRDefault="00192A2E" w:rsidP="00192A2E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803F8">
        <w:rPr>
          <w:rFonts w:ascii="Times New Roman" w:hAnsi="Times New Roman" w:cs="Times New Roman"/>
          <w:sz w:val="24"/>
          <w:szCs w:val="24"/>
        </w:rPr>
        <w:t xml:space="preserve">разрабатывать бизнес-план хозяйственной деятельности предприятия; применять методы экономического анализа к оценке финансово-хозяйственной деятельности предприятий железнодорожного транспорта; </w:t>
      </w:r>
    </w:p>
    <w:p w:rsidR="00192A2E" w:rsidRPr="003803F8" w:rsidRDefault="00192A2E" w:rsidP="00192A2E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803F8">
        <w:rPr>
          <w:rFonts w:ascii="Times New Roman" w:hAnsi="Times New Roman" w:cs="Times New Roman"/>
          <w:sz w:val="24"/>
          <w:szCs w:val="24"/>
        </w:rPr>
        <w:t xml:space="preserve">проводить анализ себестоимости продукции и прибыльности предприятия; </w:t>
      </w:r>
    </w:p>
    <w:p w:rsidR="00192A2E" w:rsidRPr="003803F8" w:rsidRDefault="00192A2E" w:rsidP="00192A2E">
      <w:pPr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03F8">
        <w:rPr>
          <w:rFonts w:ascii="Times New Roman" w:hAnsi="Times New Roman" w:cs="Times New Roman"/>
          <w:sz w:val="24"/>
          <w:szCs w:val="24"/>
        </w:rPr>
        <w:t>определять и планировать производственную мощность предприятия, оценивать эффективность использования оборотных средств и ресурсов</w:t>
      </w:r>
      <w:r w:rsidRPr="003803F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92A2E" w:rsidRPr="003803F8" w:rsidRDefault="00192A2E" w:rsidP="00192A2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03F8">
        <w:rPr>
          <w:rFonts w:ascii="Times New Roman" w:hAnsi="Times New Roman" w:cs="Times New Roman"/>
          <w:sz w:val="24"/>
          <w:szCs w:val="24"/>
        </w:rPr>
        <w:t>ВЛАДЕТЬ:</w:t>
      </w:r>
    </w:p>
    <w:p w:rsidR="00192A2E" w:rsidRPr="003803F8" w:rsidRDefault="00192A2E" w:rsidP="00192A2E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803F8">
        <w:rPr>
          <w:rFonts w:ascii="Times New Roman" w:hAnsi="Times New Roman" w:cs="Times New Roman"/>
          <w:sz w:val="24"/>
          <w:szCs w:val="24"/>
        </w:rPr>
        <w:t>основами организации управления человеком и группой;</w:t>
      </w:r>
    </w:p>
    <w:p w:rsidR="00192A2E" w:rsidRPr="003803F8" w:rsidRDefault="00192A2E" w:rsidP="00192A2E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803F8">
        <w:rPr>
          <w:rFonts w:ascii="Times New Roman" w:hAnsi="Times New Roman" w:cs="Times New Roman"/>
          <w:sz w:val="24"/>
          <w:szCs w:val="24"/>
        </w:rPr>
        <w:t xml:space="preserve">методами экономического анализа деятельности предприятий железнодорожного транспорта; </w:t>
      </w:r>
    </w:p>
    <w:p w:rsidR="00192A2E" w:rsidRPr="003803F8" w:rsidRDefault="00192A2E" w:rsidP="00192A2E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03F8">
        <w:rPr>
          <w:rFonts w:ascii="Times New Roman" w:hAnsi="Times New Roman" w:cs="Times New Roman"/>
          <w:sz w:val="24"/>
          <w:szCs w:val="24"/>
        </w:rPr>
        <w:t>методами оценки эффективности инновационных проектов</w:t>
      </w:r>
      <w:r w:rsidRPr="003803F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192A2E" w:rsidRDefault="00192A2E" w:rsidP="00192A2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 экономики рынка транспортных услуг.</w:t>
      </w:r>
    </w:p>
    <w:p w:rsidR="00192A2E" w:rsidRDefault="00192A2E" w:rsidP="00192A2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 управления и методы регулирования рынка транспортных услуг.</w:t>
      </w:r>
    </w:p>
    <w:p w:rsidR="00192A2E" w:rsidRDefault="00192A2E" w:rsidP="00192A2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управления транспортной компанией.</w:t>
      </w:r>
    </w:p>
    <w:p w:rsidR="00192A2E" w:rsidRDefault="00192A2E" w:rsidP="00192A2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Планирование и бюджетирование в транспортных компаниях.</w:t>
      </w:r>
    </w:p>
    <w:p w:rsidR="00192A2E" w:rsidRDefault="00192A2E" w:rsidP="00192A2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Рынок грузовых перевозок.</w:t>
      </w:r>
    </w:p>
    <w:p w:rsidR="00192A2E" w:rsidRDefault="00192A2E" w:rsidP="00192A2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Рынок пассажирских перевозок.</w:t>
      </w:r>
    </w:p>
    <w:p w:rsidR="00192A2E" w:rsidRDefault="00192A2E" w:rsidP="00192A2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управления эксплуатационной работой.</w:t>
      </w:r>
    </w:p>
    <w:p w:rsidR="00192A2E" w:rsidRDefault="00192A2E" w:rsidP="00192A2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основным капиталом железнодорожной компанией.</w:t>
      </w:r>
    </w:p>
    <w:p w:rsidR="00192A2E" w:rsidRDefault="00192A2E" w:rsidP="00192A2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оборотным капиталом компании.</w:t>
      </w:r>
    </w:p>
    <w:p w:rsidR="00192A2E" w:rsidRDefault="00192A2E" w:rsidP="00192A2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и планирование труда в железнодорожной компании.</w:t>
      </w:r>
    </w:p>
    <w:p w:rsidR="00192A2E" w:rsidRDefault="00192A2E" w:rsidP="00192A2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оплаты труда в железнодорожной компании и современные методы мотивации персонала.</w:t>
      </w:r>
    </w:p>
    <w:p w:rsidR="00192A2E" w:rsidRDefault="00192A2E" w:rsidP="00192A2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Расходы железнодорожной компании и порядок их формирования. Себестоимость транспортной продукции.</w:t>
      </w:r>
    </w:p>
    <w:p w:rsidR="00192A2E" w:rsidRDefault="00192A2E" w:rsidP="00192A2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Тарифы, государственная политика в области тарифообразования на железнодорожном транспорте.</w:t>
      </w:r>
    </w:p>
    <w:p w:rsidR="00192A2E" w:rsidRDefault="00192A2E" w:rsidP="00192A2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Доходы железнодорожной компании.</w:t>
      </w:r>
    </w:p>
    <w:p w:rsidR="00192A2E" w:rsidRDefault="00192A2E" w:rsidP="00192A2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финансовых результатов.</w:t>
      </w:r>
    </w:p>
    <w:p w:rsidR="00192A2E" w:rsidRDefault="00192A2E" w:rsidP="00192A2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экономической эффективности деятельности железнодорожной компании по портфелям бизнеса.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503C1B" w:rsidRDefault="00503C1B" w:rsidP="00192A2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Для очной формы обучения:</w:t>
      </w:r>
    </w:p>
    <w:p w:rsidR="00192A2E" w:rsidRDefault="00192A2E" w:rsidP="00192A2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B03514">
        <w:rPr>
          <w:rFonts w:ascii="Times New Roman" w:hAnsi="Times New Roman" w:cs="Times New Roman"/>
          <w:sz w:val="24"/>
          <w:szCs w:val="24"/>
        </w:rPr>
        <w:t>2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B03514">
        <w:rPr>
          <w:rFonts w:ascii="Times New Roman" w:hAnsi="Times New Roman" w:cs="Times New Roman"/>
          <w:sz w:val="24"/>
          <w:szCs w:val="24"/>
        </w:rPr>
        <w:t>72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192A2E" w:rsidRPr="007E3C95" w:rsidRDefault="00503C1B" w:rsidP="00192A2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92A2E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B03514">
        <w:rPr>
          <w:rFonts w:ascii="Times New Roman" w:hAnsi="Times New Roman" w:cs="Times New Roman"/>
          <w:sz w:val="24"/>
          <w:szCs w:val="24"/>
        </w:rPr>
        <w:t>16</w:t>
      </w:r>
      <w:r w:rsidR="00192A2E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192A2E" w:rsidRPr="007E3C95" w:rsidRDefault="00503C1B" w:rsidP="00192A2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92A2E"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B03514">
        <w:rPr>
          <w:rFonts w:ascii="Times New Roman" w:hAnsi="Times New Roman" w:cs="Times New Roman"/>
          <w:sz w:val="24"/>
          <w:szCs w:val="24"/>
        </w:rPr>
        <w:t>1</w:t>
      </w:r>
      <w:r w:rsidR="00192A2E">
        <w:rPr>
          <w:rFonts w:ascii="Times New Roman" w:hAnsi="Times New Roman" w:cs="Times New Roman"/>
          <w:sz w:val="24"/>
          <w:szCs w:val="24"/>
        </w:rPr>
        <w:t>6</w:t>
      </w:r>
      <w:r w:rsidR="00192A2E"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60256" w:rsidRDefault="00503C1B" w:rsidP="0096025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60256"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960256">
        <w:rPr>
          <w:rFonts w:ascii="Times New Roman" w:hAnsi="Times New Roman" w:cs="Times New Roman"/>
          <w:sz w:val="24"/>
          <w:szCs w:val="24"/>
        </w:rPr>
        <w:t>31</w:t>
      </w:r>
      <w:r w:rsidR="00960256"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60256" w:rsidRPr="007E3C95" w:rsidRDefault="00503C1B" w:rsidP="0096025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60256"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192A2E" w:rsidRDefault="00192A2E" w:rsidP="00192A2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Форма контроля знаний</w:t>
      </w:r>
      <w:r w:rsidR="00503C1B">
        <w:rPr>
          <w:rFonts w:ascii="Times New Roman" w:hAnsi="Times New Roman" w:cs="Times New Roman"/>
          <w:sz w:val="24"/>
          <w:szCs w:val="24"/>
        </w:rPr>
        <w:t>: 9 семестр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B03514">
        <w:rPr>
          <w:rFonts w:ascii="Times New Roman" w:hAnsi="Times New Roman" w:cs="Times New Roman"/>
          <w:sz w:val="24"/>
          <w:szCs w:val="24"/>
        </w:rPr>
        <w:t>зачет</w:t>
      </w:r>
      <w:r w:rsidR="00354BF6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192A2E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2A386366"/>
    <w:multiLevelType w:val="hybridMultilevel"/>
    <w:tmpl w:val="37146420"/>
    <w:lvl w:ilvl="0" w:tplc="6EF4EDAC">
      <w:start w:val="1"/>
      <w:numFmt w:val="bullet"/>
      <w:lvlText w:val="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334638"/>
    <w:multiLevelType w:val="hybridMultilevel"/>
    <w:tmpl w:val="0648420C"/>
    <w:lvl w:ilvl="0" w:tplc="6EF4EDAC">
      <w:start w:val="1"/>
      <w:numFmt w:val="bullet"/>
      <w:lvlText w:val="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14"/>
  </w:num>
  <w:num w:numId="5">
    <w:abstractNumId w:val="5"/>
  </w:num>
  <w:num w:numId="6">
    <w:abstractNumId w:val="8"/>
  </w:num>
  <w:num w:numId="7">
    <w:abstractNumId w:val="13"/>
  </w:num>
  <w:num w:numId="8">
    <w:abstractNumId w:val="3"/>
  </w:num>
  <w:num w:numId="9">
    <w:abstractNumId w:val="10"/>
  </w:num>
  <w:num w:numId="10">
    <w:abstractNumId w:val="1"/>
  </w:num>
  <w:num w:numId="11">
    <w:abstractNumId w:val="0"/>
  </w:num>
  <w:num w:numId="12">
    <w:abstractNumId w:val="12"/>
  </w:num>
  <w:num w:numId="13">
    <w:abstractNumId w:val="11"/>
  </w:num>
  <w:num w:numId="14">
    <w:abstractNumId w:val="6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B5ADB"/>
    <w:rsid w:val="0018685C"/>
    <w:rsid w:val="00192A2E"/>
    <w:rsid w:val="00354BF6"/>
    <w:rsid w:val="003879B4"/>
    <w:rsid w:val="00403D4E"/>
    <w:rsid w:val="00503C1B"/>
    <w:rsid w:val="00554D26"/>
    <w:rsid w:val="00592726"/>
    <w:rsid w:val="005A2389"/>
    <w:rsid w:val="00607605"/>
    <w:rsid w:val="00632136"/>
    <w:rsid w:val="00677863"/>
    <w:rsid w:val="006E419F"/>
    <w:rsid w:val="006E519C"/>
    <w:rsid w:val="00723430"/>
    <w:rsid w:val="007369C9"/>
    <w:rsid w:val="007E3C95"/>
    <w:rsid w:val="007F480F"/>
    <w:rsid w:val="0080717B"/>
    <w:rsid w:val="00960256"/>
    <w:rsid w:val="00960B5F"/>
    <w:rsid w:val="00986C3D"/>
    <w:rsid w:val="00A3637B"/>
    <w:rsid w:val="00A62A58"/>
    <w:rsid w:val="00AA2425"/>
    <w:rsid w:val="00B03514"/>
    <w:rsid w:val="00B80E4A"/>
    <w:rsid w:val="00C1648E"/>
    <w:rsid w:val="00CA35C1"/>
    <w:rsid w:val="00D06585"/>
    <w:rsid w:val="00D5166C"/>
    <w:rsid w:val="00DB61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5714A"/>
  <w15:docId w15:val="{A93075BB-C407-4C26-A868-AE55B6E60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192A2E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character" w:customStyle="1" w:styleId="a5">
    <w:name w:val="Основной текст + Полужирный"/>
    <w:rsid w:val="00192A2E"/>
    <w:rPr>
      <w:rFonts w:ascii="Times New Roman" w:hAnsi="Times New Roman" w:cs="Times New Roman" w:hint="default"/>
      <w:b/>
      <w:bCs/>
      <w:sz w:val="27"/>
      <w:szCs w:val="27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ПГУПС</cp:lastModifiedBy>
  <cp:revision>3</cp:revision>
  <cp:lastPrinted>2016-02-19T06:41:00Z</cp:lastPrinted>
  <dcterms:created xsi:type="dcterms:W3CDTF">2017-11-22T15:37:00Z</dcterms:created>
  <dcterms:modified xsi:type="dcterms:W3CDTF">2018-01-17T11:42:00Z</dcterms:modified>
</cp:coreProperties>
</file>