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E65A4A" w:rsidRPr="00E65A4A">
        <w:rPr>
          <w:rFonts w:ascii="Times New Roman" w:hAnsi="Times New Roman" w:cs="Times New Roman"/>
          <w:sz w:val="28"/>
          <w:szCs w:val="28"/>
        </w:rPr>
        <w:t>ИНФОРМАЦИОННО-ПСИХОЛОГИЧЕСКАЯ БЕЗОПАСНОСТЬ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  <w:r w:rsidR="00777F0A">
        <w:rPr>
          <w:rFonts w:ascii="Times New Roman" w:hAnsi="Times New Roman" w:cs="Times New Roman"/>
          <w:sz w:val="28"/>
          <w:szCs w:val="28"/>
        </w:rPr>
        <w:t xml:space="preserve"> по защите информации</w:t>
      </w:r>
      <w:bookmarkStart w:id="0" w:name="_GoBack"/>
      <w:bookmarkEnd w:id="0"/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</w:t>
      </w:r>
      <w:r w:rsidR="00E65A4A" w:rsidRPr="00E65A4A">
        <w:rPr>
          <w:rFonts w:ascii="Times New Roman" w:hAnsi="Times New Roman" w:cs="Times New Roman"/>
          <w:sz w:val="28"/>
          <w:szCs w:val="28"/>
        </w:rPr>
        <w:t>Информационно-психологическая безопасность</w:t>
      </w:r>
      <w:r w:rsidRPr="006F7EDC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6F7E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F7EDC">
        <w:rPr>
          <w:rFonts w:ascii="Times New Roman" w:hAnsi="Times New Roman" w:cs="Times New Roman"/>
          <w:sz w:val="28"/>
          <w:szCs w:val="28"/>
        </w:rPr>
        <w:t>.В.ДВ.</w:t>
      </w:r>
      <w:r w:rsidR="006C4661">
        <w:rPr>
          <w:rFonts w:ascii="Times New Roman" w:hAnsi="Times New Roman" w:cs="Times New Roman"/>
          <w:sz w:val="28"/>
          <w:szCs w:val="28"/>
        </w:rPr>
        <w:t>2</w:t>
      </w:r>
      <w:r w:rsidR="00E65A4A">
        <w:rPr>
          <w:rFonts w:ascii="Times New Roman" w:hAnsi="Times New Roman" w:cs="Times New Roman"/>
          <w:sz w:val="28"/>
          <w:szCs w:val="28"/>
        </w:rPr>
        <w:t>.2</w:t>
      </w:r>
      <w:r w:rsidRPr="006F7EDC">
        <w:rPr>
          <w:rFonts w:ascii="Times New Roman" w:hAnsi="Times New Roman" w:cs="Times New Roman"/>
          <w:sz w:val="28"/>
          <w:szCs w:val="28"/>
        </w:rPr>
        <w:t>) относится вариативной части и является дисциплиной по выбору обучающегося.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понимания социальной значимости своей будущей профессии;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активной состязательной деятельности в условиях информационного противоборства;</w:t>
      </w:r>
    </w:p>
    <w:p w:rsid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выполнению профессиональной деятельности в области обеспечения информационной безопасности и защиты интересов личности, общества  и государства.</w:t>
      </w:r>
    </w:p>
    <w:p w:rsidR="002677E9" w:rsidRPr="00A8447A" w:rsidRDefault="002677E9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общекультурных компетенций (</w:t>
      </w:r>
      <w:proofErr w:type="gramStart"/>
      <w:r w:rsidRPr="006F7ED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F7E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DC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способностью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  <w:proofErr w:type="gramEnd"/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способностью применять нормативные правовые акты в профессиональной деятельности (ОПК-6).</w:t>
      </w:r>
    </w:p>
    <w:p w:rsidR="006C4661" w:rsidRPr="006C4661" w:rsidRDefault="006C4661" w:rsidP="006C4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C46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(ПК): </w:t>
      </w:r>
    </w:p>
    <w:p w:rsidR="006C4661" w:rsidRPr="006C4661" w:rsidRDefault="006C4661" w:rsidP="006C4661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661">
        <w:rPr>
          <w:rFonts w:ascii="Times New Roman" w:eastAsia="Times New Roman" w:hAnsi="Times New Roman" w:cs="Times New Roman"/>
          <w:sz w:val="28"/>
          <w:szCs w:val="28"/>
        </w:rPr>
        <w:t>способность организовывать работу малых коллективов исполнителей, вырабатывать и реализовывать управленческие решения в сфере профессиональной деятельности (ПК-18).</w:t>
      </w:r>
    </w:p>
    <w:p w:rsidR="006C4661" w:rsidRDefault="006C4661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47A" w:rsidRPr="00A8447A" w:rsidRDefault="00A8447A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сущность и понятие информации, информационной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безопасности и характеристику ее составляющих;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УМЕТЬ: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осуществлять поиск и обработку информации из различных источников информации;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ВЛАДЕТЬ: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общей технологией работы в стандартных пакетах численных вычислений;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профессиональной терминологией в области информационной безопасности;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методами работы в службе защиты информации на предприятии.</w:t>
      </w:r>
    </w:p>
    <w:p w:rsidR="002677E9" w:rsidRPr="00A8447A" w:rsidRDefault="002677E9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2E3194" w:rsidRPr="006F7EDC" w:rsidTr="00BB74F2">
        <w:trPr>
          <w:jc w:val="center"/>
        </w:trPr>
        <w:tc>
          <w:tcPr>
            <w:tcW w:w="622" w:type="dxa"/>
            <w:vAlign w:val="center"/>
          </w:tcPr>
          <w:p w:rsidR="002E3194" w:rsidRPr="006F7EDC" w:rsidRDefault="002E3194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2E3194" w:rsidRPr="002E3194" w:rsidRDefault="002E319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202" w:type="dxa"/>
          </w:tcPr>
          <w:p w:rsidR="002E3194" w:rsidRPr="002E3194" w:rsidRDefault="002E319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определения. Объекты информационной безопасности. Общая характеристика содержания правового и организационного обеспечения информационной безопасности РФ. Общая характеристика мер и систем обеспечения информационной безопасности </w:t>
            </w:r>
          </w:p>
        </w:tc>
      </w:tr>
      <w:tr w:rsidR="000A7E34" w:rsidRPr="006F7EDC" w:rsidTr="00BB74F2">
        <w:trPr>
          <w:jc w:val="center"/>
        </w:trPr>
        <w:tc>
          <w:tcPr>
            <w:tcW w:w="622" w:type="dxa"/>
            <w:vAlign w:val="center"/>
          </w:tcPr>
          <w:p w:rsidR="000A7E34" w:rsidRPr="006F7EDC" w:rsidRDefault="000A7E34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0A7E34" w:rsidRPr="002E3194" w:rsidRDefault="000A7E3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6202" w:type="dxa"/>
          </w:tcPr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Информационное противостояние в современном мире.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РФ в области информационной безопасности.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Регулирование правовых вопросов в информационной сфере России.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 и информационная безопасность.</w:t>
            </w:r>
          </w:p>
        </w:tc>
      </w:tr>
      <w:tr w:rsidR="000A7E34" w:rsidRPr="006F7EDC" w:rsidTr="00BB74F2">
        <w:trPr>
          <w:jc w:val="center"/>
        </w:trPr>
        <w:tc>
          <w:tcPr>
            <w:tcW w:w="622" w:type="dxa"/>
            <w:vAlign w:val="center"/>
          </w:tcPr>
          <w:p w:rsidR="000A7E34" w:rsidRPr="006F7EDC" w:rsidRDefault="000A7E34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0A7E34" w:rsidRPr="002E3194" w:rsidRDefault="000A7E3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202" w:type="dxa"/>
          </w:tcPr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Проблемы безопасности личности и общества в информационной сфере. Угрозы информационно-психологической безопасности личности и их основные источники. Психологическая защита от информационных угроз.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Информационно-психологическая безопасность личности, общества и государства в условиях информационно-психологической войны. 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Внешнее управление информационно-психологическими процессами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Информационно-психологическая экспансия. Информационно-психологическая агрессия. Информационно-психологическая война как средство достижения политических целей. Информационно-психологические операции как организационная форма реализации концепции информационно-психологической войны. Информационное сдерживание.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Информационно-психологическое оружие. MASS-MEDIA оружие. Другие виды информационно-психологического оружия.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6F7EDC">
        <w:rPr>
          <w:rFonts w:ascii="Times New Roman" w:hAnsi="Times New Roman" w:cs="Times New Roman"/>
          <w:sz w:val="28"/>
          <w:szCs w:val="28"/>
        </w:rPr>
        <w:t>2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6F7EDC">
        <w:rPr>
          <w:rFonts w:ascii="Times New Roman" w:hAnsi="Times New Roman" w:cs="Times New Roman"/>
          <w:sz w:val="28"/>
          <w:szCs w:val="28"/>
        </w:rPr>
        <w:t>72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F7EDC">
        <w:rPr>
          <w:rFonts w:ascii="Times New Roman" w:hAnsi="Times New Roman" w:cs="Times New Roman"/>
          <w:sz w:val="28"/>
          <w:szCs w:val="28"/>
        </w:rPr>
        <w:t>18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</w:t>
      </w:r>
      <w:r w:rsidR="00066BDD">
        <w:rPr>
          <w:rFonts w:ascii="Times New Roman" w:hAnsi="Times New Roman" w:cs="Times New Roman"/>
          <w:sz w:val="28"/>
          <w:szCs w:val="28"/>
        </w:rPr>
        <w:t>8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F7EDC">
        <w:rPr>
          <w:rFonts w:ascii="Times New Roman" w:hAnsi="Times New Roman" w:cs="Times New Roman"/>
          <w:sz w:val="28"/>
          <w:szCs w:val="28"/>
        </w:rPr>
        <w:t>36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853011"/>
    <w:multiLevelType w:val="hybridMultilevel"/>
    <w:tmpl w:val="5AF28562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0A7E34"/>
    <w:rsid w:val="002677E9"/>
    <w:rsid w:val="002E3194"/>
    <w:rsid w:val="0052257F"/>
    <w:rsid w:val="005A5987"/>
    <w:rsid w:val="006C4661"/>
    <w:rsid w:val="006F7EDC"/>
    <w:rsid w:val="00777F0A"/>
    <w:rsid w:val="007F1692"/>
    <w:rsid w:val="00A8447A"/>
    <w:rsid w:val="00D14939"/>
    <w:rsid w:val="00D2584A"/>
    <w:rsid w:val="00DC23D5"/>
    <w:rsid w:val="00E65A4A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Windows User</cp:lastModifiedBy>
  <cp:revision>9</cp:revision>
  <cp:lastPrinted>2017-03-14T13:09:00Z</cp:lastPrinted>
  <dcterms:created xsi:type="dcterms:W3CDTF">2017-03-10T08:12:00Z</dcterms:created>
  <dcterms:modified xsi:type="dcterms:W3CDTF">2017-11-14T08:59:00Z</dcterms:modified>
</cp:coreProperties>
</file>