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6" w:rsidRPr="00124816" w:rsidRDefault="00124816" w:rsidP="00CA510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4B1645" w:rsidRDefault="00C5773E" w:rsidP="002F0431">
      <w:pPr>
        <w:pStyle w:val="zagsait"/>
        <w:contextualSpacing/>
        <w:rPr>
          <w:b w:val="0"/>
        </w:rPr>
      </w:pPr>
      <w:r>
        <w:rPr>
          <w:b w:val="0"/>
        </w:rPr>
        <w:t>д</w:t>
      </w:r>
      <w:r w:rsidR="004B1645" w:rsidRPr="00124816">
        <w:rPr>
          <w:b w:val="0"/>
        </w:rPr>
        <w:t>исциплины</w:t>
      </w:r>
    </w:p>
    <w:p w:rsidR="00FF07BE" w:rsidRDefault="00FF07BE" w:rsidP="002F0431">
      <w:pPr>
        <w:pStyle w:val="zagsait"/>
        <w:contextualSpacing/>
        <w:rPr>
          <w:b w:val="0"/>
          <w:sz w:val="28"/>
          <w:szCs w:val="28"/>
        </w:rPr>
      </w:pPr>
      <w:r w:rsidRPr="00717373">
        <w:rPr>
          <w:b w:val="0"/>
          <w:sz w:val="28"/>
          <w:szCs w:val="28"/>
        </w:rPr>
        <w:t>«</w:t>
      </w:r>
      <w:r w:rsidR="00326E4E">
        <w:rPr>
          <w:b w:val="0"/>
          <w:sz w:val="28"/>
          <w:szCs w:val="28"/>
        </w:rPr>
        <w:t>ОСНОВЫ УПРВЛЕНЧЕСКОЙ ДЕЯТЕЛЬНОСТИ</w:t>
      </w:r>
      <w:r w:rsidR="00717373" w:rsidRPr="00717373">
        <w:rPr>
          <w:b w:val="0"/>
          <w:sz w:val="28"/>
          <w:szCs w:val="28"/>
        </w:rPr>
        <w:t>»</w:t>
      </w:r>
    </w:p>
    <w:p w:rsidR="00DE73E2" w:rsidRPr="00717373" w:rsidRDefault="00DE73E2" w:rsidP="002F0431">
      <w:pPr>
        <w:pStyle w:val="zagsait"/>
        <w:contextualSpacing/>
        <w:rPr>
          <w:b w:val="0"/>
        </w:rPr>
      </w:pPr>
    </w:p>
    <w:p w:rsidR="007418AE" w:rsidRDefault="00326E4E" w:rsidP="0017093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CA5108">
        <w:rPr>
          <w:sz w:val="28"/>
          <w:szCs w:val="28"/>
        </w:rPr>
        <w:t xml:space="preserve"> </w:t>
      </w:r>
      <w:r>
        <w:rPr>
          <w:sz w:val="28"/>
          <w:szCs w:val="28"/>
        </w:rPr>
        <w:t>10.05.03</w:t>
      </w:r>
      <w:r w:rsidR="00124816">
        <w:rPr>
          <w:sz w:val="28"/>
          <w:szCs w:val="28"/>
        </w:rPr>
        <w:t xml:space="preserve"> </w:t>
      </w:r>
      <w:r w:rsidR="00CA5108" w:rsidRPr="00CA5108">
        <w:rPr>
          <w:sz w:val="28"/>
          <w:szCs w:val="28"/>
        </w:rPr>
        <w:t>—</w:t>
      </w:r>
      <w:r w:rsidR="00ED0739" w:rsidRPr="00124816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="00ED0739" w:rsidRPr="00124816">
        <w:rPr>
          <w:sz w:val="28"/>
          <w:szCs w:val="28"/>
        </w:rPr>
        <w:t xml:space="preserve">» </w:t>
      </w:r>
    </w:p>
    <w:p w:rsidR="00326E4E" w:rsidRDefault="00326E4E" w:rsidP="0017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  <w:r w:rsidR="00CA5108" w:rsidRPr="00CA510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24816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124816">
        <w:rPr>
          <w:sz w:val="28"/>
          <w:szCs w:val="28"/>
        </w:rPr>
        <w:t xml:space="preserve">» </w:t>
      </w:r>
    </w:p>
    <w:p w:rsidR="00C34267" w:rsidRDefault="00124816" w:rsidP="00C34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BA35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6E4E">
        <w:rPr>
          <w:sz w:val="28"/>
          <w:szCs w:val="28"/>
        </w:rPr>
        <w:t>специалист по защите информации</w:t>
      </w:r>
    </w:p>
    <w:p w:rsidR="00124816" w:rsidRPr="00C34267" w:rsidRDefault="00124816" w:rsidP="007418AE">
      <w:pPr>
        <w:jc w:val="both"/>
        <w:rPr>
          <w:sz w:val="28"/>
          <w:szCs w:val="28"/>
        </w:rPr>
      </w:pPr>
    </w:p>
    <w:p w:rsidR="00ED0739" w:rsidRPr="00DE73E2" w:rsidRDefault="00124816" w:rsidP="00170938">
      <w:pPr>
        <w:pStyle w:val="a8"/>
        <w:numPr>
          <w:ilvl w:val="0"/>
          <w:numId w:val="12"/>
        </w:numPr>
        <w:ind w:left="284" w:hanging="284"/>
        <w:jc w:val="both"/>
        <w:rPr>
          <w:b/>
          <w:sz w:val="28"/>
        </w:rPr>
      </w:pPr>
      <w:r w:rsidRPr="00DE73E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DE73E2" w:rsidRPr="00DE73E2" w:rsidRDefault="00DE73E2" w:rsidP="002F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E2">
        <w:rPr>
          <w:sz w:val="28"/>
          <w:szCs w:val="28"/>
        </w:rPr>
        <w:t>Дисциплина «</w:t>
      </w:r>
      <w:r w:rsidR="00326E4E">
        <w:rPr>
          <w:sz w:val="28"/>
          <w:szCs w:val="28"/>
        </w:rPr>
        <w:t>Основы управленческой деятельности</w:t>
      </w:r>
      <w:r w:rsidRPr="00DE73E2">
        <w:rPr>
          <w:sz w:val="28"/>
          <w:szCs w:val="28"/>
        </w:rPr>
        <w:t>» (</w:t>
      </w:r>
      <w:r w:rsidRPr="00DE73E2">
        <w:rPr>
          <w:bCs/>
          <w:sz w:val="28"/>
          <w:szCs w:val="28"/>
        </w:rPr>
        <w:t>Б</w:t>
      </w:r>
      <w:proofErr w:type="gramStart"/>
      <w:r w:rsidR="00226409" w:rsidRPr="00226409">
        <w:rPr>
          <w:bCs/>
          <w:sz w:val="28"/>
          <w:szCs w:val="28"/>
        </w:rPr>
        <w:t>1</w:t>
      </w:r>
      <w:proofErr w:type="gramEnd"/>
      <w:r w:rsidR="00326E4E">
        <w:rPr>
          <w:bCs/>
          <w:sz w:val="28"/>
          <w:szCs w:val="28"/>
        </w:rPr>
        <w:t>.Б.33</w:t>
      </w:r>
      <w:r w:rsidRPr="00DE73E2">
        <w:rPr>
          <w:bCs/>
          <w:sz w:val="28"/>
          <w:szCs w:val="28"/>
        </w:rPr>
        <w:t>)</w:t>
      </w:r>
      <w:r w:rsidRPr="00DE73E2">
        <w:rPr>
          <w:sz w:val="28"/>
          <w:szCs w:val="28"/>
        </w:rPr>
        <w:t xml:space="preserve"> относится к </w:t>
      </w:r>
      <w:r w:rsidR="00326E4E">
        <w:rPr>
          <w:sz w:val="28"/>
          <w:szCs w:val="28"/>
        </w:rPr>
        <w:t xml:space="preserve">базовой </w:t>
      </w:r>
      <w:r w:rsidRPr="00DE73E2">
        <w:rPr>
          <w:bCs/>
          <w:sz w:val="28"/>
          <w:szCs w:val="28"/>
        </w:rPr>
        <w:t>части и</w:t>
      </w:r>
      <w:r w:rsidRPr="00DE73E2">
        <w:rPr>
          <w:sz w:val="28"/>
          <w:szCs w:val="28"/>
        </w:rPr>
        <w:t xml:space="preserve"> является обязательной дисциплиной</w:t>
      </w:r>
      <w:r w:rsidR="00170938">
        <w:rPr>
          <w:sz w:val="28"/>
          <w:szCs w:val="28"/>
        </w:rPr>
        <w:t xml:space="preserve"> обучающегося</w:t>
      </w:r>
      <w:r w:rsidRPr="00DE73E2">
        <w:rPr>
          <w:sz w:val="28"/>
          <w:szCs w:val="28"/>
        </w:rPr>
        <w:t>.</w:t>
      </w:r>
    </w:p>
    <w:p w:rsidR="00B469DF" w:rsidRPr="00FF07BE" w:rsidRDefault="00B469DF" w:rsidP="00FF07BE">
      <w:pPr>
        <w:ind w:left="357" w:firstLine="709"/>
        <w:jc w:val="both"/>
        <w:rPr>
          <w:b/>
          <w:sz w:val="28"/>
        </w:rPr>
      </w:pPr>
    </w:p>
    <w:p w:rsidR="00881EC7" w:rsidRDefault="00124816" w:rsidP="00170938">
      <w:pPr>
        <w:pStyle w:val="zag"/>
        <w:numPr>
          <w:ilvl w:val="0"/>
          <w:numId w:val="11"/>
        </w:numPr>
        <w:ind w:left="284" w:hanging="284"/>
      </w:pPr>
      <w:r>
        <w:t>Цель</w:t>
      </w:r>
      <w:r w:rsidR="00881EC7">
        <w:t xml:space="preserve"> и задачи дисциплины</w:t>
      </w:r>
    </w:p>
    <w:p w:rsidR="00717373" w:rsidRPr="00717373" w:rsidRDefault="00717373" w:rsidP="00717373">
      <w:pPr>
        <w:ind w:left="360" w:firstLine="709"/>
        <w:jc w:val="both"/>
        <w:rPr>
          <w:sz w:val="28"/>
          <w:szCs w:val="28"/>
        </w:rPr>
      </w:pPr>
      <w:r w:rsidRPr="00717373">
        <w:rPr>
          <w:sz w:val="28"/>
          <w:szCs w:val="28"/>
        </w:rPr>
        <w:t>Целью изучения дисциплины «</w:t>
      </w:r>
      <w:r w:rsidR="00326E4E">
        <w:rPr>
          <w:sz w:val="28"/>
          <w:szCs w:val="28"/>
        </w:rPr>
        <w:t>Основы управленческой деятельности</w:t>
      </w:r>
      <w:r w:rsidRPr="00717373">
        <w:rPr>
          <w:sz w:val="28"/>
          <w:szCs w:val="28"/>
        </w:rPr>
        <w:t>» является получение теоретических и практических навыков по вопросам организации и управления предприятиями информатики, по вопросам ценообразования на информационно-вычислительные услуги.</w:t>
      </w:r>
    </w:p>
    <w:p w:rsidR="00717373" w:rsidRPr="00717373" w:rsidRDefault="00717373" w:rsidP="00717373">
      <w:pPr>
        <w:ind w:firstLine="709"/>
        <w:jc w:val="both"/>
        <w:outlineLvl w:val="0"/>
        <w:rPr>
          <w:sz w:val="28"/>
          <w:szCs w:val="28"/>
        </w:rPr>
      </w:pPr>
      <w:r w:rsidRPr="00717373">
        <w:rPr>
          <w:sz w:val="28"/>
          <w:szCs w:val="28"/>
        </w:rPr>
        <w:t>Для достижения поставленной цели решаются следующие задачи:</w:t>
      </w:r>
    </w:p>
    <w:p w:rsidR="00717373" w:rsidRPr="00717373" w:rsidRDefault="00717373" w:rsidP="00717373">
      <w:pPr>
        <w:ind w:firstLine="709"/>
        <w:jc w:val="both"/>
        <w:outlineLvl w:val="0"/>
        <w:rPr>
          <w:sz w:val="28"/>
          <w:szCs w:val="28"/>
        </w:rPr>
      </w:pPr>
      <w:r w:rsidRPr="00717373">
        <w:rPr>
          <w:sz w:val="28"/>
          <w:szCs w:val="28"/>
        </w:rPr>
        <w:t>- изучение основ теории управления;</w:t>
      </w:r>
    </w:p>
    <w:p w:rsidR="00717373" w:rsidRPr="00717373" w:rsidRDefault="00717373" w:rsidP="00717373">
      <w:pPr>
        <w:ind w:firstLine="709"/>
        <w:jc w:val="both"/>
        <w:outlineLvl w:val="0"/>
        <w:rPr>
          <w:sz w:val="28"/>
          <w:szCs w:val="28"/>
        </w:rPr>
      </w:pPr>
      <w:r w:rsidRPr="00717373">
        <w:rPr>
          <w:sz w:val="28"/>
          <w:szCs w:val="28"/>
        </w:rPr>
        <w:t>- изучение структур управления, определение оптимальной структуры управления для заданного предприятия;</w:t>
      </w:r>
    </w:p>
    <w:p w:rsidR="00717373" w:rsidRPr="00717373" w:rsidRDefault="00717373" w:rsidP="00717373">
      <w:pPr>
        <w:ind w:firstLine="709"/>
        <w:jc w:val="both"/>
        <w:outlineLvl w:val="0"/>
        <w:rPr>
          <w:sz w:val="28"/>
          <w:szCs w:val="28"/>
        </w:rPr>
      </w:pPr>
      <w:r w:rsidRPr="00717373">
        <w:rPr>
          <w:sz w:val="28"/>
          <w:szCs w:val="28"/>
        </w:rPr>
        <w:t>-</w:t>
      </w:r>
      <w:r w:rsidR="00200C1A">
        <w:rPr>
          <w:sz w:val="28"/>
          <w:szCs w:val="28"/>
        </w:rPr>
        <w:t xml:space="preserve"> </w:t>
      </w:r>
      <w:r w:rsidRPr="00717373">
        <w:rPr>
          <w:sz w:val="28"/>
          <w:szCs w:val="28"/>
        </w:rPr>
        <w:t xml:space="preserve">изучение </w:t>
      </w:r>
      <w:r w:rsidR="00200C1A">
        <w:rPr>
          <w:sz w:val="28"/>
          <w:szCs w:val="28"/>
        </w:rPr>
        <w:t>методов управления предприятием.</w:t>
      </w:r>
    </w:p>
    <w:p w:rsidR="00717373" w:rsidRPr="00717373" w:rsidRDefault="00717373" w:rsidP="00717373">
      <w:pPr>
        <w:outlineLvl w:val="0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717373" w:rsidRPr="007849D4" w:rsidRDefault="00717373" w:rsidP="007173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B469DF">
        <w:rPr>
          <w:sz w:val="28"/>
          <w:szCs w:val="28"/>
        </w:rPr>
        <w:t>компетенций</w:t>
      </w:r>
      <w:r>
        <w:rPr>
          <w:sz w:val="28"/>
          <w:szCs w:val="28"/>
        </w:rPr>
        <w:t>:</w:t>
      </w:r>
      <w:r w:rsidR="00B469DF">
        <w:rPr>
          <w:sz w:val="28"/>
          <w:szCs w:val="28"/>
        </w:rPr>
        <w:t xml:space="preserve"> ОК-6, </w:t>
      </w:r>
      <w:r w:rsidR="00200C1A">
        <w:rPr>
          <w:sz w:val="28"/>
          <w:szCs w:val="28"/>
        </w:rPr>
        <w:t xml:space="preserve"> ПК-18</w:t>
      </w:r>
      <w:r w:rsidR="00B469DF">
        <w:rPr>
          <w:sz w:val="28"/>
          <w:szCs w:val="28"/>
        </w:rPr>
        <w:t>.</w:t>
      </w: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DE73E2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200C1A" w:rsidRPr="004E4404" w:rsidRDefault="00170938" w:rsidP="00200C1A">
      <w:pPr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200C1A" w:rsidRPr="004E4404" w:rsidRDefault="00200C1A" w:rsidP="00170938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140"/>
        <w:jc w:val="both"/>
        <w:rPr>
          <w:sz w:val="28"/>
          <w:szCs w:val="28"/>
        </w:rPr>
      </w:pPr>
      <w:r w:rsidRPr="004E4404">
        <w:rPr>
          <w:sz w:val="28"/>
          <w:szCs w:val="28"/>
        </w:rPr>
        <w:t>научные основы, цели, принципы, методы и технологии управленческой деятельности;</w:t>
      </w:r>
    </w:p>
    <w:p w:rsidR="00200C1A" w:rsidRPr="004E4404" w:rsidRDefault="00200C1A" w:rsidP="00170938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140"/>
        <w:jc w:val="both"/>
        <w:rPr>
          <w:sz w:val="28"/>
          <w:szCs w:val="28"/>
        </w:rPr>
      </w:pPr>
      <w:r w:rsidRPr="004E4404">
        <w:rPr>
          <w:sz w:val="28"/>
          <w:szCs w:val="28"/>
        </w:rPr>
        <w:t>порядок выработки и реализации управленческих решений;</w:t>
      </w:r>
    </w:p>
    <w:p w:rsidR="00200C1A" w:rsidRPr="004E4404" w:rsidRDefault="00200C1A" w:rsidP="00170938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140"/>
        <w:jc w:val="both"/>
        <w:rPr>
          <w:sz w:val="28"/>
          <w:szCs w:val="28"/>
        </w:rPr>
      </w:pPr>
      <w:r w:rsidRPr="004E4404">
        <w:rPr>
          <w:sz w:val="28"/>
          <w:szCs w:val="28"/>
        </w:rPr>
        <w:t>состав системы управления и требования к ее элементам;</w:t>
      </w:r>
    </w:p>
    <w:p w:rsidR="00200C1A" w:rsidRPr="004E4404" w:rsidRDefault="00200C1A" w:rsidP="00170938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140"/>
        <w:jc w:val="both"/>
        <w:rPr>
          <w:sz w:val="28"/>
          <w:szCs w:val="28"/>
        </w:rPr>
      </w:pPr>
      <w:r w:rsidRPr="004E4404">
        <w:rPr>
          <w:sz w:val="28"/>
          <w:szCs w:val="28"/>
        </w:rPr>
        <w:t>содержание управленческой работы руководителя подразделения.</w:t>
      </w:r>
    </w:p>
    <w:p w:rsidR="00200C1A" w:rsidRPr="004E4404" w:rsidRDefault="00170938" w:rsidP="00200C1A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200C1A" w:rsidRPr="004E4404" w:rsidRDefault="00200C1A" w:rsidP="00170938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140"/>
        <w:jc w:val="both"/>
        <w:rPr>
          <w:sz w:val="28"/>
          <w:szCs w:val="28"/>
        </w:rPr>
      </w:pPr>
      <w:r w:rsidRPr="004E4404">
        <w:rPr>
          <w:sz w:val="28"/>
          <w:szCs w:val="28"/>
        </w:rPr>
        <w:t>работать в коллективе, принимать управленческие решения и оценивать их эффективность;</w:t>
      </w:r>
    </w:p>
    <w:p w:rsidR="00200C1A" w:rsidRPr="004E4404" w:rsidRDefault="00200C1A" w:rsidP="00170938">
      <w:pPr>
        <w:numPr>
          <w:ilvl w:val="0"/>
          <w:numId w:val="13"/>
        </w:numPr>
        <w:ind w:hanging="140"/>
        <w:jc w:val="both"/>
        <w:rPr>
          <w:sz w:val="28"/>
        </w:rPr>
      </w:pPr>
      <w:r w:rsidRPr="004E4404">
        <w:rPr>
          <w:sz w:val="28"/>
        </w:rPr>
        <w:t>уметь подобрать комплекс методов управления для обеспечения эффективного управления производством;</w:t>
      </w:r>
    </w:p>
    <w:p w:rsidR="00200C1A" w:rsidRPr="004E4404" w:rsidRDefault="00200C1A" w:rsidP="00170938">
      <w:pPr>
        <w:numPr>
          <w:ilvl w:val="0"/>
          <w:numId w:val="13"/>
        </w:numPr>
        <w:ind w:hanging="140"/>
        <w:jc w:val="both"/>
        <w:rPr>
          <w:sz w:val="28"/>
        </w:rPr>
      </w:pPr>
      <w:r w:rsidRPr="004E4404">
        <w:rPr>
          <w:sz w:val="28"/>
        </w:rPr>
        <w:t>уметь выбрать наиболее оптимальную структуру управления.</w:t>
      </w:r>
    </w:p>
    <w:p w:rsidR="00CA5108" w:rsidRDefault="00CA5108" w:rsidP="00200C1A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CA5108" w:rsidRDefault="00CA5108" w:rsidP="00200C1A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200C1A" w:rsidRPr="004E4404" w:rsidRDefault="00170938" w:rsidP="00200C1A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ВЛАДЕТЬ:</w:t>
      </w:r>
    </w:p>
    <w:p w:rsidR="00200C1A" w:rsidRDefault="00200C1A" w:rsidP="00170938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140"/>
        <w:jc w:val="both"/>
        <w:rPr>
          <w:sz w:val="28"/>
          <w:szCs w:val="28"/>
        </w:rPr>
      </w:pPr>
      <w:r w:rsidRPr="004E4404">
        <w:rPr>
          <w:sz w:val="28"/>
          <w:szCs w:val="28"/>
        </w:rPr>
        <w:t xml:space="preserve">навыками выбора, обоснования, реализации и контроля результатов управленческого решения. </w:t>
      </w:r>
    </w:p>
    <w:p w:rsidR="00DE73E2" w:rsidRDefault="00DE73E2" w:rsidP="00717373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360E4A" w:rsidRDefault="00360E4A" w:rsidP="00360E4A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97AF9" w:rsidRPr="00E45CF2" w:rsidTr="00B97AF9">
        <w:trPr>
          <w:trHeight w:val="15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0CDD" w:rsidRDefault="00DE73E2" w:rsidP="00200C1A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</w:t>
            </w:r>
            <w:r w:rsidR="00730CDD">
              <w:rPr>
                <w:bCs/>
                <w:iCs/>
                <w:sz w:val="28"/>
              </w:rPr>
              <w:t xml:space="preserve"> </w:t>
            </w:r>
            <w:r w:rsidR="00170938">
              <w:rPr>
                <w:bCs/>
                <w:iCs/>
                <w:sz w:val="28"/>
              </w:rPr>
              <w:t xml:space="preserve">1. </w:t>
            </w:r>
            <w:r w:rsidR="00730CDD" w:rsidRPr="008E68CB">
              <w:rPr>
                <w:bCs/>
                <w:iCs/>
                <w:sz w:val="28"/>
              </w:rPr>
              <w:t>Предпринимательская деятельность</w:t>
            </w:r>
          </w:p>
          <w:p w:rsidR="00730CDD" w:rsidRPr="008E68CB" w:rsidRDefault="00730CDD" w:rsidP="00730CDD">
            <w:pPr>
              <w:ind w:firstLine="540"/>
              <w:rPr>
                <w:bCs/>
                <w:iCs/>
                <w:sz w:val="28"/>
              </w:rPr>
            </w:pPr>
            <w:r w:rsidRPr="008E68CB">
              <w:rPr>
                <w:bCs/>
                <w:iCs/>
                <w:sz w:val="28"/>
              </w:rPr>
              <w:t xml:space="preserve"> </w:t>
            </w:r>
            <w:r w:rsidR="00170938">
              <w:rPr>
                <w:bCs/>
                <w:iCs/>
                <w:sz w:val="28"/>
              </w:rPr>
              <w:t xml:space="preserve">2. </w:t>
            </w:r>
            <w:r w:rsidRPr="008E68CB">
              <w:rPr>
                <w:bCs/>
                <w:iCs/>
                <w:sz w:val="28"/>
              </w:rPr>
              <w:t>Система управления производством.</w:t>
            </w:r>
          </w:p>
          <w:p w:rsidR="00730CDD" w:rsidRPr="008E68CB" w:rsidRDefault="00200C1A" w:rsidP="00730CDD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170938">
              <w:rPr>
                <w:bCs/>
                <w:iCs/>
              </w:rPr>
              <w:t xml:space="preserve">3. </w:t>
            </w:r>
            <w:r w:rsidR="00730CDD" w:rsidRPr="008E68CB">
              <w:rPr>
                <w:bCs/>
                <w:iCs/>
              </w:rPr>
              <w:t xml:space="preserve">Решения в процессе управления. </w:t>
            </w:r>
          </w:p>
          <w:p w:rsidR="00730CDD" w:rsidRPr="008E68CB" w:rsidRDefault="00730CDD" w:rsidP="00730CDD">
            <w:pPr>
              <w:pStyle w:val="a6"/>
              <w:rPr>
                <w:bCs/>
                <w:iCs/>
              </w:rPr>
            </w:pPr>
            <w:r w:rsidRPr="008E68CB">
              <w:rPr>
                <w:bCs/>
                <w:iCs/>
              </w:rPr>
              <w:t xml:space="preserve"> </w:t>
            </w:r>
            <w:r w:rsidR="00170938">
              <w:rPr>
                <w:bCs/>
                <w:iCs/>
              </w:rPr>
              <w:t xml:space="preserve">4. </w:t>
            </w:r>
            <w:r w:rsidRPr="008E68CB">
              <w:rPr>
                <w:bCs/>
                <w:iCs/>
              </w:rPr>
              <w:t>Предпринимательский риск.</w:t>
            </w:r>
          </w:p>
          <w:p w:rsidR="00F00ED6" w:rsidRDefault="00730CDD" w:rsidP="00730CDD">
            <w:pPr>
              <w:pStyle w:val="a6"/>
              <w:rPr>
                <w:szCs w:val="28"/>
              </w:rPr>
            </w:pPr>
            <w:r w:rsidRPr="008E68CB">
              <w:rPr>
                <w:bCs/>
                <w:iCs/>
              </w:rPr>
              <w:t xml:space="preserve"> </w:t>
            </w:r>
            <w:r w:rsidR="00170938">
              <w:rPr>
                <w:bCs/>
                <w:iCs/>
              </w:rPr>
              <w:t xml:space="preserve">5. </w:t>
            </w:r>
            <w:r w:rsidR="00F00ED6" w:rsidRPr="008F1F8F">
              <w:rPr>
                <w:szCs w:val="28"/>
              </w:rPr>
              <w:t>Понятие эффективного управления.</w:t>
            </w:r>
          </w:p>
          <w:p w:rsidR="00730CDD" w:rsidRPr="008E68CB" w:rsidRDefault="00F00ED6" w:rsidP="00730CDD">
            <w:pPr>
              <w:pStyle w:val="a6"/>
              <w:rPr>
                <w:bCs/>
                <w:iCs/>
              </w:rPr>
            </w:pPr>
            <w:r>
              <w:rPr>
                <w:szCs w:val="28"/>
              </w:rPr>
              <w:t xml:space="preserve"> </w:t>
            </w:r>
            <w:r w:rsidR="00170938">
              <w:rPr>
                <w:szCs w:val="28"/>
              </w:rPr>
              <w:t xml:space="preserve">6. </w:t>
            </w:r>
            <w:r w:rsidR="00730CDD" w:rsidRPr="008E68CB">
              <w:rPr>
                <w:bCs/>
                <w:iCs/>
              </w:rPr>
              <w:t>Методы управления.</w:t>
            </w:r>
          </w:p>
          <w:p w:rsidR="00730CDD" w:rsidRDefault="00730CDD" w:rsidP="00730CDD">
            <w:pPr>
              <w:pStyle w:val="a6"/>
              <w:rPr>
                <w:bCs/>
                <w:iCs/>
              </w:rPr>
            </w:pPr>
            <w:r w:rsidRPr="008E68CB">
              <w:rPr>
                <w:bCs/>
                <w:iCs/>
              </w:rPr>
              <w:t xml:space="preserve"> </w:t>
            </w:r>
            <w:r w:rsidR="00170938">
              <w:rPr>
                <w:bCs/>
                <w:iCs/>
              </w:rPr>
              <w:t xml:space="preserve">7. </w:t>
            </w:r>
            <w:r w:rsidRPr="008E68CB">
              <w:rPr>
                <w:bCs/>
                <w:iCs/>
              </w:rPr>
              <w:t>Маркетинг как метод управления.</w:t>
            </w:r>
          </w:p>
          <w:p w:rsidR="00DE73E2" w:rsidRPr="008E68CB" w:rsidRDefault="00DE73E2" w:rsidP="00730CDD">
            <w:pPr>
              <w:pStyle w:val="a6"/>
              <w:rPr>
                <w:bCs/>
                <w:iCs/>
              </w:rPr>
            </w:pPr>
          </w:p>
          <w:p w:rsidR="00730CDD" w:rsidRDefault="00730CDD" w:rsidP="00730CDD">
            <w:pPr>
              <w:pStyle w:val="a6"/>
              <w:ind w:firstLine="0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730CDD" w:rsidRDefault="00730CDD" w:rsidP="00730CDD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 w:rsidR="00CA5108" w:rsidRPr="00CA5108">
              <w:t xml:space="preserve">– </w:t>
            </w:r>
            <w:r>
              <w:t>3 зачетные единицы (108 час</w:t>
            </w:r>
            <w:r w:rsidR="00DE73E2">
              <w:t>.</w:t>
            </w:r>
            <w:r>
              <w:t>), в том числе:</w:t>
            </w:r>
          </w:p>
          <w:p w:rsidR="00730CDD" w:rsidRDefault="00200C1A" w:rsidP="00730CDD">
            <w:pPr>
              <w:pStyle w:val="a6"/>
              <w:ind w:left="360" w:firstLine="0"/>
            </w:pPr>
            <w:r>
              <w:t>лекции – 3</w:t>
            </w:r>
            <w:r w:rsidR="00566F76">
              <w:t>6</w:t>
            </w:r>
            <w:r w:rsidR="00730CDD">
              <w:t xml:space="preserve"> час</w:t>
            </w:r>
            <w:r w:rsidR="00DE73E2">
              <w:t>.</w:t>
            </w:r>
          </w:p>
          <w:p w:rsidR="00730CDD" w:rsidRDefault="00170938" w:rsidP="00730CDD">
            <w:pPr>
              <w:pStyle w:val="a6"/>
              <w:ind w:left="360" w:firstLine="0"/>
            </w:pPr>
            <w:r>
              <w:t>п</w:t>
            </w:r>
            <w:r w:rsidR="00200C1A">
              <w:t>рактические занятия</w:t>
            </w:r>
            <w:r w:rsidR="00DE73E2">
              <w:t xml:space="preserve"> – </w:t>
            </w:r>
            <w:r w:rsidR="00200C1A">
              <w:t>1</w:t>
            </w:r>
            <w:r w:rsidR="00566F76">
              <w:t>8</w:t>
            </w:r>
            <w:r w:rsidR="00DE73E2">
              <w:t xml:space="preserve"> час.</w:t>
            </w:r>
          </w:p>
          <w:p w:rsidR="00730CDD" w:rsidRDefault="00730CDD" w:rsidP="00730CDD">
            <w:pPr>
              <w:pStyle w:val="a6"/>
              <w:ind w:left="360" w:firstLine="0"/>
            </w:pPr>
            <w:r>
              <w:t>с</w:t>
            </w:r>
            <w:r w:rsidR="00200C1A">
              <w:t xml:space="preserve">амостоятельная работа – </w:t>
            </w:r>
            <w:r w:rsidR="00566F76">
              <w:t>18</w:t>
            </w:r>
            <w:bookmarkStart w:id="0" w:name="_GoBack"/>
            <w:bookmarkEnd w:id="0"/>
            <w:r w:rsidR="00DE73E2">
              <w:t xml:space="preserve"> час</w:t>
            </w:r>
            <w:r>
              <w:t>.</w:t>
            </w:r>
          </w:p>
          <w:p w:rsidR="00C5305D" w:rsidRDefault="00C5305D" w:rsidP="00730CDD">
            <w:pPr>
              <w:pStyle w:val="a6"/>
              <w:ind w:left="360" w:firstLine="0"/>
            </w:pPr>
            <w:r>
              <w:t>контроль – 36 час.</w:t>
            </w:r>
          </w:p>
          <w:p w:rsidR="00BC16C7" w:rsidRPr="00CA5108" w:rsidRDefault="00730CDD" w:rsidP="00CA5108">
            <w:pPr>
              <w:pStyle w:val="a6"/>
              <w:ind w:left="360" w:firstLine="0"/>
            </w:pPr>
            <w:r>
              <w:t xml:space="preserve">Форма контроля </w:t>
            </w:r>
            <w:r w:rsidR="00CA5108">
              <w:t xml:space="preserve">знаний </w:t>
            </w:r>
            <w:r w:rsidR="00CA5108" w:rsidRPr="00C5305D">
              <w:t>–</w:t>
            </w:r>
            <w:r w:rsidR="00200C1A">
              <w:t xml:space="preserve"> экзамен</w:t>
            </w:r>
            <w:r>
              <w:t>.</w:t>
            </w:r>
          </w:p>
        </w:tc>
      </w:tr>
    </w:tbl>
    <w:p w:rsidR="00457C9D" w:rsidRPr="00457C9D" w:rsidRDefault="00457C9D" w:rsidP="00CA5108">
      <w:pPr>
        <w:pStyle w:val="a8"/>
        <w:jc w:val="both"/>
        <w:rPr>
          <w:b/>
        </w:rPr>
      </w:pPr>
    </w:p>
    <w:sectPr w:rsidR="00457C9D" w:rsidRPr="00457C9D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2C1"/>
    <w:multiLevelType w:val="hybridMultilevel"/>
    <w:tmpl w:val="BBF0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B39"/>
    <w:multiLevelType w:val="hybridMultilevel"/>
    <w:tmpl w:val="77C4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D07679A"/>
    <w:multiLevelType w:val="hybridMultilevel"/>
    <w:tmpl w:val="0AD6F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C3827"/>
    <w:multiLevelType w:val="hybridMultilevel"/>
    <w:tmpl w:val="6E5404C6"/>
    <w:lvl w:ilvl="0" w:tplc="0419000F">
      <w:start w:val="1"/>
      <w:numFmt w:val="bullet"/>
      <w:lvlText w:val="−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82"/>
        </w:tabs>
        <w:ind w:left="682" w:hanging="45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13684"/>
    <w:rsid w:val="000448CA"/>
    <w:rsid w:val="000701D6"/>
    <w:rsid w:val="000E0B42"/>
    <w:rsid w:val="00124816"/>
    <w:rsid w:val="00170938"/>
    <w:rsid w:val="001C1BEA"/>
    <w:rsid w:val="001C5429"/>
    <w:rsid w:val="00200C1A"/>
    <w:rsid w:val="00226409"/>
    <w:rsid w:val="002A18B0"/>
    <w:rsid w:val="002B77D0"/>
    <w:rsid w:val="002F0431"/>
    <w:rsid w:val="002F692F"/>
    <w:rsid w:val="0030300D"/>
    <w:rsid w:val="00326E4E"/>
    <w:rsid w:val="00360E4A"/>
    <w:rsid w:val="00383363"/>
    <w:rsid w:val="003F1C65"/>
    <w:rsid w:val="00457C9D"/>
    <w:rsid w:val="004B1645"/>
    <w:rsid w:val="004B5E16"/>
    <w:rsid w:val="00566F76"/>
    <w:rsid w:val="005853B9"/>
    <w:rsid w:val="005D2CC4"/>
    <w:rsid w:val="006D7311"/>
    <w:rsid w:val="00717373"/>
    <w:rsid w:val="00730CDD"/>
    <w:rsid w:val="0074043F"/>
    <w:rsid w:val="00741003"/>
    <w:rsid w:val="007418AE"/>
    <w:rsid w:val="00770E1A"/>
    <w:rsid w:val="007849D4"/>
    <w:rsid w:val="007A75C2"/>
    <w:rsid w:val="00881EC7"/>
    <w:rsid w:val="008E5F02"/>
    <w:rsid w:val="008E68CB"/>
    <w:rsid w:val="009106D7"/>
    <w:rsid w:val="00941D77"/>
    <w:rsid w:val="0099129A"/>
    <w:rsid w:val="00AF058F"/>
    <w:rsid w:val="00B330C4"/>
    <w:rsid w:val="00B40192"/>
    <w:rsid w:val="00B469DF"/>
    <w:rsid w:val="00B97AF9"/>
    <w:rsid w:val="00BA35B3"/>
    <w:rsid w:val="00BC16C7"/>
    <w:rsid w:val="00BD0F31"/>
    <w:rsid w:val="00C12A42"/>
    <w:rsid w:val="00C34267"/>
    <w:rsid w:val="00C34637"/>
    <w:rsid w:val="00C5305D"/>
    <w:rsid w:val="00C5773E"/>
    <w:rsid w:val="00C66B52"/>
    <w:rsid w:val="00C92E59"/>
    <w:rsid w:val="00C968F2"/>
    <w:rsid w:val="00CA5108"/>
    <w:rsid w:val="00CC310F"/>
    <w:rsid w:val="00CC4AC6"/>
    <w:rsid w:val="00CD7D43"/>
    <w:rsid w:val="00D4152B"/>
    <w:rsid w:val="00DE31C6"/>
    <w:rsid w:val="00DE73E2"/>
    <w:rsid w:val="00E23434"/>
    <w:rsid w:val="00E54385"/>
    <w:rsid w:val="00E65F95"/>
    <w:rsid w:val="00ED0633"/>
    <w:rsid w:val="00ED0739"/>
    <w:rsid w:val="00F00ED6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17E6-98FE-49E6-98BB-5380FB18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35</cp:revision>
  <cp:lastPrinted>2016-11-24T08:19:00Z</cp:lastPrinted>
  <dcterms:created xsi:type="dcterms:W3CDTF">2015-02-23T16:52:00Z</dcterms:created>
  <dcterms:modified xsi:type="dcterms:W3CDTF">2017-11-10T09:13:00Z</dcterms:modified>
</cp:coreProperties>
</file>