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88" w:rsidRPr="00152A7C" w:rsidRDefault="00B67688" w:rsidP="00B67688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B67688" w:rsidRPr="00152A7C" w:rsidRDefault="00B67688" w:rsidP="00B67688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B67688" w:rsidRPr="00152A7C" w:rsidRDefault="00B67688" w:rsidP="00B67688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Информационные технологии в логистике</w:t>
      </w:r>
      <w:r w:rsidRPr="00152A7C">
        <w:rPr>
          <w:rFonts w:cs="Times New Roman"/>
          <w:szCs w:val="24"/>
        </w:rPr>
        <w:t>»</w:t>
      </w:r>
    </w:p>
    <w:p w:rsidR="00B67688" w:rsidRPr="00152A7C" w:rsidRDefault="00B67688" w:rsidP="00B67688">
      <w:pPr>
        <w:contextualSpacing/>
        <w:rPr>
          <w:rFonts w:cs="Times New Roman"/>
          <w:szCs w:val="24"/>
        </w:rPr>
      </w:pPr>
    </w:p>
    <w:p w:rsidR="00B67688" w:rsidRPr="00152A7C" w:rsidRDefault="00B67688" w:rsidP="00B67688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Pr="009D550E">
        <w:rPr>
          <w:rFonts w:eastAsia="Times New Roman" w:cs="Times New Roman"/>
          <w:szCs w:val="24"/>
          <w:lang w:eastAsia="ru-RU"/>
        </w:rPr>
        <w:t>38.03.02 «Менеджмент»</w:t>
      </w:r>
    </w:p>
    <w:p w:rsidR="00B67688" w:rsidRPr="00152A7C" w:rsidRDefault="00B67688" w:rsidP="00B67688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Квалификация (степень)</w:t>
      </w:r>
      <w:r w:rsidRPr="00152A7C">
        <w:rPr>
          <w:rFonts w:cs="Times New Roman"/>
          <w:szCs w:val="24"/>
        </w:rPr>
        <w:t xml:space="preserve"> выпускника – </w:t>
      </w:r>
      <w:r>
        <w:rPr>
          <w:rFonts w:cs="Times New Roman"/>
          <w:szCs w:val="24"/>
        </w:rPr>
        <w:t>бакалавр</w:t>
      </w:r>
    </w:p>
    <w:p w:rsidR="00B67688" w:rsidRPr="00152A7C" w:rsidRDefault="00B67688" w:rsidP="00B67688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>
        <w:rPr>
          <w:rFonts w:cs="Times New Roman"/>
          <w:szCs w:val="24"/>
        </w:rPr>
        <w:t>Логистика</w:t>
      </w:r>
      <w:r w:rsidRPr="00152A7C">
        <w:rPr>
          <w:rFonts w:cs="Times New Roman"/>
          <w:szCs w:val="24"/>
        </w:rPr>
        <w:t>»</w:t>
      </w:r>
    </w:p>
    <w:p w:rsidR="00B67688" w:rsidRPr="00152A7C" w:rsidRDefault="00B67688" w:rsidP="00B67688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B67688" w:rsidRDefault="00B67688" w:rsidP="00B67688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06CA2">
        <w:rPr>
          <w:rFonts w:eastAsia="Times New Roman" w:cs="Times New Roman"/>
          <w:szCs w:val="24"/>
          <w:lang w:eastAsia="ru-RU"/>
        </w:rPr>
        <w:t>Дисциплина «Информационные технологии в логистике» (Б.1.В.ДВ.3.2) относится к вариативной части и является дисциплиной по выбору обучающегося.</w:t>
      </w:r>
    </w:p>
    <w:p w:rsidR="00B67688" w:rsidRPr="00E06CA2" w:rsidRDefault="00B67688" w:rsidP="00B67688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B67688" w:rsidRPr="00152A7C" w:rsidRDefault="00B67688" w:rsidP="00B67688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B67688" w:rsidRPr="009D550E" w:rsidRDefault="00B67688" w:rsidP="00B67688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D550E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формирование у студентов целостного представления об информационных ресурсах в системе современной логистики и овладение навыками применения информационных технологий. </w:t>
      </w:r>
    </w:p>
    <w:p w:rsidR="00B67688" w:rsidRPr="009D550E" w:rsidRDefault="00B67688" w:rsidP="00B67688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D550E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B67688" w:rsidRPr="009D550E" w:rsidRDefault="00B67688" w:rsidP="00B67688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9D550E">
        <w:rPr>
          <w:rFonts w:eastAsia="Times New Roman" w:cs="Times New Roman"/>
          <w:szCs w:val="24"/>
          <w:lang w:eastAsia="ru-RU"/>
        </w:rPr>
        <w:t>изучение основных методов и средств коммуникации, идентификации и передачи информации в логистике;</w:t>
      </w:r>
    </w:p>
    <w:p w:rsidR="00B67688" w:rsidRDefault="00B67688" w:rsidP="00B67688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9D550E">
        <w:rPr>
          <w:rFonts w:eastAsia="Times New Roman" w:cs="Times New Roman"/>
          <w:szCs w:val="24"/>
          <w:lang w:eastAsia="ru-RU"/>
        </w:rPr>
        <w:t>ознакомление с опытом применения информационных технологий в зарубежных и отечественных логистических компаний;</w:t>
      </w:r>
    </w:p>
    <w:p w:rsidR="00B67688" w:rsidRDefault="00B67688" w:rsidP="00B67688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E06CA2">
        <w:rPr>
          <w:rFonts w:eastAsia="Times New Roman" w:cs="Times New Roman"/>
          <w:szCs w:val="24"/>
          <w:lang w:eastAsia="ru-RU"/>
        </w:rPr>
        <w:t xml:space="preserve">приобретение навыков применения информационных технологий при решении логистических задач.   </w:t>
      </w:r>
    </w:p>
    <w:p w:rsidR="00B67688" w:rsidRPr="00E06CA2" w:rsidRDefault="00B67688" w:rsidP="00B67688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szCs w:val="24"/>
          <w:lang w:eastAsia="ru-RU"/>
        </w:rPr>
      </w:pPr>
    </w:p>
    <w:p w:rsidR="00B67688" w:rsidRPr="00152A7C" w:rsidRDefault="00B67688" w:rsidP="00B67688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B67688" w:rsidRPr="00152A7C" w:rsidRDefault="00B67688" w:rsidP="00B67688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cs="Times New Roman"/>
          <w:szCs w:val="24"/>
        </w:rPr>
        <w:t>ОПК-7, ПК-11, ПК-</w:t>
      </w:r>
      <w:r w:rsidR="004206F0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 xml:space="preserve"> </w:t>
      </w:r>
    </w:p>
    <w:p w:rsidR="00B67688" w:rsidRPr="00152A7C" w:rsidRDefault="00B67688" w:rsidP="00B67688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B67688" w:rsidRPr="00B67688" w:rsidRDefault="00B67688" w:rsidP="00B67688">
      <w:pPr>
        <w:spacing w:after="0"/>
        <w:contextualSpacing/>
        <w:jc w:val="both"/>
        <w:rPr>
          <w:rFonts w:cs="Times New Roman"/>
          <w:szCs w:val="24"/>
        </w:rPr>
      </w:pPr>
      <w:r w:rsidRPr="00B67688">
        <w:rPr>
          <w:rFonts w:cs="Times New Roman"/>
          <w:szCs w:val="24"/>
        </w:rPr>
        <w:t>ЗНАТЬ:</w:t>
      </w:r>
    </w:p>
    <w:p w:rsidR="00B67688" w:rsidRPr="00B67688" w:rsidRDefault="00B67688" w:rsidP="00B67688">
      <w:pPr>
        <w:spacing w:after="0"/>
        <w:contextualSpacing/>
        <w:jc w:val="both"/>
        <w:rPr>
          <w:szCs w:val="24"/>
        </w:rPr>
      </w:pPr>
      <w:r w:rsidRPr="00B67688">
        <w:rPr>
          <w:szCs w:val="24"/>
        </w:rPr>
        <w:t>теоретические основы информационных технологий, используемых в логистике, средства идентификации, коммуникации, навигации и мониторинга в логистике и управлении цепями поставок (УЦП).</w:t>
      </w:r>
    </w:p>
    <w:p w:rsidR="00B67688" w:rsidRPr="00B67688" w:rsidRDefault="00B67688" w:rsidP="00B67688">
      <w:pPr>
        <w:spacing w:after="0"/>
        <w:contextualSpacing/>
        <w:jc w:val="both"/>
        <w:rPr>
          <w:rFonts w:cs="Times New Roman"/>
          <w:szCs w:val="24"/>
        </w:rPr>
      </w:pPr>
      <w:r w:rsidRPr="00B67688">
        <w:rPr>
          <w:rFonts w:cs="Times New Roman"/>
          <w:szCs w:val="24"/>
        </w:rPr>
        <w:t>УМЕТЬ:</w:t>
      </w:r>
    </w:p>
    <w:p w:rsidR="00B67688" w:rsidRPr="00B67688" w:rsidRDefault="00B67688" w:rsidP="00B67688">
      <w:pPr>
        <w:spacing w:after="0"/>
        <w:contextualSpacing/>
        <w:jc w:val="both"/>
        <w:rPr>
          <w:szCs w:val="24"/>
        </w:rPr>
      </w:pPr>
      <w:r w:rsidRPr="00B67688">
        <w:rPr>
          <w:szCs w:val="24"/>
        </w:rPr>
        <w:t xml:space="preserve">применить информационно-справочное и программное обеспечение в логистике и УЦП, технологии электронного документооборота в цепях поставок, методы обработки и анализа информационных потоков в логистических системах. </w:t>
      </w:r>
    </w:p>
    <w:p w:rsidR="00B67688" w:rsidRPr="00B67688" w:rsidRDefault="00B67688" w:rsidP="00B67688">
      <w:pPr>
        <w:spacing w:after="0"/>
        <w:contextualSpacing/>
        <w:jc w:val="both"/>
        <w:rPr>
          <w:rFonts w:cs="Times New Roman"/>
          <w:szCs w:val="24"/>
        </w:rPr>
      </w:pPr>
      <w:r w:rsidRPr="00B67688">
        <w:rPr>
          <w:rFonts w:cs="Times New Roman"/>
          <w:szCs w:val="24"/>
        </w:rPr>
        <w:t>ВЛАДЕТЬ:</w:t>
      </w:r>
    </w:p>
    <w:p w:rsidR="00B67688" w:rsidRPr="00B67688" w:rsidRDefault="00B67688" w:rsidP="00B67688">
      <w:pPr>
        <w:contextualSpacing/>
        <w:jc w:val="both"/>
        <w:rPr>
          <w:szCs w:val="24"/>
        </w:rPr>
      </w:pPr>
      <w:r w:rsidRPr="00B67688">
        <w:rPr>
          <w:szCs w:val="24"/>
        </w:rPr>
        <w:t>навыками работы с информационными ресурсами и информационными потоками в логистике и УЦП, решения задач и анализа моделей управления бизнес-процессами в логистических системах.</w:t>
      </w:r>
    </w:p>
    <w:p w:rsidR="00B67688" w:rsidRDefault="00B67688" w:rsidP="00B67688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B67688" w:rsidRPr="00E06CA2" w:rsidRDefault="00B67688" w:rsidP="00B67688">
      <w:pPr>
        <w:contextualSpacing/>
        <w:jc w:val="both"/>
        <w:rPr>
          <w:rFonts w:cs="Times New Roman"/>
          <w:szCs w:val="24"/>
        </w:rPr>
      </w:pPr>
      <w:r w:rsidRPr="00E06CA2">
        <w:rPr>
          <w:rFonts w:cs="Times New Roman"/>
          <w:szCs w:val="24"/>
        </w:rPr>
        <w:t>Введение. Предмет и основные задачи дисциплины</w:t>
      </w:r>
      <w:r>
        <w:rPr>
          <w:rFonts w:cs="Times New Roman"/>
          <w:szCs w:val="24"/>
        </w:rPr>
        <w:t>.</w:t>
      </w:r>
    </w:p>
    <w:p w:rsidR="00B67688" w:rsidRPr="00E06CA2" w:rsidRDefault="00B67688" w:rsidP="00B67688">
      <w:pPr>
        <w:contextualSpacing/>
        <w:jc w:val="both"/>
        <w:rPr>
          <w:rFonts w:cs="Times New Roman"/>
          <w:szCs w:val="24"/>
        </w:rPr>
      </w:pPr>
      <w:r w:rsidRPr="00E06CA2">
        <w:rPr>
          <w:rFonts w:cs="Times New Roman"/>
          <w:szCs w:val="24"/>
        </w:rPr>
        <w:t>Технологические процессы обработки информации в информационных процессах</w:t>
      </w:r>
      <w:r>
        <w:rPr>
          <w:rFonts w:cs="Times New Roman"/>
          <w:szCs w:val="24"/>
        </w:rPr>
        <w:t>.</w:t>
      </w:r>
    </w:p>
    <w:p w:rsidR="00B67688" w:rsidRPr="00E06CA2" w:rsidRDefault="00B67688" w:rsidP="00B67688">
      <w:pPr>
        <w:contextualSpacing/>
        <w:jc w:val="both"/>
        <w:rPr>
          <w:rFonts w:cs="Times New Roman"/>
          <w:szCs w:val="24"/>
        </w:rPr>
      </w:pPr>
      <w:r w:rsidRPr="00E06CA2">
        <w:rPr>
          <w:rFonts w:cs="Times New Roman"/>
          <w:szCs w:val="24"/>
        </w:rPr>
        <w:t>Информационные технологии конечного пользователя</w:t>
      </w:r>
      <w:r>
        <w:rPr>
          <w:rFonts w:cs="Times New Roman"/>
          <w:szCs w:val="24"/>
        </w:rPr>
        <w:t>.</w:t>
      </w:r>
    </w:p>
    <w:p w:rsidR="00B67688" w:rsidRPr="00E06CA2" w:rsidRDefault="00B67688" w:rsidP="00B67688">
      <w:pPr>
        <w:contextualSpacing/>
        <w:jc w:val="both"/>
        <w:rPr>
          <w:rFonts w:cs="Times New Roman"/>
          <w:szCs w:val="24"/>
        </w:rPr>
      </w:pPr>
      <w:r w:rsidRPr="00E06CA2">
        <w:rPr>
          <w:rFonts w:cs="Times New Roman"/>
          <w:szCs w:val="24"/>
        </w:rPr>
        <w:t>Понятие локальных вычислительных сетей</w:t>
      </w:r>
      <w:r>
        <w:rPr>
          <w:rFonts w:cs="Times New Roman"/>
          <w:szCs w:val="24"/>
        </w:rPr>
        <w:t>.</w:t>
      </w:r>
    </w:p>
    <w:p w:rsidR="00B67688" w:rsidRPr="00E06CA2" w:rsidRDefault="00B67688" w:rsidP="00B67688">
      <w:pPr>
        <w:contextualSpacing/>
        <w:jc w:val="both"/>
        <w:rPr>
          <w:rFonts w:cs="Times New Roman"/>
          <w:szCs w:val="24"/>
        </w:rPr>
      </w:pPr>
      <w:r w:rsidRPr="00E06CA2">
        <w:rPr>
          <w:rFonts w:cs="Times New Roman"/>
          <w:szCs w:val="24"/>
        </w:rPr>
        <w:t>Технология электронного документооборота (EDI) в цепях поставок</w:t>
      </w:r>
      <w:r>
        <w:rPr>
          <w:rFonts w:cs="Times New Roman"/>
          <w:szCs w:val="24"/>
        </w:rPr>
        <w:t>.</w:t>
      </w:r>
    </w:p>
    <w:p w:rsidR="00B67688" w:rsidRPr="00E06CA2" w:rsidRDefault="00B67688" w:rsidP="00B67688">
      <w:pPr>
        <w:contextualSpacing/>
        <w:jc w:val="both"/>
        <w:rPr>
          <w:rFonts w:cs="Times New Roman"/>
          <w:szCs w:val="24"/>
        </w:rPr>
      </w:pPr>
      <w:r w:rsidRPr="00E06CA2">
        <w:rPr>
          <w:rFonts w:cs="Times New Roman"/>
          <w:szCs w:val="24"/>
        </w:rPr>
        <w:t>Технологии логистического менеджмента</w:t>
      </w:r>
      <w:r>
        <w:rPr>
          <w:rFonts w:cs="Times New Roman"/>
          <w:szCs w:val="24"/>
        </w:rPr>
        <w:t>.</w:t>
      </w:r>
      <w:r w:rsidRPr="00E06CA2">
        <w:rPr>
          <w:rFonts w:cs="Times New Roman"/>
          <w:szCs w:val="24"/>
        </w:rPr>
        <w:t xml:space="preserve"> </w:t>
      </w:r>
    </w:p>
    <w:p w:rsidR="00B67688" w:rsidRPr="00E06CA2" w:rsidRDefault="00B67688" w:rsidP="00B67688">
      <w:pPr>
        <w:contextualSpacing/>
        <w:jc w:val="both"/>
        <w:rPr>
          <w:rFonts w:cs="Times New Roman"/>
          <w:szCs w:val="24"/>
        </w:rPr>
      </w:pPr>
      <w:r w:rsidRPr="00E06CA2">
        <w:rPr>
          <w:rFonts w:cs="Times New Roman"/>
          <w:szCs w:val="24"/>
        </w:rPr>
        <w:lastRenderedPageBreak/>
        <w:t xml:space="preserve">Технологии бесконтактной </w:t>
      </w:r>
      <w:proofErr w:type="spellStart"/>
      <w:r w:rsidRPr="00E06CA2">
        <w:rPr>
          <w:rFonts w:cs="Times New Roman"/>
          <w:szCs w:val="24"/>
        </w:rPr>
        <w:t>индентификации</w:t>
      </w:r>
      <w:proofErr w:type="spellEnd"/>
      <w:r>
        <w:rPr>
          <w:rFonts w:cs="Times New Roman"/>
          <w:szCs w:val="24"/>
        </w:rPr>
        <w:t>.</w:t>
      </w:r>
    </w:p>
    <w:p w:rsidR="00B67688" w:rsidRPr="00E06CA2" w:rsidRDefault="00B67688" w:rsidP="00B67688">
      <w:pPr>
        <w:contextualSpacing/>
        <w:jc w:val="both"/>
        <w:rPr>
          <w:rFonts w:cs="Times New Roman"/>
          <w:szCs w:val="24"/>
        </w:rPr>
      </w:pPr>
      <w:r w:rsidRPr="00E06CA2">
        <w:rPr>
          <w:rFonts w:cs="Times New Roman"/>
          <w:szCs w:val="24"/>
        </w:rPr>
        <w:t>Основные задачи и технологии информационной системы мониторинга цепей поставок</w:t>
      </w:r>
      <w:r>
        <w:rPr>
          <w:rFonts w:cs="Times New Roman"/>
          <w:szCs w:val="24"/>
        </w:rPr>
        <w:t>.</w:t>
      </w:r>
    </w:p>
    <w:p w:rsidR="00B67688" w:rsidRPr="00E06CA2" w:rsidRDefault="00B67688" w:rsidP="00B67688">
      <w:pPr>
        <w:contextualSpacing/>
        <w:jc w:val="both"/>
        <w:rPr>
          <w:rFonts w:cs="Times New Roman"/>
          <w:szCs w:val="24"/>
        </w:rPr>
      </w:pPr>
      <w:r w:rsidRPr="00E06CA2">
        <w:rPr>
          <w:rFonts w:cs="Times New Roman"/>
          <w:szCs w:val="24"/>
        </w:rPr>
        <w:t>Основные программные продукты, используемые в логистических системах промышленных и торговых компаний</w:t>
      </w:r>
      <w:r>
        <w:rPr>
          <w:rFonts w:cs="Times New Roman"/>
          <w:szCs w:val="24"/>
        </w:rPr>
        <w:t>.</w:t>
      </w:r>
    </w:p>
    <w:p w:rsidR="00B67688" w:rsidRDefault="00B67688" w:rsidP="00B67688">
      <w:pPr>
        <w:contextualSpacing/>
        <w:jc w:val="both"/>
        <w:rPr>
          <w:rFonts w:cs="Times New Roman"/>
          <w:szCs w:val="24"/>
        </w:rPr>
      </w:pPr>
      <w:r w:rsidRPr="00E06CA2">
        <w:rPr>
          <w:rFonts w:cs="Times New Roman"/>
          <w:szCs w:val="24"/>
        </w:rPr>
        <w:t>Возможности использования Интернет в логистике и управлении цепями поставок</w:t>
      </w:r>
      <w:r>
        <w:rPr>
          <w:rFonts w:cs="Times New Roman"/>
          <w:szCs w:val="24"/>
        </w:rPr>
        <w:t>.</w:t>
      </w:r>
    </w:p>
    <w:p w:rsidR="00B67688" w:rsidRPr="00152A7C" w:rsidRDefault="00B67688" w:rsidP="00B67688">
      <w:pPr>
        <w:contextualSpacing/>
        <w:jc w:val="both"/>
        <w:rPr>
          <w:rFonts w:cs="Times New Roman"/>
          <w:b/>
          <w:szCs w:val="24"/>
        </w:rPr>
      </w:pPr>
    </w:p>
    <w:p w:rsidR="00B67688" w:rsidRDefault="00B67688" w:rsidP="00B67688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BE51DC" w:rsidRPr="00BE51DC" w:rsidRDefault="00BE51DC" w:rsidP="00B67688">
      <w:pPr>
        <w:contextualSpacing/>
        <w:jc w:val="both"/>
        <w:rPr>
          <w:rFonts w:cs="Times New Roman"/>
          <w:szCs w:val="24"/>
        </w:rPr>
      </w:pPr>
      <w:r w:rsidRPr="00BE51DC">
        <w:rPr>
          <w:rFonts w:cs="Times New Roman"/>
          <w:szCs w:val="24"/>
        </w:rPr>
        <w:t>Для очной формы обучения</w:t>
      </w:r>
      <w:bookmarkStart w:id="0" w:name="_GoBack"/>
      <w:bookmarkEnd w:id="0"/>
      <w:r w:rsidRPr="00BE51DC">
        <w:rPr>
          <w:rFonts w:cs="Times New Roman"/>
          <w:szCs w:val="24"/>
        </w:rPr>
        <w:t xml:space="preserve">: </w:t>
      </w:r>
    </w:p>
    <w:p w:rsidR="00B67688" w:rsidRPr="00152A7C" w:rsidRDefault="00B67688" w:rsidP="00B67688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Объем дисциплины –</w:t>
      </w:r>
      <w:r>
        <w:rPr>
          <w:rFonts w:cs="Times New Roman"/>
          <w:szCs w:val="24"/>
        </w:rPr>
        <w:t xml:space="preserve"> 4 </w:t>
      </w:r>
      <w:r w:rsidRPr="00152A7C">
        <w:rPr>
          <w:rFonts w:cs="Times New Roman"/>
          <w:szCs w:val="24"/>
        </w:rPr>
        <w:t>зачетные единицы (</w:t>
      </w:r>
      <w:r>
        <w:rPr>
          <w:rFonts w:cs="Times New Roman"/>
          <w:szCs w:val="24"/>
        </w:rPr>
        <w:t>144</w:t>
      </w:r>
      <w:r w:rsidRPr="00152A7C">
        <w:rPr>
          <w:rFonts w:cs="Times New Roman"/>
          <w:szCs w:val="24"/>
        </w:rPr>
        <w:t xml:space="preserve"> час.), в том числе:</w:t>
      </w:r>
    </w:p>
    <w:p w:rsidR="00B67688" w:rsidRPr="00152A7C" w:rsidRDefault="00B67688" w:rsidP="00B67688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34</w:t>
      </w:r>
      <w:r w:rsidRPr="00152A7C">
        <w:rPr>
          <w:rFonts w:cs="Times New Roman"/>
          <w:szCs w:val="24"/>
        </w:rPr>
        <w:t xml:space="preserve"> час.</w:t>
      </w:r>
    </w:p>
    <w:p w:rsidR="00B67688" w:rsidRPr="00152A7C" w:rsidRDefault="00B67688" w:rsidP="00B67688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34</w:t>
      </w:r>
      <w:r w:rsidRPr="00152A7C">
        <w:rPr>
          <w:rFonts w:cs="Times New Roman"/>
          <w:szCs w:val="24"/>
        </w:rPr>
        <w:t xml:space="preserve"> час.</w:t>
      </w:r>
    </w:p>
    <w:p w:rsidR="00B67688" w:rsidRDefault="00B67688" w:rsidP="00B67688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31</w:t>
      </w:r>
      <w:r w:rsidRPr="00152A7C">
        <w:rPr>
          <w:rFonts w:cs="Times New Roman"/>
          <w:szCs w:val="24"/>
        </w:rPr>
        <w:t xml:space="preserve"> час.</w:t>
      </w:r>
    </w:p>
    <w:p w:rsidR="00BE51DC" w:rsidRPr="00152A7C" w:rsidRDefault="00BE51DC" w:rsidP="00B67688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45 час.</w:t>
      </w:r>
    </w:p>
    <w:p w:rsidR="00B67688" w:rsidRPr="00152A7C" w:rsidRDefault="00B67688" w:rsidP="00B67688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- </w:t>
      </w:r>
      <w:r>
        <w:rPr>
          <w:rFonts w:cs="Times New Roman"/>
          <w:szCs w:val="24"/>
        </w:rPr>
        <w:t>Э</w:t>
      </w:r>
    </w:p>
    <w:p w:rsidR="00BE51DC" w:rsidRPr="00BE51DC" w:rsidRDefault="00BE51DC" w:rsidP="00BE51DC">
      <w:pPr>
        <w:contextualSpacing/>
        <w:jc w:val="both"/>
        <w:rPr>
          <w:rFonts w:cs="Times New Roman"/>
          <w:szCs w:val="24"/>
        </w:rPr>
      </w:pPr>
      <w:r w:rsidRPr="00BE51DC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>за</w:t>
      </w:r>
      <w:r w:rsidRPr="00BE51DC">
        <w:rPr>
          <w:rFonts w:cs="Times New Roman"/>
          <w:szCs w:val="24"/>
        </w:rPr>
        <w:t xml:space="preserve">очной формы обучения: </w:t>
      </w:r>
    </w:p>
    <w:p w:rsidR="00BE51DC" w:rsidRPr="00152A7C" w:rsidRDefault="00BE51DC" w:rsidP="00BE51DC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Объем дисциплины –</w:t>
      </w:r>
      <w:r>
        <w:rPr>
          <w:rFonts w:cs="Times New Roman"/>
          <w:szCs w:val="24"/>
        </w:rPr>
        <w:t xml:space="preserve"> 4 </w:t>
      </w:r>
      <w:r w:rsidRPr="00152A7C">
        <w:rPr>
          <w:rFonts w:cs="Times New Roman"/>
          <w:szCs w:val="24"/>
        </w:rPr>
        <w:t>зачетные единицы (</w:t>
      </w:r>
      <w:r>
        <w:rPr>
          <w:rFonts w:cs="Times New Roman"/>
          <w:szCs w:val="24"/>
        </w:rPr>
        <w:t>144</w:t>
      </w:r>
      <w:r w:rsidRPr="00152A7C">
        <w:rPr>
          <w:rFonts w:cs="Times New Roman"/>
          <w:szCs w:val="24"/>
        </w:rPr>
        <w:t xml:space="preserve"> час.), в том числе:</w:t>
      </w:r>
    </w:p>
    <w:p w:rsidR="00BE51DC" w:rsidRPr="00152A7C" w:rsidRDefault="00BE51DC" w:rsidP="00BE51DC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 xml:space="preserve">8 </w:t>
      </w:r>
      <w:r w:rsidRPr="00152A7C">
        <w:rPr>
          <w:rFonts w:cs="Times New Roman"/>
          <w:szCs w:val="24"/>
        </w:rPr>
        <w:t xml:space="preserve"> час.</w:t>
      </w:r>
    </w:p>
    <w:p w:rsidR="00BE51DC" w:rsidRPr="00152A7C" w:rsidRDefault="00BE51DC" w:rsidP="00BE51DC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BE51DC" w:rsidRDefault="00BE51DC" w:rsidP="00BE51DC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119</w:t>
      </w:r>
      <w:r w:rsidRPr="00152A7C">
        <w:rPr>
          <w:rFonts w:cs="Times New Roman"/>
          <w:szCs w:val="24"/>
        </w:rPr>
        <w:t xml:space="preserve"> час.</w:t>
      </w:r>
    </w:p>
    <w:p w:rsidR="00BE51DC" w:rsidRPr="00152A7C" w:rsidRDefault="00BE51DC" w:rsidP="00BE51D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BE51DC" w:rsidRPr="00152A7C" w:rsidRDefault="00BE51DC" w:rsidP="00BE51DC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- </w:t>
      </w:r>
      <w:r>
        <w:rPr>
          <w:rFonts w:cs="Times New Roman"/>
          <w:szCs w:val="24"/>
        </w:rPr>
        <w:t>Э</w:t>
      </w:r>
    </w:p>
    <w:p w:rsidR="00B67688" w:rsidRDefault="00B67688" w:rsidP="00B67688"/>
    <w:p w:rsidR="00BE786B" w:rsidRDefault="00BE786B"/>
    <w:sectPr w:rsidR="00BE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C0"/>
    <w:rsid w:val="002B749E"/>
    <w:rsid w:val="003B44C0"/>
    <w:rsid w:val="004206F0"/>
    <w:rsid w:val="00447320"/>
    <w:rsid w:val="006E2A40"/>
    <w:rsid w:val="009542E3"/>
    <w:rsid w:val="00B67688"/>
    <w:rsid w:val="00BE51DC"/>
    <w:rsid w:val="00B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8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8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Бадецкий</dc:creator>
  <cp:lastModifiedBy>Нонна</cp:lastModifiedBy>
  <cp:revision>4</cp:revision>
  <dcterms:created xsi:type="dcterms:W3CDTF">2017-10-03T13:02:00Z</dcterms:created>
  <dcterms:modified xsi:type="dcterms:W3CDTF">2017-10-21T08:51:00Z</dcterms:modified>
</cp:coreProperties>
</file>