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85431F" w:rsidRDefault="00632136" w:rsidP="008543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31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32136" w:rsidRPr="007C4DD9" w:rsidRDefault="00632136" w:rsidP="008543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4DD9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7C4DD9" w:rsidRDefault="00632136" w:rsidP="008543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4DD9">
        <w:rPr>
          <w:rFonts w:ascii="Times New Roman" w:hAnsi="Times New Roman" w:cs="Times New Roman"/>
          <w:sz w:val="24"/>
          <w:szCs w:val="24"/>
        </w:rPr>
        <w:t>«</w:t>
      </w:r>
      <w:r w:rsidR="00E85F0C" w:rsidRPr="007C4DD9">
        <w:rPr>
          <w:rFonts w:ascii="Times New Roman" w:hAnsi="Times New Roman" w:cs="Times New Roman"/>
          <w:sz w:val="24"/>
          <w:szCs w:val="24"/>
        </w:rPr>
        <w:t>БУХГАЛТЕРСКИЙ И УПРАВЛЕНЧЕСКИЙ УЧЕТ</w:t>
      </w:r>
      <w:r w:rsidRPr="007C4DD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7C4DD9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7C4DD9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DD9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3A2B3C" w:rsidRPr="007C4DD9">
        <w:rPr>
          <w:rFonts w:ascii="Times New Roman" w:hAnsi="Times New Roman" w:cs="Times New Roman"/>
          <w:sz w:val="24"/>
          <w:szCs w:val="24"/>
        </w:rPr>
        <w:t>38.03.0</w:t>
      </w:r>
      <w:r w:rsidR="00E85F0C" w:rsidRPr="007C4DD9">
        <w:rPr>
          <w:rFonts w:ascii="Times New Roman" w:hAnsi="Times New Roman" w:cs="Times New Roman"/>
          <w:sz w:val="24"/>
          <w:szCs w:val="24"/>
        </w:rPr>
        <w:t>5</w:t>
      </w:r>
      <w:r w:rsidRPr="007C4DD9">
        <w:rPr>
          <w:rFonts w:ascii="Times New Roman" w:hAnsi="Times New Roman" w:cs="Times New Roman"/>
          <w:sz w:val="24"/>
          <w:szCs w:val="24"/>
        </w:rPr>
        <w:t xml:space="preserve"> «</w:t>
      </w:r>
      <w:r w:rsidR="00E85F0C" w:rsidRPr="007C4DD9">
        <w:rPr>
          <w:rFonts w:ascii="Times New Roman" w:hAnsi="Times New Roman" w:cs="Times New Roman"/>
          <w:sz w:val="24"/>
          <w:szCs w:val="24"/>
        </w:rPr>
        <w:t>Бизнес-информатика</w:t>
      </w:r>
      <w:r w:rsidRPr="007C4DD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7C4DD9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DD9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3A2B3C" w:rsidRPr="007C4DD9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7C4DD9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DD9">
        <w:rPr>
          <w:rFonts w:ascii="Times New Roman" w:hAnsi="Times New Roman" w:cs="Times New Roman"/>
          <w:sz w:val="24"/>
          <w:szCs w:val="24"/>
        </w:rPr>
        <w:t>Профиль – «</w:t>
      </w:r>
      <w:r w:rsidR="00E85F0C" w:rsidRPr="007C4DD9">
        <w:rPr>
          <w:rFonts w:ascii="Times New Roman" w:hAnsi="Times New Roman" w:cs="Times New Roman"/>
          <w:sz w:val="24"/>
          <w:szCs w:val="24"/>
        </w:rPr>
        <w:t>Архитектура предприятия</w:t>
      </w:r>
      <w:r w:rsidRPr="007C4DD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7C4DD9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DD9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7C4DD9" w:rsidRDefault="00996732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DD9">
        <w:rPr>
          <w:rFonts w:ascii="Times New Roman" w:hAnsi="Times New Roman" w:cs="Times New Roman"/>
          <w:sz w:val="24"/>
          <w:szCs w:val="24"/>
        </w:rPr>
        <w:t>Дисциплина «</w:t>
      </w:r>
      <w:r w:rsidR="00E85F0C" w:rsidRPr="007C4DD9">
        <w:rPr>
          <w:rFonts w:ascii="Times New Roman" w:hAnsi="Times New Roman" w:cs="Times New Roman"/>
          <w:sz w:val="24"/>
          <w:szCs w:val="24"/>
        </w:rPr>
        <w:t>Бухгалтерский и управленческий учет</w:t>
      </w:r>
      <w:r w:rsidRPr="007C4DD9">
        <w:rPr>
          <w:rFonts w:ascii="Times New Roman" w:hAnsi="Times New Roman" w:cs="Times New Roman"/>
          <w:sz w:val="24"/>
          <w:szCs w:val="24"/>
        </w:rPr>
        <w:t>» (</w:t>
      </w:r>
      <w:r w:rsidR="00E85F0C" w:rsidRPr="007C4DD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E85F0C" w:rsidRPr="007C4DD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85F0C" w:rsidRPr="007C4DD9">
        <w:rPr>
          <w:rFonts w:ascii="Times New Roman" w:hAnsi="Times New Roman" w:cs="Times New Roman"/>
          <w:sz w:val="24"/>
          <w:szCs w:val="24"/>
        </w:rPr>
        <w:t>.Б.10</w:t>
      </w:r>
      <w:r w:rsidRPr="007C4DD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E85F0C" w:rsidRPr="007C4DD9">
        <w:rPr>
          <w:rFonts w:ascii="Times New Roman" w:hAnsi="Times New Roman" w:cs="Times New Roman"/>
          <w:sz w:val="24"/>
          <w:szCs w:val="24"/>
        </w:rPr>
        <w:t>базовой</w:t>
      </w:r>
      <w:r w:rsidRPr="007C4DD9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 w:rsidR="00E85F0C" w:rsidRPr="007C4DD9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7C4DD9">
        <w:rPr>
          <w:rFonts w:ascii="Times New Roman" w:hAnsi="Times New Roman" w:cs="Times New Roman"/>
          <w:sz w:val="24"/>
          <w:szCs w:val="24"/>
        </w:rPr>
        <w:t>дисциплиной.</w:t>
      </w:r>
    </w:p>
    <w:p w:rsidR="00632136" w:rsidRPr="007C4DD9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DD9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7C4DD9" w:rsidRPr="007C4DD9" w:rsidRDefault="007C4DD9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DD9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7C4DD9" w:rsidRPr="007C4DD9" w:rsidRDefault="007C4DD9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DD9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C4DD9" w:rsidRPr="007C4DD9" w:rsidRDefault="007C4DD9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DD9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п. 3 аннотации; </w:t>
      </w:r>
    </w:p>
    <w:p w:rsidR="007C4DD9" w:rsidRPr="007C4DD9" w:rsidRDefault="007C4DD9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DD9">
        <w:rPr>
          <w:rFonts w:ascii="Times New Roman" w:hAnsi="Times New Roman" w:cs="Times New Roman"/>
          <w:sz w:val="24"/>
          <w:szCs w:val="24"/>
        </w:rPr>
        <w:t>- приобретение умений, указанных в п. 3 аннотации;</w:t>
      </w:r>
    </w:p>
    <w:p w:rsidR="007C4DD9" w:rsidRPr="007C4DD9" w:rsidRDefault="007C4DD9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DD9">
        <w:rPr>
          <w:rFonts w:ascii="Times New Roman" w:hAnsi="Times New Roman" w:cs="Times New Roman"/>
          <w:sz w:val="24"/>
          <w:szCs w:val="24"/>
        </w:rPr>
        <w:t>- приобретение навыков, указанных в п. 3 аннотации.</w:t>
      </w:r>
    </w:p>
    <w:p w:rsidR="00632136" w:rsidRPr="007C4DD9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DD9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C4DD9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3A2B3C" w:rsidRPr="007C4DD9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DD9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</w:t>
      </w:r>
      <w:proofErr w:type="gramStart"/>
      <w:r w:rsidRPr="007C4DD9">
        <w:rPr>
          <w:rFonts w:ascii="Times New Roman" w:hAnsi="Times New Roman" w:cs="Times New Roman"/>
          <w:sz w:val="24"/>
          <w:szCs w:val="24"/>
        </w:rPr>
        <w:t>:</w:t>
      </w:r>
      <w:r w:rsidR="00E85F0C" w:rsidRPr="007C4DD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63C43" w:rsidRPr="007C4DD9">
        <w:rPr>
          <w:rFonts w:ascii="Times New Roman" w:hAnsi="Times New Roman" w:cs="Times New Roman"/>
          <w:sz w:val="24"/>
          <w:szCs w:val="24"/>
        </w:rPr>
        <w:t>К-</w:t>
      </w:r>
      <w:r w:rsidR="00E85F0C" w:rsidRPr="007C4DD9">
        <w:rPr>
          <w:rFonts w:ascii="Times New Roman" w:hAnsi="Times New Roman" w:cs="Times New Roman"/>
          <w:sz w:val="24"/>
          <w:szCs w:val="24"/>
        </w:rPr>
        <w:t>3</w:t>
      </w:r>
      <w:r w:rsidR="00663C43" w:rsidRPr="007C4DD9">
        <w:rPr>
          <w:rFonts w:ascii="Times New Roman" w:hAnsi="Times New Roman" w:cs="Times New Roman"/>
          <w:sz w:val="24"/>
          <w:szCs w:val="24"/>
        </w:rPr>
        <w:t xml:space="preserve">, </w:t>
      </w:r>
      <w:r w:rsidR="00E85F0C" w:rsidRPr="007C4DD9">
        <w:rPr>
          <w:rFonts w:ascii="Times New Roman" w:hAnsi="Times New Roman" w:cs="Times New Roman"/>
          <w:sz w:val="24"/>
          <w:szCs w:val="24"/>
        </w:rPr>
        <w:t>О</w:t>
      </w:r>
      <w:r w:rsidR="00663C43" w:rsidRPr="007C4DD9">
        <w:rPr>
          <w:rFonts w:ascii="Times New Roman" w:hAnsi="Times New Roman" w:cs="Times New Roman"/>
          <w:sz w:val="24"/>
          <w:szCs w:val="24"/>
        </w:rPr>
        <w:t>К-</w:t>
      </w:r>
      <w:r w:rsidR="00E85F0C" w:rsidRPr="007C4DD9">
        <w:rPr>
          <w:rFonts w:ascii="Times New Roman" w:hAnsi="Times New Roman" w:cs="Times New Roman"/>
          <w:sz w:val="24"/>
          <w:szCs w:val="24"/>
        </w:rPr>
        <w:t>4</w:t>
      </w:r>
      <w:r w:rsidR="00663C43" w:rsidRPr="007C4DD9">
        <w:rPr>
          <w:rFonts w:ascii="Times New Roman" w:hAnsi="Times New Roman" w:cs="Times New Roman"/>
          <w:sz w:val="24"/>
          <w:szCs w:val="24"/>
        </w:rPr>
        <w:t xml:space="preserve">, </w:t>
      </w:r>
      <w:r w:rsidR="00E85F0C" w:rsidRPr="007C4DD9">
        <w:rPr>
          <w:rFonts w:ascii="Times New Roman" w:hAnsi="Times New Roman" w:cs="Times New Roman"/>
          <w:sz w:val="24"/>
          <w:szCs w:val="24"/>
        </w:rPr>
        <w:t>О</w:t>
      </w:r>
      <w:r w:rsidR="00663C43" w:rsidRPr="007C4DD9">
        <w:rPr>
          <w:rFonts w:ascii="Times New Roman" w:hAnsi="Times New Roman" w:cs="Times New Roman"/>
          <w:sz w:val="24"/>
          <w:szCs w:val="24"/>
        </w:rPr>
        <w:t>К-</w:t>
      </w:r>
      <w:r w:rsidR="00D5762E" w:rsidRPr="007C4DD9">
        <w:rPr>
          <w:rFonts w:ascii="Times New Roman" w:hAnsi="Times New Roman" w:cs="Times New Roman"/>
          <w:sz w:val="24"/>
          <w:szCs w:val="24"/>
        </w:rPr>
        <w:t>5</w:t>
      </w:r>
      <w:r w:rsidR="00E85F0C" w:rsidRPr="007C4DD9">
        <w:rPr>
          <w:rFonts w:ascii="Times New Roman" w:hAnsi="Times New Roman" w:cs="Times New Roman"/>
          <w:sz w:val="24"/>
          <w:szCs w:val="24"/>
        </w:rPr>
        <w:t>, ОК-7</w:t>
      </w:r>
      <w:r w:rsidR="00663C43" w:rsidRPr="007C4DD9">
        <w:rPr>
          <w:rFonts w:ascii="Times New Roman" w:hAnsi="Times New Roman" w:cs="Times New Roman"/>
          <w:sz w:val="24"/>
          <w:szCs w:val="24"/>
        </w:rPr>
        <w:t>.</w:t>
      </w:r>
    </w:p>
    <w:p w:rsidR="00996732" w:rsidRPr="0085431F" w:rsidRDefault="00996732" w:rsidP="008543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31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85431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5431F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85431F" w:rsidRPr="0085431F" w:rsidRDefault="0085431F" w:rsidP="0085431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431F">
        <w:rPr>
          <w:rFonts w:ascii="Times New Roman" w:eastAsia="Calibri" w:hAnsi="Times New Roman" w:cs="Times New Roman"/>
          <w:b/>
          <w:bCs/>
          <w:sz w:val="24"/>
          <w:szCs w:val="24"/>
        </w:rPr>
        <w:t>ЗНАТЬ</w:t>
      </w:r>
      <w:r w:rsidRPr="0085431F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85431F" w:rsidRPr="0085431F" w:rsidRDefault="0085431F" w:rsidP="0085431F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431F">
        <w:rPr>
          <w:rFonts w:ascii="Times New Roman" w:eastAsia="Calibri" w:hAnsi="Times New Roman" w:cs="Times New Roman"/>
          <w:bCs/>
          <w:sz w:val="24"/>
          <w:szCs w:val="24"/>
        </w:rPr>
        <w:t>исследование сущности бухгалтерского и управленческого учета и его роли в процессе управления субъектом экономики;</w:t>
      </w:r>
    </w:p>
    <w:p w:rsidR="0085431F" w:rsidRPr="0085431F" w:rsidRDefault="0085431F" w:rsidP="0085431F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431F">
        <w:rPr>
          <w:rFonts w:ascii="Times New Roman" w:eastAsia="Calibri" w:hAnsi="Times New Roman" w:cs="Times New Roman"/>
          <w:bCs/>
          <w:sz w:val="24"/>
          <w:szCs w:val="24"/>
        </w:rPr>
        <w:t>определение инструментария, позволяющего исследовать происходящие в операционной деятельности явления и процессы;</w:t>
      </w:r>
    </w:p>
    <w:p w:rsidR="0085431F" w:rsidRPr="0085431F" w:rsidRDefault="0085431F" w:rsidP="0085431F">
      <w:pPr>
        <w:numPr>
          <w:ilvl w:val="0"/>
          <w:numId w:val="13"/>
        </w:numPr>
        <w:tabs>
          <w:tab w:val="left" w:pos="426"/>
        </w:tabs>
        <w:snapToGrid w:val="0"/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431F">
        <w:rPr>
          <w:rFonts w:ascii="Times New Roman" w:eastAsia="Calibri" w:hAnsi="Times New Roman" w:cs="Times New Roman"/>
          <w:bCs/>
          <w:sz w:val="24"/>
          <w:szCs w:val="24"/>
        </w:rPr>
        <w:t>влияние выбранных способов ведения бухгалтерского и управленческого учета на имущественное положение и финансовые результаты организации.</w:t>
      </w:r>
    </w:p>
    <w:p w:rsidR="0085431F" w:rsidRPr="0085431F" w:rsidRDefault="0085431F" w:rsidP="0085431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431F">
        <w:rPr>
          <w:rFonts w:ascii="Times New Roman" w:eastAsia="Calibri" w:hAnsi="Times New Roman" w:cs="Times New Roman"/>
          <w:b/>
          <w:bCs/>
          <w:sz w:val="24"/>
          <w:szCs w:val="24"/>
        </w:rPr>
        <w:t>УМЕТЬ</w:t>
      </w:r>
      <w:r w:rsidRPr="0085431F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85431F" w:rsidRPr="0085431F" w:rsidRDefault="0085431F" w:rsidP="0085431F">
      <w:pPr>
        <w:numPr>
          <w:ilvl w:val="0"/>
          <w:numId w:val="11"/>
        </w:numPr>
        <w:tabs>
          <w:tab w:val="left" w:pos="426"/>
        </w:tabs>
        <w:snapToGrid w:val="0"/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431F">
        <w:rPr>
          <w:rFonts w:ascii="Times New Roman" w:eastAsia="Calibri" w:hAnsi="Times New Roman" w:cs="Times New Roman"/>
          <w:bCs/>
          <w:sz w:val="24"/>
          <w:szCs w:val="24"/>
        </w:rPr>
        <w:t>формировать оценку объектов бухгалтерского и управленческого учета и составлять бухгалтерские записи для различных вариантов учетной политики;</w:t>
      </w:r>
    </w:p>
    <w:p w:rsidR="0085431F" w:rsidRPr="0085431F" w:rsidRDefault="0085431F" w:rsidP="0085431F">
      <w:pPr>
        <w:numPr>
          <w:ilvl w:val="0"/>
          <w:numId w:val="11"/>
        </w:numPr>
        <w:tabs>
          <w:tab w:val="left" w:pos="426"/>
        </w:tabs>
        <w:snapToGrid w:val="0"/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431F">
        <w:rPr>
          <w:rFonts w:ascii="Times New Roman" w:eastAsia="Calibri" w:hAnsi="Times New Roman" w:cs="Times New Roman"/>
          <w:bCs/>
          <w:sz w:val="24"/>
          <w:szCs w:val="24"/>
        </w:rPr>
        <w:t>оформлять основные первичные учетные документы и регистрировать информацию в учетных регистрах;</w:t>
      </w:r>
    </w:p>
    <w:p w:rsidR="0085431F" w:rsidRPr="0085431F" w:rsidRDefault="0085431F" w:rsidP="0085431F">
      <w:pPr>
        <w:numPr>
          <w:ilvl w:val="0"/>
          <w:numId w:val="11"/>
        </w:numPr>
        <w:tabs>
          <w:tab w:val="left" w:pos="426"/>
        </w:tabs>
        <w:snapToGrid w:val="0"/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431F">
        <w:rPr>
          <w:rFonts w:ascii="Times New Roman" w:eastAsia="Calibri" w:hAnsi="Times New Roman" w:cs="Times New Roman"/>
          <w:bCs/>
          <w:sz w:val="24"/>
          <w:szCs w:val="24"/>
        </w:rPr>
        <w:t>подготовить информацию для представления ее в бухгалтерской финансовой и управленческой отчетности.</w:t>
      </w:r>
    </w:p>
    <w:p w:rsidR="0085431F" w:rsidRPr="0085431F" w:rsidRDefault="0085431F" w:rsidP="0085431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5431F">
        <w:rPr>
          <w:rFonts w:ascii="Times New Roman" w:eastAsia="Calibri" w:hAnsi="Times New Roman" w:cs="Times New Roman"/>
          <w:b/>
          <w:bCs/>
          <w:sz w:val="24"/>
          <w:szCs w:val="24"/>
        </w:rPr>
        <w:t>ВЛАДЕТЬ</w:t>
      </w:r>
      <w:r w:rsidRPr="0085431F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85431F" w:rsidRPr="0085431F" w:rsidRDefault="0085431F" w:rsidP="0085431F">
      <w:pPr>
        <w:numPr>
          <w:ilvl w:val="0"/>
          <w:numId w:val="11"/>
        </w:numPr>
        <w:snapToGrid w:val="0"/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431F">
        <w:rPr>
          <w:rFonts w:ascii="Times New Roman" w:eastAsia="Calibri" w:hAnsi="Times New Roman" w:cs="Times New Roman"/>
          <w:bCs/>
          <w:sz w:val="24"/>
          <w:szCs w:val="24"/>
        </w:rPr>
        <w:t>специальной терминологией и лексикой;</w:t>
      </w:r>
    </w:p>
    <w:p w:rsidR="0085431F" w:rsidRPr="0085431F" w:rsidRDefault="0085431F" w:rsidP="0085431F">
      <w:pPr>
        <w:numPr>
          <w:ilvl w:val="0"/>
          <w:numId w:val="11"/>
        </w:numPr>
        <w:snapToGrid w:val="0"/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431F">
        <w:rPr>
          <w:rFonts w:ascii="Times New Roman" w:eastAsia="Calibri" w:hAnsi="Times New Roman" w:cs="Times New Roman"/>
          <w:bCs/>
          <w:sz w:val="24"/>
          <w:szCs w:val="24"/>
        </w:rPr>
        <w:t>понятийным аппаратом бухгалтерского и управленческого учета;</w:t>
      </w:r>
    </w:p>
    <w:p w:rsidR="0085431F" w:rsidRPr="0085431F" w:rsidRDefault="0085431F" w:rsidP="0085431F">
      <w:pPr>
        <w:numPr>
          <w:ilvl w:val="0"/>
          <w:numId w:val="11"/>
        </w:numPr>
        <w:snapToGrid w:val="0"/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431F">
        <w:rPr>
          <w:rFonts w:ascii="Times New Roman" w:eastAsia="Calibri" w:hAnsi="Times New Roman" w:cs="Times New Roman"/>
          <w:bCs/>
          <w:sz w:val="24"/>
          <w:szCs w:val="24"/>
        </w:rPr>
        <w:t>методом бухгалтерского и управленческого учета.</w:t>
      </w:r>
    </w:p>
    <w:p w:rsidR="00632136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DD9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5431F" w:rsidRPr="0085431F" w:rsidRDefault="0085431F" w:rsidP="008543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31F">
        <w:rPr>
          <w:rStyle w:val="apple-style-span"/>
          <w:rFonts w:ascii="Times New Roman" w:hAnsi="Times New Roman" w:cs="Times New Roman"/>
          <w:bCs/>
          <w:sz w:val="24"/>
          <w:szCs w:val="24"/>
        </w:rPr>
        <w:t>Основы организации бухгалтерского и управленческого учета на предприятии</w:t>
      </w:r>
    </w:p>
    <w:p w:rsidR="0085431F" w:rsidRPr="0085431F" w:rsidRDefault="0085431F" w:rsidP="008543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31F">
        <w:rPr>
          <w:rFonts w:ascii="Times New Roman" w:hAnsi="Times New Roman" w:cs="Times New Roman"/>
          <w:sz w:val="24"/>
          <w:szCs w:val="24"/>
        </w:rPr>
        <w:t>Бухгалтерский баланс его структура и виды</w:t>
      </w:r>
    </w:p>
    <w:p w:rsidR="0085431F" w:rsidRDefault="0085431F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31F">
        <w:rPr>
          <w:rFonts w:ascii="Times New Roman" w:hAnsi="Times New Roman" w:cs="Times New Roman"/>
          <w:sz w:val="24"/>
          <w:szCs w:val="24"/>
        </w:rPr>
        <w:t>Отражение управленческой информации на счетах бухгалтерского учета</w:t>
      </w:r>
    </w:p>
    <w:p w:rsidR="0085431F" w:rsidRDefault="0085431F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31F">
        <w:rPr>
          <w:rFonts w:ascii="Times New Roman" w:hAnsi="Times New Roman" w:cs="Times New Roman"/>
          <w:sz w:val="24"/>
          <w:szCs w:val="24"/>
        </w:rPr>
        <w:t>Бухгалтерский и управленческий учет затрат на производство и продажу продукции (работ, услуг) их классификация</w:t>
      </w:r>
    </w:p>
    <w:p w:rsidR="0085431F" w:rsidRDefault="0085431F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31F">
        <w:rPr>
          <w:rFonts w:ascii="Times New Roman" w:hAnsi="Times New Roman" w:cs="Times New Roman"/>
          <w:sz w:val="24"/>
          <w:szCs w:val="24"/>
        </w:rPr>
        <w:t>Управленческий учет затрат по видам и назначению, местам формирования и центрам ответственности</w:t>
      </w:r>
    </w:p>
    <w:p w:rsidR="0085431F" w:rsidRDefault="0085431F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31F">
        <w:rPr>
          <w:rFonts w:ascii="Times New Roman" w:hAnsi="Times New Roman" w:cs="Times New Roman"/>
          <w:bCs/>
          <w:sz w:val="24"/>
          <w:szCs w:val="24"/>
        </w:rPr>
        <w:t>Сметное планирование и бюджетирование</w:t>
      </w:r>
    </w:p>
    <w:p w:rsidR="0085431F" w:rsidRPr="007C4DD9" w:rsidRDefault="0085431F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31F">
        <w:rPr>
          <w:rFonts w:ascii="Times New Roman" w:hAnsi="Times New Roman" w:cs="Times New Roman"/>
          <w:bCs/>
          <w:sz w:val="24"/>
          <w:szCs w:val="24"/>
        </w:rPr>
        <w:t>Использование данных бухгалтерского и управленческого учета для обоснования управленческих решений</w:t>
      </w:r>
    </w:p>
    <w:p w:rsidR="00632136" w:rsidRPr="007C4DD9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DD9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7C4DD9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DD9">
        <w:rPr>
          <w:rFonts w:ascii="Times New Roman" w:hAnsi="Times New Roman" w:cs="Times New Roman"/>
          <w:sz w:val="24"/>
          <w:szCs w:val="24"/>
        </w:rPr>
        <w:lastRenderedPageBreak/>
        <w:t xml:space="preserve">Объем дисциплины – </w:t>
      </w:r>
      <w:r w:rsidR="00D5762E" w:rsidRPr="007C4DD9">
        <w:rPr>
          <w:rFonts w:ascii="Times New Roman" w:hAnsi="Times New Roman" w:cs="Times New Roman"/>
          <w:sz w:val="24"/>
          <w:szCs w:val="24"/>
        </w:rPr>
        <w:t xml:space="preserve">2 </w:t>
      </w:r>
      <w:r w:rsidRPr="007C4DD9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D5762E" w:rsidRPr="007C4DD9">
        <w:rPr>
          <w:rFonts w:ascii="Times New Roman" w:hAnsi="Times New Roman" w:cs="Times New Roman"/>
          <w:sz w:val="24"/>
          <w:szCs w:val="24"/>
        </w:rPr>
        <w:t>72</w:t>
      </w:r>
      <w:r w:rsidRPr="007C4DD9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C2752" w:rsidRPr="007C4DD9" w:rsidRDefault="003C2752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4DD9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632136" w:rsidRPr="007C4DD9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DD9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85F0C" w:rsidRPr="007C4DD9">
        <w:rPr>
          <w:rFonts w:ascii="Times New Roman" w:hAnsi="Times New Roman" w:cs="Times New Roman"/>
          <w:sz w:val="24"/>
          <w:szCs w:val="24"/>
        </w:rPr>
        <w:t>0</w:t>
      </w:r>
      <w:r w:rsidRPr="007C4DD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7C4DD9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DD9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85F0C" w:rsidRPr="007C4DD9">
        <w:rPr>
          <w:rFonts w:ascii="Times New Roman" w:hAnsi="Times New Roman" w:cs="Times New Roman"/>
          <w:sz w:val="24"/>
          <w:szCs w:val="24"/>
        </w:rPr>
        <w:t>3</w:t>
      </w:r>
      <w:r w:rsidR="00970CAC" w:rsidRPr="00970CAC">
        <w:rPr>
          <w:rFonts w:ascii="Times New Roman" w:hAnsi="Times New Roman" w:cs="Times New Roman"/>
          <w:sz w:val="24"/>
          <w:szCs w:val="24"/>
        </w:rPr>
        <w:t>2</w:t>
      </w:r>
      <w:r w:rsidRPr="007C4DD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970CAC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DD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C46F4" w:rsidRPr="007C4DD9">
        <w:rPr>
          <w:rFonts w:ascii="Times New Roman" w:hAnsi="Times New Roman" w:cs="Times New Roman"/>
          <w:sz w:val="24"/>
          <w:szCs w:val="24"/>
        </w:rPr>
        <w:t>3</w:t>
      </w:r>
      <w:r w:rsidR="00970CAC" w:rsidRPr="00970CAC">
        <w:rPr>
          <w:rFonts w:ascii="Times New Roman" w:hAnsi="Times New Roman" w:cs="Times New Roman"/>
          <w:sz w:val="24"/>
          <w:szCs w:val="24"/>
        </w:rPr>
        <w:t>1</w:t>
      </w:r>
      <w:r w:rsidRPr="007C4DD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70CAC" w:rsidRPr="00970CAC" w:rsidRDefault="00970CAC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Pr="007C4DD9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DD9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="003C2752" w:rsidRPr="007C4DD9">
        <w:rPr>
          <w:rFonts w:ascii="Times New Roman" w:hAnsi="Times New Roman" w:cs="Times New Roman"/>
          <w:sz w:val="24"/>
          <w:szCs w:val="24"/>
        </w:rPr>
        <w:t>–</w:t>
      </w:r>
      <w:r w:rsidR="00AE2C4D" w:rsidRPr="007C4DD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AE2C4D" w:rsidRPr="007C4DD9">
        <w:rPr>
          <w:rFonts w:ascii="Times New Roman" w:hAnsi="Times New Roman" w:cs="Times New Roman"/>
          <w:sz w:val="24"/>
          <w:szCs w:val="24"/>
        </w:rPr>
        <w:t>ачет</w:t>
      </w:r>
      <w:r w:rsidR="001F34A8">
        <w:rPr>
          <w:rFonts w:ascii="Times New Roman" w:hAnsi="Times New Roman" w:cs="Times New Roman"/>
          <w:sz w:val="24"/>
          <w:szCs w:val="24"/>
        </w:rPr>
        <w:t xml:space="preserve"> (7 сем</w:t>
      </w:r>
      <w:r w:rsidR="00AE2C4D" w:rsidRPr="007C4DD9">
        <w:rPr>
          <w:rFonts w:ascii="Times New Roman" w:hAnsi="Times New Roman" w:cs="Times New Roman"/>
          <w:sz w:val="24"/>
          <w:szCs w:val="24"/>
        </w:rPr>
        <w:t>.</w:t>
      </w:r>
      <w:r w:rsidR="001F34A8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3C2752" w:rsidRPr="007C4DD9" w:rsidRDefault="003C2752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4DD9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3C2752" w:rsidRPr="007C4DD9" w:rsidRDefault="00E85F0C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DD9">
        <w:rPr>
          <w:rFonts w:ascii="Times New Roman" w:hAnsi="Times New Roman" w:cs="Times New Roman"/>
          <w:sz w:val="24"/>
          <w:szCs w:val="24"/>
        </w:rPr>
        <w:t>нет</w:t>
      </w:r>
    </w:p>
    <w:sectPr w:rsidR="003C2752" w:rsidRPr="007C4DD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1FCD"/>
    <w:multiLevelType w:val="hybridMultilevel"/>
    <w:tmpl w:val="515A77F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F5F18"/>
    <w:multiLevelType w:val="hybridMultilevel"/>
    <w:tmpl w:val="BF688914"/>
    <w:lvl w:ilvl="0" w:tplc="112074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06585"/>
    <w:rsid w:val="000A36D6"/>
    <w:rsid w:val="000A56C7"/>
    <w:rsid w:val="000B6387"/>
    <w:rsid w:val="000D4718"/>
    <w:rsid w:val="00142E74"/>
    <w:rsid w:val="001C46F4"/>
    <w:rsid w:val="001F34A8"/>
    <w:rsid w:val="00307026"/>
    <w:rsid w:val="00377F2C"/>
    <w:rsid w:val="003A2B3C"/>
    <w:rsid w:val="003C2752"/>
    <w:rsid w:val="003D677A"/>
    <w:rsid w:val="005A5B5A"/>
    <w:rsid w:val="00632136"/>
    <w:rsid w:val="00663C43"/>
    <w:rsid w:val="00774B38"/>
    <w:rsid w:val="007A5B59"/>
    <w:rsid w:val="007C4DD9"/>
    <w:rsid w:val="007E3C95"/>
    <w:rsid w:val="0085431F"/>
    <w:rsid w:val="008809FF"/>
    <w:rsid w:val="00912030"/>
    <w:rsid w:val="00970CAC"/>
    <w:rsid w:val="00996732"/>
    <w:rsid w:val="009D1C28"/>
    <w:rsid w:val="009F182C"/>
    <w:rsid w:val="00A11B58"/>
    <w:rsid w:val="00A66029"/>
    <w:rsid w:val="00AE2C4D"/>
    <w:rsid w:val="00C27794"/>
    <w:rsid w:val="00C70ED0"/>
    <w:rsid w:val="00CA35C1"/>
    <w:rsid w:val="00CC3A87"/>
    <w:rsid w:val="00D00239"/>
    <w:rsid w:val="00D06585"/>
    <w:rsid w:val="00D5166C"/>
    <w:rsid w:val="00D5762E"/>
    <w:rsid w:val="00D90E85"/>
    <w:rsid w:val="00E85F0C"/>
    <w:rsid w:val="00F80C5C"/>
    <w:rsid w:val="00FD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3C275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752"/>
    <w:rPr>
      <w:rFonts w:ascii="Arial" w:hAnsi="Arial" w:cs="Arial"/>
      <w:sz w:val="16"/>
      <w:szCs w:val="16"/>
    </w:rPr>
  </w:style>
  <w:style w:type="character" w:customStyle="1" w:styleId="a7">
    <w:name w:val="Основной текст_"/>
    <w:link w:val="4"/>
    <w:rsid w:val="00996732"/>
    <w:rPr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7"/>
    <w:rsid w:val="00996732"/>
    <w:pPr>
      <w:widowControl w:val="0"/>
      <w:shd w:val="clear" w:color="auto" w:fill="FFFFFF"/>
      <w:spacing w:before="240" w:after="0" w:line="274" w:lineRule="exact"/>
      <w:ind w:hanging="420"/>
      <w:jc w:val="center"/>
    </w:pPr>
    <w:rPr>
      <w:spacing w:val="3"/>
      <w:sz w:val="21"/>
      <w:szCs w:val="21"/>
    </w:rPr>
  </w:style>
  <w:style w:type="character" w:customStyle="1" w:styleId="85pt0pt">
    <w:name w:val="Основной текст + 8;5 pt;Полужирный;Интервал 0 pt"/>
    <w:rsid w:val="00996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1">
    <w:name w:val="Обычный1"/>
    <w:rsid w:val="00D5762E"/>
    <w:pPr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</w:rPr>
  </w:style>
  <w:style w:type="character" w:customStyle="1" w:styleId="apple-style-span">
    <w:name w:val="apple-style-span"/>
    <w:basedOn w:val="a0"/>
    <w:rsid w:val="0085431F"/>
  </w:style>
  <w:style w:type="paragraph" w:styleId="a8">
    <w:name w:val="Body Text Indent"/>
    <w:basedOn w:val="a"/>
    <w:link w:val="a9"/>
    <w:uiPriority w:val="99"/>
    <w:unhideWhenUsed/>
    <w:rsid w:val="0085431F"/>
    <w:pPr>
      <w:widowControl w:val="0"/>
      <w:spacing w:after="120" w:line="300" w:lineRule="auto"/>
      <w:ind w:left="283" w:firstLine="50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85431F"/>
    <w:rPr>
      <w:rFonts w:ascii="Times New Roman" w:eastAsia="Times New Roman" w:hAnsi="Times New Roman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3C275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752"/>
    <w:rPr>
      <w:rFonts w:ascii="Arial" w:hAnsi="Arial" w:cs="Arial"/>
      <w:sz w:val="16"/>
      <w:szCs w:val="16"/>
    </w:rPr>
  </w:style>
  <w:style w:type="character" w:customStyle="1" w:styleId="a7">
    <w:name w:val="Основной текст_"/>
    <w:link w:val="4"/>
    <w:rsid w:val="00996732"/>
    <w:rPr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7"/>
    <w:rsid w:val="00996732"/>
    <w:pPr>
      <w:widowControl w:val="0"/>
      <w:shd w:val="clear" w:color="auto" w:fill="FFFFFF"/>
      <w:spacing w:before="240" w:after="0" w:line="274" w:lineRule="exact"/>
      <w:ind w:hanging="420"/>
      <w:jc w:val="center"/>
    </w:pPr>
    <w:rPr>
      <w:spacing w:val="3"/>
      <w:sz w:val="21"/>
      <w:szCs w:val="21"/>
    </w:rPr>
  </w:style>
  <w:style w:type="character" w:customStyle="1" w:styleId="85pt0pt">
    <w:name w:val="Основной текст + 8;5 pt;Полужирный;Интервал 0 pt"/>
    <w:rsid w:val="00996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1">
    <w:name w:val="Обычный1"/>
    <w:rsid w:val="00D5762E"/>
    <w:pPr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Кударов</cp:lastModifiedBy>
  <cp:revision>10</cp:revision>
  <cp:lastPrinted>2016-03-31T08:08:00Z</cp:lastPrinted>
  <dcterms:created xsi:type="dcterms:W3CDTF">2017-03-23T23:47:00Z</dcterms:created>
  <dcterms:modified xsi:type="dcterms:W3CDTF">2017-12-16T10:13:00Z</dcterms:modified>
</cp:coreProperties>
</file>