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30D10">
        <w:rPr>
          <w:rFonts w:eastAsia="Times New Roman" w:cs="Times New Roman"/>
          <w:sz w:val="28"/>
          <w:szCs w:val="28"/>
          <w:lang w:eastAsia="ru-RU"/>
        </w:rPr>
        <w:t>«</w:t>
      </w:r>
      <w:r w:rsidR="00030D10" w:rsidRPr="00030D10">
        <w:rPr>
          <w:rFonts w:eastAsia="Times New Roman" w:cs="Times New Roman"/>
          <w:caps/>
          <w:sz w:val="28"/>
          <w:szCs w:val="28"/>
          <w:lang w:eastAsia="ru-RU"/>
        </w:rPr>
        <w:t>Основы финансового рынка, технический анализ</w:t>
      </w:r>
      <w:r w:rsidRPr="00030D10">
        <w:rPr>
          <w:rFonts w:eastAsia="Times New Roman" w:cs="Times New Roman"/>
          <w:sz w:val="28"/>
          <w:szCs w:val="28"/>
          <w:lang w:eastAsia="ru-RU"/>
        </w:rPr>
        <w:t>» (</w:t>
      </w:r>
      <w:r w:rsidR="00030D10" w:rsidRPr="00030D10">
        <w:rPr>
          <w:rFonts w:eastAsia="Times New Roman" w:cs="Times New Roman"/>
          <w:sz w:val="28"/>
          <w:szCs w:val="28"/>
          <w:lang w:eastAsia="ru-RU"/>
        </w:rPr>
        <w:t>Б1.В.ДВ.7.</w:t>
      </w:r>
      <w:r w:rsidR="00CE7AF3" w:rsidRPr="00030D10">
        <w:rPr>
          <w:rFonts w:eastAsia="Times New Roman" w:cs="Times New Roman"/>
          <w:sz w:val="28"/>
          <w:szCs w:val="28"/>
          <w:lang w:eastAsia="ru-RU"/>
        </w:rPr>
        <w:t>1</w:t>
      </w:r>
      <w:r w:rsidRPr="00030D10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B54143">
        <w:rPr>
          <w:rFonts w:eastAsia="Times New Roman" w:cs="Times New Roman"/>
          <w:sz w:val="28"/>
          <w:szCs w:val="28"/>
          <w:lang w:eastAsia="ru-RU"/>
        </w:rPr>
        <w:t>16</w:t>
      </w:r>
    </w:p>
    <w:p w:rsidR="003E2D72" w:rsidRDefault="003E2D72" w:rsidP="00B5414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8063"/>
            <wp:effectExtent l="19050" t="0" r="3175" b="0"/>
            <wp:docPr id="1" name="Рисунок 1" descr="Оборот титула Р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рот титула РП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B54143" w:rsidRPr="00104973" w:rsidRDefault="00B54143" w:rsidP="00B5414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ЛИСТ СОГЛАСОВАНИЙ</w:t>
      </w:r>
    </w:p>
    <w:p w:rsidR="00B54143" w:rsidRDefault="00B54143" w:rsidP="00B54143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B54143" w:rsidRPr="00104973" w:rsidRDefault="00B54143" w:rsidP="00B54143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54143" w:rsidRDefault="00B54143" w:rsidP="00B5414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B54143" w:rsidRPr="00104973" w:rsidRDefault="00B54143" w:rsidP="00B5414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3EC3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B54143" w:rsidRPr="00104973" w:rsidRDefault="00B54143" w:rsidP="00B5414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>_ от «_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29</w:t>
      </w:r>
      <w:r w:rsidRPr="00104973">
        <w:rPr>
          <w:rFonts w:eastAsia="Times New Roman" w:cs="Times New Roman"/>
          <w:sz w:val="28"/>
          <w:szCs w:val="28"/>
          <w:lang w:eastAsia="ru-RU"/>
        </w:rPr>
        <w:t>_»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eastAsia="Times New Roman" w:cs="Times New Roman"/>
          <w:sz w:val="28"/>
          <w:szCs w:val="28"/>
          <w:lang w:eastAsia="ru-RU"/>
        </w:rPr>
        <w:t>_ 201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B54143" w:rsidRPr="00104973" w:rsidRDefault="00B54143" w:rsidP="00B541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143" w:rsidRPr="00104973" w:rsidRDefault="00B54143" w:rsidP="00B5414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97790</wp:posOffset>
            </wp:positionV>
            <wp:extent cx="885825" cy="695325"/>
            <wp:effectExtent l="19050" t="0" r="9525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5070"/>
        <w:gridCol w:w="1896"/>
        <w:gridCol w:w="2605"/>
      </w:tblGrid>
      <w:tr w:rsidR="00B54143" w:rsidRPr="00104973" w:rsidTr="00523584">
        <w:tc>
          <w:tcPr>
            <w:tcW w:w="5070" w:type="dxa"/>
          </w:tcPr>
          <w:p w:rsidR="00B54143" w:rsidRPr="00303EC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B54143" w:rsidRPr="00303EC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3EC3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B54143" w:rsidRPr="00303EC3" w:rsidRDefault="00B54143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bottom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B54143" w:rsidRPr="00104973" w:rsidTr="00523584">
        <w:tc>
          <w:tcPr>
            <w:tcW w:w="5070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4143" w:rsidRDefault="00B54143" w:rsidP="00B541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143" w:rsidRPr="00104973" w:rsidRDefault="00B54143" w:rsidP="00B541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143" w:rsidRPr="00104973" w:rsidRDefault="00B54143" w:rsidP="00B541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B54143" w:rsidRPr="00104973" w:rsidTr="00523584">
        <w:tc>
          <w:tcPr>
            <w:tcW w:w="5070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54143" w:rsidRPr="00104973" w:rsidTr="00523584">
        <w:tc>
          <w:tcPr>
            <w:tcW w:w="5070" w:type="dxa"/>
          </w:tcPr>
          <w:p w:rsidR="00B5414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«Промышленное и гражданское строительство»</w:t>
            </w:r>
          </w:p>
        </w:tc>
        <w:tc>
          <w:tcPr>
            <w:tcW w:w="1701" w:type="dxa"/>
            <w:vAlign w:val="bottom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E3E35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144780</wp:posOffset>
                  </wp:positionV>
                  <wp:extent cx="923925" cy="409575"/>
                  <wp:effectExtent l="19050" t="0" r="9525" b="0"/>
                  <wp:wrapNone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B54143" w:rsidRPr="00104973" w:rsidTr="00523584">
        <w:tc>
          <w:tcPr>
            <w:tcW w:w="5070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121285</wp:posOffset>
                  </wp:positionV>
                  <wp:extent cx="885825" cy="695325"/>
                  <wp:effectExtent l="19050" t="0" r="9525" b="0"/>
                  <wp:wrapNone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54143" w:rsidRPr="00104973" w:rsidTr="00523584">
        <w:tc>
          <w:tcPr>
            <w:tcW w:w="5070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54143" w:rsidRPr="00104973" w:rsidTr="00523584">
        <w:tc>
          <w:tcPr>
            <w:tcW w:w="5070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B54143" w:rsidRPr="00104973" w:rsidTr="00523584">
        <w:tc>
          <w:tcPr>
            <w:tcW w:w="5070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54143" w:rsidRPr="00104973" w:rsidRDefault="00B54143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4143" w:rsidRPr="00104973" w:rsidRDefault="00B54143" w:rsidP="00B541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54143" w:rsidRDefault="00B54143" w:rsidP="00B54143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440D69" w:rsidRDefault="00440D69" w:rsidP="00B54143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030D10" w:rsidRPr="00030D10">
        <w:rPr>
          <w:rFonts w:eastAsia="Times New Roman" w:cs="Times New Roman"/>
          <w:sz w:val="28"/>
          <w:szCs w:val="28"/>
          <w:lang w:eastAsia="ru-RU"/>
        </w:rPr>
        <w:t>Основы финансового рынка, технический анализ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030D10" w:rsidRPr="0046786B">
        <w:rPr>
          <w:sz w:val="28"/>
          <w:szCs w:val="28"/>
        </w:rPr>
        <w:t xml:space="preserve">формирование знаний в области финансового сектора экономики, представленного различными финансовыми рынками и их субъектами (биржами, банками, страховыми фирмами и т.п.), а также формирование навыков самостоятельной работы с законодательными актами, нормативными документами, научной и учебной литературой, справочными материалами и периодическими изданиями, ознакомление с методами аналитической работы и практикой принятия обоснованных решений по эффективному управлению финансовыми активами. </w:t>
      </w:r>
      <w:r w:rsidR="00030D10" w:rsidRPr="0046786B">
        <w:rPr>
          <w:sz w:val="28"/>
          <w:szCs w:val="28"/>
          <w:shd w:val="clear" w:color="auto" w:fill="FFFFFF"/>
        </w:rPr>
        <w:t>В практической части курса изучаются операции с ценными бумагами и страхования рисков, а также методы использования производных финансовых инструментов. Практические занятия по дисциплине</w:t>
      </w:r>
      <w:r w:rsidR="00030D10" w:rsidRPr="00D40541">
        <w:rPr>
          <w:color w:val="000000"/>
          <w:sz w:val="28"/>
          <w:szCs w:val="28"/>
          <w:shd w:val="clear" w:color="auto" w:fill="FFFFFF"/>
        </w:rPr>
        <w:t xml:space="preserve"> ориентированы на закрепление основных законов функционирования компонентов финансового рынка, в том числе методов регулирования спроса на деньги, исходя из условий формирования денежной массы</w:t>
      </w:r>
      <w:r w:rsidR="00FD4F55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030D10" w:rsidRPr="009A19E5" w:rsidRDefault="00030D10" w:rsidP="00F75C50">
      <w:pPr>
        <w:numPr>
          <w:ilvl w:val="0"/>
          <w:numId w:val="9"/>
        </w:numPr>
        <w:spacing w:after="0" w:line="240" w:lineRule="auto"/>
        <w:ind w:left="0" w:right="468" w:firstLine="851"/>
        <w:jc w:val="both"/>
        <w:rPr>
          <w:sz w:val="28"/>
          <w:szCs w:val="28"/>
        </w:rPr>
      </w:pPr>
      <w:r w:rsidRPr="009A19E5">
        <w:rPr>
          <w:sz w:val="28"/>
          <w:szCs w:val="28"/>
        </w:rPr>
        <w:t xml:space="preserve">изучение теоретических основ </w:t>
      </w:r>
      <w:r w:rsidRPr="00461DC5">
        <w:rPr>
          <w:sz w:val="28"/>
          <w:szCs w:val="28"/>
        </w:rPr>
        <w:t>финансового рынка</w:t>
      </w:r>
      <w:r w:rsidRPr="009A19E5">
        <w:rPr>
          <w:sz w:val="28"/>
          <w:szCs w:val="28"/>
        </w:rPr>
        <w:t>;</w:t>
      </w:r>
    </w:p>
    <w:p w:rsidR="00030D10" w:rsidRPr="00030D10" w:rsidRDefault="00030D10" w:rsidP="00F75C50">
      <w:pPr>
        <w:numPr>
          <w:ilvl w:val="0"/>
          <w:numId w:val="9"/>
        </w:numPr>
        <w:spacing w:after="0" w:line="240" w:lineRule="auto"/>
        <w:ind w:left="0" w:right="468" w:firstLine="851"/>
        <w:jc w:val="both"/>
        <w:rPr>
          <w:sz w:val="28"/>
          <w:szCs w:val="28"/>
        </w:rPr>
      </w:pPr>
      <w:r w:rsidRPr="009A19E5">
        <w:rPr>
          <w:sz w:val="28"/>
          <w:szCs w:val="28"/>
        </w:rPr>
        <w:t>знакомство с основными моделями, применяемым</w:t>
      </w:r>
      <w:r>
        <w:rPr>
          <w:sz w:val="28"/>
          <w:szCs w:val="28"/>
        </w:rPr>
        <w:t>и</w:t>
      </w:r>
      <w:r w:rsidRPr="009A19E5">
        <w:rPr>
          <w:sz w:val="28"/>
          <w:szCs w:val="28"/>
        </w:rPr>
        <w:t xml:space="preserve"> в </w:t>
      </w:r>
      <w:r w:rsidRPr="00030D10">
        <w:rPr>
          <w:sz w:val="28"/>
          <w:szCs w:val="28"/>
        </w:rPr>
        <w:t xml:space="preserve">финансовом рынке; </w:t>
      </w:r>
    </w:p>
    <w:p w:rsidR="00030D10" w:rsidRPr="00030D10" w:rsidRDefault="00030D10" w:rsidP="00F75C50">
      <w:pPr>
        <w:pStyle w:val="a9"/>
        <w:numPr>
          <w:ilvl w:val="0"/>
          <w:numId w:val="11"/>
        </w:numPr>
        <w:spacing w:after="0"/>
        <w:ind w:left="0" w:right="468" w:firstLine="851"/>
        <w:jc w:val="both"/>
        <w:rPr>
          <w:sz w:val="28"/>
          <w:szCs w:val="28"/>
        </w:rPr>
      </w:pPr>
      <w:r w:rsidRPr="00030D10">
        <w:rPr>
          <w:spacing w:val="-8"/>
          <w:sz w:val="28"/>
          <w:szCs w:val="28"/>
        </w:rPr>
        <w:t>приобретение навыков оценки финансовых активов с учетом их инвестиционных характеристик и нормативно-правовой базы стоимостной оценки</w:t>
      </w:r>
      <w:r w:rsidRPr="00030D10">
        <w:rPr>
          <w:sz w:val="28"/>
          <w:szCs w:val="28"/>
        </w:rPr>
        <w:t xml:space="preserve">; </w:t>
      </w:r>
    </w:p>
    <w:p w:rsidR="00030D10" w:rsidRPr="00030D10" w:rsidRDefault="00030D10" w:rsidP="00F75C50">
      <w:pPr>
        <w:pStyle w:val="a9"/>
        <w:numPr>
          <w:ilvl w:val="0"/>
          <w:numId w:val="11"/>
        </w:numPr>
        <w:spacing w:after="0"/>
        <w:ind w:left="0" w:right="468" w:firstLine="851"/>
        <w:jc w:val="both"/>
        <w:rPr>
          <w:sz w:val="28"/>
          <w:szCs w:val="28"/>
        </w:rPr>
      </w:pPr>
      <w:r w:rsidRPr="00030D10">
        <w:rPr>
          <w:spacing w:val="-10"/>
          <w:sz w:val="28"/>
          <w:szCs w:val="28"/>
        </w:rPr>
        <w:t>освоение современных методов оценки стоимости финансовых активов</w:t>
      </w:r>
      <w:r w:rsidRPr="00030D10">
        <w:rPr>
          <w:sz w:val="28"/>
          <w:szCs w:val="28"/>
        </w:rPr>
        <w:t>;</w:t>
      </w:r>
    </w:p>
    <w:p w:rsidR="00030D10" w:rsidRPr="00030D10" w:rsidRDefault="00030D10" w:rsidP="00F75C50">
      <w:pPr>
        <w:pStyle w:val="a9"/>
        <w:numPr>
          <w:ilvl w:val="0"/>
          <w:numId w:val="11"/>
        </w:numPr>
        <w:spacing w:after="0"/>
        <w:ind w:left="0" w:right="468" w:firstLine="851"/>
        <w:jc w:val="both"/>
        <w:rPr>
          <w:sz w:val="28"/>
          <w:szCs w:val="28"/>
        </w:rPr>
      </w:pPr>
      <w:r w:rsidRPr="00030D10">
        <w:rPr>
          <w:spacing w:val="-8"/>
          <w:sz w:val="28"/>
          <w:szCs w:val="28"/>
        </w:rPr>
        <w:t>приобретение навыков</w:t>
      </w:r>
      <w:r w:rsidRPr="00030D10">
        <w:rPr>
          <w:sz w:val="28"/>
          <w:szCs w:val="28"/>
        </w:rPr>
        <w:t xml:space="preserve"> по определения различных видов стоимости ценных бумаг с учетом специфики российского рынка;</w:t>
      </w:r>
    </w:p>
    <w:p w:rsidR="003D5E03" w:rsidRPr="00030D10" w:rsidRDefault="00030D10" w:rsidP="00F75C50">
      <w:pPr>
        <w:pStyle w:val="1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030D10">
        <w:rPr>
          <w:szCs w:val="28"/>
        </w:rPr>
        <w:t xml:space="preserve">получение студентами опыта работы с современными системами автоматизации математических расчетов </w:t>
      </w:r>
      <w:r w:rsidRPr="00030D10">
        <w:rPr>
          <w:szCs w:val="28"/>
          <w:lang w:val="en-US"/>
        </w:rPr>
        <w:t>MATLAB</w:t>
      </w:r>
      <w:r w:rsidRPr="00030D10">
        <w:rPr>
          <w:szCs w:val="28"/>
        </w:rPr>
        <w:t xml:space="preserve">, </w:t>
      </w:r>
      <w:r w:rsidRPr="00030D10">
        <w:rPr>
          <w:szCs w:val="28"/>
          <w:lang w:val="en-US"/>
        </w:rPr>
        <w:t>Excel</w:t>
      </w:r>
      <w:r w:rsidRPr="00030D10">
        <w:rPr>
          <w:szCs w:val="28"/>
        </w:rPr>
        <w:t xml:space="preserve"> в процессе выполнения расчетно-графических работ по методам моделирования, применяемыми в финансовом менеджменте</w:t>
      </w:r>
      <w:r w:rsidR="003D5E03" w:rsidRPr="00030D10">
        <w:rPr>
          <w:rFonts w:cs="Times New Roman"/>
          <w:szCs w:val="28"/>
        </w:rPr>
        <w:t>.</w:t>
      </w:r>
    </w:p>
    <w:p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CD0476" w:rsidRDefault="00CD0476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030D10" w:rsidRPr="00030D10" w:rsidRDefault="00030D10" w:rsidP="00F75C50">
      <w:pPr>
        <w:pStyle w:val="a3"/>
        <w:numPr>
          <w:ilvl w:val="0"/>
          <w:numId w:val="13"/>
        </w:numPr>
        <w:spacing w:after="0"/>
        <w:ind w:left="1570" w:hanging="357"/>
        <w:jc w:val="both"/>
        <w:rPr>
          <w:sz w:val="28"/>
          <w:szCs w:val="28"/>
        </w:rPr>
      </w:pPr>
      <w:r w:rsidRPr="00030D10">
        <w:rPr>
          <w:sz w:val="28"/>
          <w:szCs w:val="28"/>
        </w:rPr>
        <w:t>основы формирования и функционирования финансовых рынков и институтов;</w:t>
      </w:r>
    </w:p>
    <w:p w:rsidR="00030D10" w:rsidRPr="00030D10" w:rsidRDefault="00030D10" w:rsidP="00F75C50">
      <w:pPr>
        <w:pStyle w:val="a3"/>
        <w:numPr>
          <w:ilvl w:val="0"/>
          <w:numId w:val="13"/>
        </w:numPr>
        <w:spacing w:after="0"/>
        <w:ind w:left="1570" w:hanging="357"/>
        <w:jc w:val="both"/>
        <w:rPr>
          <w:sz w:val="28"/>
          <w:szCs w:val="28"/>
        </w:rPr>
      </w:pPr>
      <w:r w:rsidRPr="00030D10">
        <w:rPr>
          <w:sz w:val="28"/>
          <w:szCs w:val="28"/>
        </w:rPr>
        <w:t>модели оценки капитальных (финансовых) активов;</w:t>
      </w:r>
    </w:p>
    <w:p w:rsidR="00030D10" w:rsidRPr="00030D10" w:rsidRDefault="00030D10" w:rsidP="00F75C50">
      <w:pPr>
        <w:pStyle w:val="a3"/>
        <w:numPr>
          <w:ilvl w:val="0"/>
          <w:numId w:val="13"/>
        </w:numPr>
        <w:spacing w:after="0"/>
        <w:ind w:left="1570" w:hanging="357"/>
        <w:jc w:val="both"/>
        <w:rPr>
          <w:sz w:val="28"/>
          <w:szCs w:val="28"/>
        </w:rPr>
      </w:pPr>
      <w:r w:rsidRPr="00030D10">
        <w:rPr>
          <w:sz w:val="28"/>
          <w:szCs w:val="28"/>
        </w:rPr>
        <w:t>источники финансирования, институты и инструменты финансового рынка;</w:t>
      </w:r>
    </w:p>
    <w:p w:rsidR="00030D10" w:rsidRPr="00030D10" w:rsidRDefault="00030D10" w:rsidP="00F75C50">
      <w:pPr>
        <w:pStyle w:val="a3"/>
        <w:numPr>
          <w:ilvl w:val="0"/>
          <w:numId w:val="13"/>
        </w:numPr>
        <w:spacing w:after="0"/>
        <w:ind w:left="1570" w:hanging="357"/>
        <w:jc w:val="both"/>
        <w:rPr>
          <w:sz w:val="28"/>
          <w:szCs w:val="28"/>
        </w:rPr>
      </w:pPr>
      <w:r w:rsidRPr="00030D10">
        <w:rPr>
          <w:sz w:val="28"/>
          <w:szCs w:val="28"/>
        </w:rPr>
        <w:t>виды ценных бумаг и условия их котировки;</w:t>
      </w:r>
    </w:p>
    <w:p w:rsidR="00030D10" w:rsidRPr="00030D10" w:rsidRDefault="00030D10" w:rsidP="00F75C50">
      <w:pPr>
        <w:pStyle w:val="a3"/>
        <w:numPr>
          <w:ilvl w:val="0"/>
          <w:numId w:val="13"/>
        </w:numPr>
        <w:spacing w:after="0"/>
        <w:ind w:left="1570" w:hanging="357"/>
        <w:jc w:val="both"/>
        <w:rPr>
          <w:sz w:val="28"/>
          <w:szCs w:val="28"/>
        </w:rPr>
      </w:pPr>
      <w:r w:rsidRPr="00030D10">
        <w:rPr>
          <w:sz w:val="28"/>
          <w:szCs w:val="28"/>
        </w:rPr>
        <w:t>методы построения цен долговых и долевых ценных бумаг;</w:t>
      </w:r>
    </w:p>
    <w:p w:rsidR="003D5E03" w:rsidRPr="00030D10" w:rsidRDefault="00030D10" w:rsidP="00F75C50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1570" w:hanging="357"/>
        <w:jc w:val="both"/>
        <w:rPr>
          <w:bCs/>
          <w:sz w:val="28"/>
          <w:szCs w:val="28"/>
        </w:rPr>
      </w:pPr>
      <w:r w:rsidRPr="00030D10">
        <w:rPr>
          <w:sz w:val="28"/>
          <w:szCs w:val="28"/>
        </w:rPr>
        <w:t xml:space="preserve"> инструменты регулирования спроса на деньги на рынке денег</w:t>
      </w:r>
      <w:r w:rsidR="003D5E03" w:rsidRPr="00030D10"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030D10" w:rsidRPr="00030D10" w:rsidRDefault="00030D10" w:rsidP="00F75C50">
      <w:pPr>
        <w:pStyle w:val="a3"/>
        <w:numPr>
          <w:ilvl w:val="0"/>
          <w:numId w:val="14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>ставить цели и формировать задачи, связанные с реализацией профессиональных функций;</w:t>
      </w:r>
    </w:p>
    <w:p w:rsidR="00030D10" w:rsidRPr="00030D10" w:rsidRDefault="00030D10" w:rsidP="00F75C50">
      <w:pPr>
        <w:pStyle w:val="a3"/>
        <w:numPr>
          <w:ilvl w:val="0"/>
          <w:numId w:val="14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>анализировать внешнюю и внутреннюю среду организации, выявлять ее ключевые элементы и оценивать их влияние на организацию;</w:t>
      </w:r>
    </w:p>
    <w:p w:rsidR="00030D10" w:rsidRPr="00030D10" w:rsidRDefault="00030D10" w:rsidP="00F75C50">
      <w:pPr>
        <w:pStyle w:val="a3"/>
        <w:numPr>
          <w:ilvl w:val="0"/>
          <w:numId w:val="14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>оценивать риски, доходность и эффективность применяемые финансовые решения с точки зрения их влияния на создание ценности (стоимости) компании;</w:t>
      </w:r>
    </w:p>
    <w:p w:rsidR="00030D10" w:rsidRPr="00030D10" w:rsidRDefault="00030D10" w:rsidP="00F75C50">
      <w:pPr>
        <w:pStyle w:val="a3"/>
        <w:numPr>
          <w:ilvl w:val="0"/>
          <w:numId w:val="14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>обосновать решения в сфере управления оборотным капиталом и выбора источников финансирования;</w:t>
      </w:r>
    </w:p>
    <w:p w:rsidR="00030D10" w:rsidRPr="00030D10" w:rsidRDefault="00030D10" w:rsidP="00F75C50">
      <w:pPr>
        <w:pStyle w:val="a3"/>
        <w:numPr>
          <w:ilvl w:val="0"/>
          <w:numId w:val="14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>проводить оценку финансовых инструментов;</w:t>
      </w:r>
    </w:p>
    <w:p w:rsidR="00030D10" w:rsidRPr="00030D10" w:rsidRDefault="00030D10" w:rsidP="00F75C50">
      <w:pPr>
        <w:pStyle w:val="a3"/>
        <w:numPr>
          <w:ilvl w:val="0"/>
          <w:numId w:val="14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>формировать балансовые сводки операций с акциями и облигациями;</w:t>
      </w:r>
    </w:p>
    <w:p w:rsidR="003D5E03" w:rsidRPr="00030D10" w:rsidRDefault="00030D10" w:rsidP="00F75C50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1570" w:hanging="357"/>
        <w:jc w:val="both"/>
        <w:rPr>
          <w:bCs/>
          <w:sz w:val="28"/>
          <w:szCs w:val="28"/>
        </w:rPr>
      </w:pPr>
      <w:r w:rsidRPr="00030D10">
        <w:rPr>
          <w:sz w:val="28"/>
          <w:szCs w:val="28"/>
        </w:rPr>
        <w:t>давать оценку операциям корпораций на первичном рынке ценных бумаг</w:t>
      </w:r>
      <w:r w:rsidR="003D5E03" w:rsidRPr="00030D10">
        <w:rPr>
          <w:bCs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030D10" w:rsidRPr="00030D10" w:rsidRDefault="00030D10" w:rsidP="00F75C50">
      <w:pPr>
        <w:pStyle w:val="a3"/>
        <w:numPr>
          <w:ilvl w:val="0"/>
          <w:numId w:val="15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 xml:space="preserve"> методами анализа финансовой отчетности и финансового прогнозирования;</w:t>
      </w:r>
    </w:p>
    <w:p w:rsidR="00030D10" w:rsidRPr="00030D10" w:rsidRDefault="00030D10" w:rsidP="00F75C50">
      <w:pPr>
        <w:pStyle w:val="a3"/>
        <w:numPr>
          <w:ilvl w:val="0"/>
          <w:numId w:val="15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 xml:space="preserve"> методами формулирования и реализации стратегии на уровне бизнес-единицы;</w:t>
      </w:r>
    </w:p>
    <w:p w:rsidR="00030D10" w:rsidRPr="00030D10" w:rsidRDefault="00030D10" w:rsidP="00F75C50">
      <w:pPr>
        <w:pStyle w:val="a3"/>
        <w:numPr>
          <w:ilvl w:val="0"/>
          <w:numId w:val="15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 xml:space="preserve"> методами инвестиционного анализа и анализа финансовых рынков;</w:t>
      </w:r>
    </w:p>
    <w:p w:rsidR="00030D10" w:rsidRPr="00030D10" w:rsidRDefault="00030D10" w:rsidP="00F75C50">
      <w:pPr>
        <w:pStyle w:val="a3"/>
        <w:numPr>
          <w:ilvl w:val="0"/>
          <w:numId w:val="15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 xml:space="preserve"> методами управления операциями;</w:t>
      </w:r>
    </w:p>
    <w:p w:rsidR="00030D10" w:rsidRPr="00030D10" w:rsidRDefault="00030D10" w:rsidP="00F75C50">
      <w:pPr>
        <w:pStyle w:val="a3"/>
        <w:numPr>
          <w:ilvl w:val="0"/>
          <w:numId w:val="15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 xml:space="preserve"> основными моделями оценки акций и облигаций;</w:t>
      </w:r>
    </w:p>
    <w:p w:rsidR="00030D10" w:rsidRPr="00030D10" w:rsidRDefault="00030D10" w:rsidP="00F75C50">
      <w:pPr>
        <w:pStyle w:val="a3"/>
        <w:numPr>
          <w:ilvl w:val="0"/>
          <w:numId w:val="15"/>
        </w:numPr>
        <w:spacing w:after="0"/>
        <w:ind w:left="1570" w:hanging="357"/>
        <w:rPr>
          <w:sz w:val="28"/>
          <w:szCs w:val="28"/>
        </w:rPr>
      </w:pPr>
      <w:r w:rsidRPr="00030D10">
        <w:rPr>
          <w:sz w:val="28"/>
          <w:szCs w:val="28"/>
        </w:rPr>
        <w:t xml:space="preserve"> методом оценки риска в инвестировании;</w:t>
      </w:r>
    </w:p>
    <w:p w:rsidR="003D5E03" w:rsidRPr="00030D10" w:rsidRDefault="00030D10" w:rsidP="00F75C50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1570" w:hanging="357"/>
        <w:jc w:val="both"/>
        <w:rPr>
          <w:bCs/>
          <w:sz w:val="28"/>
          <w:szCs w:val="28"/>
        </w:rPr>
      </w:pPr>
      <w:r w:rsidRPr="00030D10">
        <w:rPr>
          <w:sz w:val="28"/>
          <w:szCs w:val="28"/>
        </w:rPr>
        <w:t xml:space="preserve"> навыками анализа котировки облигаций корпорации</w:t>
      </w:r>
      <w:r w:rsidR="003D5E03" w:rsidRPr="00030D10">
        <w:rPr>
          <w:sz w:val="28"/>
          <w:szCs w:val="28"/>
        </w:rPr>
        <w:t>.</w:t>
      </w:r>
    </w:p>
    <w:p w:rsidR="00CD0476" w:rsidRDefault="00CD047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0476" w:rsidRDefault="00CD047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0476" w:rsidRDefault="00CD047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3A2B95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104973" w:rsidRPr="00030D1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030D10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030D10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030D10" w:rsidRDefault="003D5E03" w:rsidP="00F75C50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0D10">
        <w:rPr>
          <w:rFonts w:eastAsia="Times New Roman" w:cs="Times New Roman"/>
          <w:sz w:val="28"/>
          <w:szCs w:val="28"/>
          <w:lang w:eastAsia="ru-RU"/>
        </w:rPr>
        <w:t>способностью использовать основы экономических знаний в различных сферах деятельности</w:t>
      </w:r>
      <w:r w:rsidR="00104973" w:rsidRPr="00030D10">
        <w:rPr>
          <w:rFonts w:eastAsia="Times New Roman" w:cs="Times New Roman"/>
          <w:sz w:val="28"/>
          <w:szCs w:val="28"/>
          <w:lang w:eastAsia="ru-RU"/>
        </w:rPr>
        <w:t xml:space="preserve"> (ОК-</w:t>
      </w:r>
      <w:r w:rsidRPr="00030D10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030D10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030D1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</w:t>
      </w:r>
      <w:r w:rsidRPr="00030D10">
        <w:rPr>
          <w:rFonts w:eastAsia="Times New Roman" w:cs="Times New Roman"/>
          <w:sz w:val="28"/>
          <w:szCs w:val="28"/>
          <w:lang w:eastAsia="ru-RU"/>
        </w:rPr>
        <w:t xml:space="preserve">дисциплины направлено на формирование следующих </w:t>
      </w:r>
      <w:r w:rsidRPr="00030D10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030D1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030D10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r w:rsidR="003D5E03" w:rsidRPr="00030D10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030D10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030D10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30D10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научно-исследовательская </w:t>
      </w:r>
      <w:r w:rsidR="00030D10" w:rsidRPr="00030D10">
        <w:rPr>
          <w:rFonts w:eastAsia="Times New Roman" w:cs="Times New Roman"/>
          <w:bCs/>
          <w:i/>
          <w:sz w:val="28"/>
          <w:szCs w:val="28"/>
          <w:lang w:eastAsia="ru-RU"/>
        </w:rPr>
        <w:t>деятельность</w:t>
      </w:r>
      <w:r w:rsidR="00104973" w:rsidRPr="00030D10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030D10" w:rsidRDefault="003D5E03" w:rsidP="00F75C50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0D10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</w:t>
      </w:r>
      <w:r w:rsidR="00104973" w:rsidRPr="00030D10">
        <w:rPr>
          <w:rFonts w:eastAsia="Times New Roman" w:cs="Times New Roman"/>
          <w:sz w:val="28"/>
          <w:szCs w:val="28"/>
          <w:lang w:eastAsia="ru-RU"/>
        </w:rPr>
        <w:t>(ПК-1</w:t>
      </w:r>
      <w:r w:rsidRPr="00030D10">
        <w:rPr>
          <w:rFonts w:eastAsia="Times New Roman" w:cs="Times New Roman"/>
          <w:sz w:val="28"/>
          <w:szCs w:val="28"/>
          <w:lang w:eastAsia="ru-RU"/>
        </w:rPr>
        <w:t>7</w:t>
      </w:r>
      <w:r w:rsidR="00104973" w:rsidRPr="00030D10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030D10" w:rsidRDefault="003D5E03" w:rsidP="00F75C50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0D10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104973" w:rsidRPr="00030D10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0D10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3A2B95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030D10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3A2B95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0D10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030D10" w:rsidRPr="00030D10">
        <w:rPr>
          <w:rFonts w:eastAsia="Times New Roman" w:cs="Times New Roman"/>
          <w:sz w:val="28"/>
          <w:szCs w:val="28"/>
          <w:lang w:eastAsia="ru-RU"/>
        </w:rPr>
        <w:t>Основы финансового рынка, технический анализ</w:t>
      </w:r>
      <w:r w:rsidRPr="00030D10">
        <w:rPr>
          <w:rFonts w:eastAsia="Times New Roman" w:cs="Times New Roman"/>
          <w:sz w:val="28"/>
          <w:szCs w:val="28"/>
          <w:lang w:eastAsia="ru-RU"/>
        </w:rPr>
        <w:t>» (</w:t>
      </w:r>
      <w:r w:rsidR="00030D10" w:rsidRPr="00030D10">
        <w:rPr>
          <w:rFonts w:eastAsia="Times New Roman" w:cs="Times New Roman"/>
          <w:sz w:val="28"/>
          <w:szCs w:val="28"/>
          <w:lang w:eastAsia="ru-RU"/>
        </w:rPr>
        <w:t>Б1.В.ДВ.7</w:t>
      </w:r>
      <w:r w:rsidR="00F7742B" w:rsidRPr="00030D10">
        <w:rPr>
          <w:rFonts w:eastAsia="Times New Roman" w:cs="Times New Roman"/>
          <w:sz w:val="28"/>
          <w:szCs w:val="28"/>
          <w:lang w:eastAsia="ru-RU"/>
        </w:rPr>
        <w:t>.1</w:t>
      </w:r>
      <w:r w:rsidRPr="00030D10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8"/>
        <w:gridCol w:w="2282"/>
        <w:gridCol w:w="1541"/>
      </w:tblGrid>
      <w:tr w:rsidR="00F7742B" w:rsidRPr="00104973" w:rsidTr="0031751D">
        <w:trPr>
          <w:jc w:val="center"/>
        </w:trPr>
        <w:tc>
          <w:tcPr>
            <w:tcW w:w="3003" w:type="pct"/>
            <w:vMerge w:val="restar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Merge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F7742B" w:rsidRDefault="00030D10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030D1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7742B" w:rsidRPr="00104973" w:rsidTr="00030D10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E009E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7742B" w:rsidRPr="00104973" w:rsidRDefault="00F7742B" w:rsidP="00F75C50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7742B" w:rsidRPr="00104973" w:rsidRDefault="00F7742B" w:rsidP="00F75C50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7742B" w:rsidRPr="00104973" w:rsidRDefault="00F7742B" w:rsidP="00F75C50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430189" w:rsidRPr="00030D10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030D10" w:rsidRDefault="00F7742B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E009E3" w:rsidRPr="00030D10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030D10" w:rsidRDefault="00030D10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F7742B" w:rsidRPr="00030D10" w:rsidRDefault="00CF0727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E009E3" w:rsidRPr="00030D10" w:rsidRDefault="00CF0727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430189" w:rsidRPr="00030D10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030D10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E009E3" w:rsidRPr="00030D10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030D10" w:rsidRDefault="00030D10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E009E3" w:rsidRPr="00030D10" w:rsidRDefault="00CF0727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F7742B" w:rsidRPr="00030D10" w:rsidRDefault="00CF0727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742B" w:rsidRPr="00104973" w:rsidTr="00030D10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F7742B" w:rsidRPr="00030D10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7742B" w:rsidRPr="00030D10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F7742B" w:rsidRPr="00104973" w:rsidTr="00030D10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F7742B" w:rsidRPr="00030D10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7742B" w:rsidRPr="00030D10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742B" w:rsidRPr="00104973" w:rsidTr="00030D10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F7742B" w:rsidRPr="00030D10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F7742B" w:rsidRPr="00030D10" w:rsidRDefault="00430189" w:rsidP="004301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F7742B" w:rsidRPr="00104973" w:rsidTr="00030D10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F7742B" w:rsidRPr="00030D10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450A75" w:rsidRPr="00030D10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F7742B" w:rsidRPr="00030D10" w:rsidRDefault="00450A75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030D10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030D10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030"/>
        <w:gridCol w:w="5919"/>
      </w:tblGrid>
      <w:tr w:rsidR="00104973" w:rsidRPr="00104973" w:rsidTr="00BF2F5D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BF2F5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30" w:type="dxa"/>
            <w:vAlign w:val="center"/>
          </w:tcPr>
          <w:p w:rsidR="00104973" w:rsidRPr="00104973" w:rsidRDefault="00104973" w:rsidP="00BF2F5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919" w:type="dxa"/>
            <w:vAlign w:val="center"/>
          </w:tcPr>
          <w:p w:rsidR="00104973" w:rsidRPr="00104973" w:rsidRDefault="00104973" w:rsidP="00BF2F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C03B20" w:rsidRPr="004F1C29" w:rsidTr="00BF2F5D">
        <w:trPr>
          <w:jc w:val="center"/>
        </w:trPr>
        <w:tc>
          <w:tcPr>
            <w:tcW w:w="622" w:type="dxa"/>
            <w:shd w:val="clear" w:color="auto" w:fill="auto"/>
          </w:tcPr>
          <w:p w:rsidR="00C03B20" w:rsidRPr="00C03B20" w:rsidRDefault="00C03B20" w:rsidP="00BF2F5D">
            <w:pPr>
              <w:spacing w:after="0" w:line="240" w:lineRule="auto"/>
              <w:jc w:val="both"/>
              <w:rPr>
                <w:szCs w:val="24"/>
              </w:rPr>
            </w:pPr>
            <w:r w:rsidRPr="00C03B20">
              <w:rPr>
                <w:szCs w:val="24"/>
              </w:rPr>
              <w:t>1</w:t>
            </w:r>
          </w:p>
        </w:tc>
        <w:tc>
          <w:tcPr>
            <w:tcW w:w="3030" w:type="dxa"/>
          </w:tcPr>
          <w:p w:rsidR="00C03B20" w:rsidRPr="00C03B20" w:rsidRDefault="00C03B20" w:rsidP="00BF2F5D">
            <w:pPr>
              <w:spacing w:after="0" w:line="240" w:lineRule="auto"/>
              <w:jc w:val="center"/>
            </w:pPr>
            <w:r w:rsidRPr="00C03B20">
              <w:t>Финансовый рынок</w:t>
            </w:r>
          </w:p>
        </w:tc>
        <w:tc>
          <w:tcPr>
            <w:tcW w:w="5919" w:type="dxa"/>
          </w:tcPr>
          <w:p w:rsidR="00C03B20" w:rsidRPr="00C03B20" w:rsidRDefault="00C03B20" w:rsidP="00BF2F5D">
            <w:pPr>
              <w:spacing w:after="0" w:line="240" w:lineRule="auto"/>
              <w:jc w:val="both"/>
            </w:pPr>
            <w:r w:rsidRPr="00C03B20">
              <w:t>Цель, задачи финансового рынка.Основные финансовые отчеты: баланс, отчет о финансовых результатах, отчет о движении денежных средств.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Индикаторы финансового рынка:</w:t>
            </w:r>
          </w:p>
          <w:p w:rsidR="00C03B20" w:rsidRPr="00C03B20" w:rsidRDefault="00C03B20" w:rsidP="00BF2F5D">
            <w:pPr>
              <w:numPr>
                <w:ilvl w:val="0"/>
                <w:numId w:val="16"/>
              </w:numPr>
              <w:spacing w:after="0" w:line="240" w:lineRule="auto"/>
            </w:pPr>
            <w:r w:rsidRPr="00C03B20">
              <w:t>ставка рефинансирования Центрального банка РФ (ЦБ РФ);</w:t>
            </w:r>
          </w:p>
          <w:p w:rsidR="00C03B20" w:rsidRPr="00C03B20" w:rsidRDefault="00C03B20" w:rsidP="00BF2F5D">
            <w:pPr>
              <w:numPr>
                <w:ilvl w:val="0"/>
                <w:numId w:val="16"/>
              </w:numPr>
              <w:spacing w:after="0" w:line="240" w:lineRule="auto"/>
            </w:pPr>
            <w:r w:rsidRPr="00C03B20">
              <w:t>процентные ставки межбанковского рынка по процентам и депозитам;</w:t>
            </w:r>
          </w:p>
          <w:p w:rsidR="00C03B20" w:rsidRPr="00C03B20" w:rsidRDefault="00C03B20" w:rsidP="00BF2F5D">
            <w:pPr>
              <w:numPr>
                <w:ilvl w:val="0"/>
                <w:numId w:val="16"/>
              </w:numPr>
              <w:spacing w:after="0" w:line="240" w:lineRule="auto"/>
            </w:pPr>
            <w:r w:rsidRPr="00C03B20">
              <w:t>темп роста инфляции;</w:t>
            </w:r>
          </w:p>
          <w:p w:rsidR="00C03B20" w:rsidRPr="00C03B20" w:rsidRDefault="00C03B20" w:rsidP="00BF2F5D">
            <w:pPr>
              <w:numPr>
                <w:ilvl w:val="0"/>
                <w:numId w:val="16"/>
              </w:numPr>
              <w:spacing w:after="0" w:line="240" w:lineRule="auto"/>
            </w:pPr>
            <w:r w:rsidRPr="00C03B20">
              <w:t>денежная масса и денежная база;</w:t>
            </w:r>
          </w:p>
          <w:p w:rsidR="00C03B20" w:rsidRPr="00C03B20" w:rsidRDefault="00C03B20" w:rsidP="00BF2F5D">
            <w:pPr>
              <w:numPr>
                <w:ilvl w:val="0"/>
                <w:numId w:val="16"/>
              </w:numPr>
              <w:spacing w:after="0" w:line="240" w:lineRule="auto"/>
            </w:pPr>
            <w:r w:rsidRPr="00C03B20">
              <w:t>золотовалютные резервы (млрд долл.);</w:t>
            </w:r>
          </w:p>
          <w:p w:rsidR="00C03B20" w:rsidRPr="00C03B20" w:rsidRDefault="00C03B20" w:rsidP="00BF2F5D">
            <w:pPr>
              <w:numPr>
                <w:ilvl w:val="0"/>
                <w:numId w:val="16"/>
              </w:numPr>
              <w:spacing w:after="0" w:line="240" w:lineRule="auto"/>
            </w:pPr>
            <w:r w:rsidRPr="00C03B20">
              <w:t>валютный курс рубля к иностранным валютам;</w:t>
            </w:r>
          </w:p>
          <w:p w:rsidR="00C03B20" w:rsidRPr="00C03B20" w:rsidRDefault="00C03B20" w:rsidP="00BF2F5D">
            <w:pPr>
              <w:numPr>
                <w:ilvl w:val="0"/>
                <w:numId w:val="16"/>
              </w:numPr>
              <w:spacing w:after="0" w:line="240" w:lineRule="auto"/>
            </w:pPr>
            <w:r w:rsidRPr="00C03B20">
              <w:t>курс акций;</w:t>
            </w:r>
          </w:p>
          <w:p w:rsidR="00C03B20" w:rsidRPr="00C03B20" w:rsidRDefault="00C03B20" w:rsidP="00BF2F5D">
            <w:pPr>
              <w:numPr>
                <w:ilvl w:val="0"/>
                <w:numId w:val="16"/>
              </w:numPr>
              <w:spacing w:after="0" w:line="240" w:lineRule="auto"/>
            </w:pPr>
            <w:r w:rsidRPr="00C03B20">
              <w:t>капитализация курса акций;</w:t>
            </w:r>
          </w:p>
          <w:p w:rsidR="00C03B20" w:rsidRPr="00C03B20" w:rsidRDefault="00C03B20" w:rsidP="00BF2F5D">
            <w:pPr>
              <w:numPr>
                <w:ilvl w:val="0"/>
                <w:numId w:val="16"/>
              </w:numPr>
              <w:spacing w:after="0" w:line="240" w:lineRule="auto"/>
              <w:rPr>
                <w:b/>
                <w:lang w:val="en-US"/>
              </w:rPr>
            </w:pPr>
            <w:r w:rsidRPr="00C03B20">
              <w:t>фондовые индексы.</w:t>
            </w:r>
          </w:p>
        </w:tc>
      </w:tr>
      <w:tr w:rsidR="00C03B20" w:rsidRPr="004F1C29" w:rsidTr="00BF2F5D">
        <w:trPr>
          <w:jc w:val="center"/>
        </w:trPr>
        <w:tc>
          <w:tcPr>
            <w:tcW w:w="622" w:type="dxa"/>
            <w:shd w:val="clear" w:color="auto" w:fill="auto"/>
          </w:tcPr>
          <w:p w:rsidR="00C03B20" w:rsidRPr="00C03B20" w:rsidRDefault="00C03B20" w:rsidP="00BF2F5D">
            <w:pPr>
              <w:spacing w:after="0" w:line="240" w:lineRule="auto"/>
              <w:jc w:val="both"/>
              <w:rPr>
                <w:szCs w:val="24"/>
              </w:rPr>
            </w:pPr>
            <w:r w:rsidRPr="00C03B20">
              <w:rPr>
                <w:szCs w:val="24"/>
              </w:rPr>
              <w:t>2</w:t>
            </w:r>
          </w:p>
        </w:tc>
        <w:tc>
          <w:tcPr>
            <w:tcW w:w="3030" w:type="dxa"/>
          </w:tcPr>
          <w:p w:rsidR="00C03B20" w:rsidRPr="00C03B20" w:rsidRDefault="00C03B20" w:rsidP="00BF2F5D">
            <w:pPr>
              <w:spacing w:after="0" w:line="240" w:lineRule="auto"/>
              <w:jc w:val="center"/>
            </w:pPr>
            <w:r w:rsidRPr="00C03B20">
              <w:t>Рынок прямых инвестиций</w:t>
            </w:r>
          </w:p>
        </w:tc>
        <w:tc>
          <w:tcPr>
            <w:tcW w:w="5919" w:type="dxa"/>
          </w:tcPr>
          <w:p w:rsidR="00C03B20" w:rsidRPr="00C03B20" w:rsidRDefault="00C03B20" w:rsidP="00BF2F5D">
            <w:pPr>
              <w:spacing w:after="0" w:line="240" w:lineRule="auto"/>
              <w:rPr>
                <w:lang w:val="en-US"/>
              </w:rPr>
            </w:pPr>
            <w:r w:rsidRPr="00C03B20">
              <w:t>Основные финансовые процессы:</w:t>
            </w:r>
          </w:p>
          <w:p w:rsidR="00C03B20" w:rsidRPr="00C03B20" w:rsidRDefault="00C03B20" w:rsidP="00BF2F5D">
            <w:pPr>
              <w:numPr>
                <w:ilvl w:val="0"/>
                <w:numId w:val="17"/>
              </w:numPr>
              <w:spacing w:after="0" w:line="240" w:lineRule="auto"/>
            </w:pPr>
            <w:r w:rsidRPr="00C03B20">
              <w:t>формирование затрат;</w:t>
            </w:r>
          </w:p>
          <w:p w:rsidR="00C03B20" w:rsidRPr="00C03B20" w:rsidRDefault="00C03B20" w:rsidP="00BF2F5D">
            <w:pPr>
              <w:numPr>
                <w:ilvl w:val="0"/>
                <w:numId w:val="17"/>
              </w:numPr>
              <w:spacing w:after="0" w:line="240" w:lineRule="auto"/>
            </w:pPr>
            <w:r w:rsidRPr="00C03B20">
              <w:t>получение, распределение и использование выручки, прибыли;</w:t>
            </w:r>
          </w:p>
          <w:p w:rsidR="00C03B20" w:rsidRPr="00C03B20" w:rsidRDefault="00C03B20" w:rsidP="00BF2F5D">
            <w:pPr>
              <w:numPr>
                <w:ilvl w:val="0"/>
                <w:numId w:val="17"/>
              </w:numPr>
              <w:spacing w:after="0" w:line="240" w:lineRule="auto"/>
            </w:pPr>
            <w:r w:rsidRPr="00C03B20">
              <w:t>формирование, движение и использование основных фондов и оборотных средств, нематериальных активов;</w:t>
            </w:r>
          </w:p>
          <w:p w:rsidR="00C03B20" w:rsidRPr="00C03B20" w:rsidRDefault="00C03B20" w:rsidP="00BF2F5D">
            <w:pPr>
              <w:numPr>
                <w:ilvl w:val="0"/>
                <w:numId w:val="17"/>
              </w:numPr>
              <w:spacing w:after="0" w:line="240" w:lineRule="auto"/>
            </w:pPr>
            <w:r w:rsidRPr="00C03B20">
              <w:t>осуществление капитальных и (или) финансовых вложений;</w:t>
            </w:r>
          </w:p>
          <w:p w:rsidR="00C03B20" w:rsidRPr="00C03B20" w:rsidRDefault="00C03B20" w:rsidP="00BF2F5D">
            <w:pPr>
              <w:numPr>
                <w:ilvl w:val="0"/>
                <w:numId w:val="17"/>
              </w:numPr>
              <w:spacing w:after="0" w:line="240" w:lineRule="auto"/>
            </w:pPr>
            <w:r w:rsidRPr="00C03B20">
              <w:t>уплата налогов.</w:t>
            </w:r>
          </w:p>
          <w:p w:rsidR="00C03B20" w:rsidRPr="00C03B20" w:rsidRDefault="00C03B20" w:rsidP="00BF2F5D">
            <w:pPr>
              <w:spacing w:after="0" w:line="240" w:lineRule="auto"/>
              <w:ind w:right="-143"/>
              <w:rPr>
                <w:lang w:val="en-US"/>
              </w:rPr>
            </w:pPr>
            <w:r w:rsidRPr="00C03B20">
              <w:t>Варианты построения бюджета</w:t>
            </w:r>
            <w:r w:rsidRPr="00C03B20">
              <w:rPr>
                <w:lang w:val="en-US"/>
              </w:rPr>
              <w:t>:</w:t>
            </w:r>
          </w:p>
          <w:p w:rsidR="00C03B20" w:rsidRPr="00C03B20" w:rsidRDefault="00C03B20" w:rsidP="00BF2F5D">
            <w:pPr>
              <w:numPr>
                <w:ilvl w:val="0"/>
                <w:numId w:val="18"/>
              </w:numPr>
              <w:spacing w:after="0" w:line="240" w:lineRule="auto"/>
            </w:pPr>
            <w:r w:rsidRPr="00C03B20">
              <w:t>сверху – вниз;</w:t>
            </w:r>
          </w:p>
          <w:p w:rsidR="00C03B20" w:rsidRPr="00C03B20" w:rsidRDefault="00C03B20" w:rsidP="00BF2F5D">
            <w:pPr>
              <w:numPr>
                <w:ilvl w:val="0"/>
                <w:numId w:val="18"/>
              </w:numPr>
              <w:spacing w:after="0" w:line="240" w:lineRule="auto"/>
            </w:pPr>
            <w:r w:rsidRPr="00C03B20">
              <w:t>снизу – вверх;</w:t>
            </w:r>
          </w:p>
          <w:p w:rsidR="00C03B20" w:rsidRPr="00C03B20" w:rsidRDefault="00C03B20" w:rsidP="00BF2F5D">
            <w:pPr>
              <w:numPr>
                <w:ilvl w:val="0"/>
                <w:numId w:val="18"/>
              </w:numPr>
              <w:spacing w:after="0" w:line="240" w:lineRule="auto"/>
            </w:pPr>
            <w:r w:rsidRPr="00C03B20">
              <w:t>комбинированный.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Классификационный признак активов компании</w:t>
            </w:r>
          </w:p>
          <w:p w:rsidR="00C03B20" w:rsidRPr="00C03B20" w:rsidRDefault="00C03B20" w:rsidP="00BF2F5D">
            <w:pPr>
              <w:numPr>
                <w:ilvl w:val="0"/>
                <w:numId w:val="19"/>
              </w:numPr>
              <w:spacing w:after="0" w:line="240" w:lineRule="auto"/>
            </w:pPr>
            <w:r w:rsidRPr="00C03B20">
              <w:t>форма функционирования;</w:t>
            </w:r>
          </w:p>
          <w:p w:rsidR="00C03B20" w:rsidRPr="00C03B20" w:rsidRDefault="00C03B20" w:rsidP="00BF2F5D">
            <w:pPr>
              <w:numPr>
                <w:ilvl w:val="0"/>
                <w:numId w:val="19"/>
              </w:numPr>
              <w:spacing w:after="0" w:line="240" w:lineRule="auto"/>
            </w:pPr>
            <w:r w:rsidRPr="00C03B20">
              <w:t>характер участия в хозяйсивенном процессе и скорость оборота;</w:t>
            </w:r>
          </w:p>
          <w:p w:rsidR="00C03B20" w:rsidRPr="00C03B20" w:rsidRDefault="00C03B20" w:rsidP="00BF2F5D">
            <w:pPr>
              <w:numPr>
                <w:ilvl w:val="0"/>
                <w:numId w:val="19"/>
              </w:numPr>
              <w:spacing w:after="0" w:line="240" w:lineRule="auto"/>
            </w:pPr>
            <w:r w:rsidRPr="00C03B20">
              <w:t>степень ликвидности.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Планирование и прогнозирование денежных потоков.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Применение модели В. Баумоля при планировании оптимального размера среднего остатка денежных активов.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Применение статистических методов для модели Миллера – Орра  в случае когда остаток денежных средств на расчётном счёте изменяется случайным образом.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Четыре основных метода определения потребностей компании в оборотных средствах:</w:t>
            </w:r>
          </w:p>
          <w:p w:rsidR="00C03B20" w:rsidRPr="00C03B20" w:rsidRDefault="00C03B20" w:rsidP="00BF2F5D">
            <w:pPr>
              <w:numPr>
                <w:ilvl w:val="0"/>
                <w:numId w:val="20"/>
              </w:numPr>
              <w:spacing w:after="0" w:line="240" w:lineRule="auto"/>
            </w:pPr>
            <w:r w:rsidRPr="00C03B20">
              <w:t>метод прямого счёта;</w:t>
            </w:r>
          </w:p>
          <w:p w:rsidR="00C03B20" w:rsidRPr="00C03B20" w:rsidRDefault="00C03B20" w:rsidP="00BF2F5D">
            <w:pPr>
              <w:numPr>
                <w:ilvl w:val="0"/>
                <w:numId w:val="20"/>
              </w:numPr>
              <w:spacing w:after="0" w:line="240" w:lineRule="auto"/>
            </w:pPr>
            <w:r w:rsidRPr="00C03B20">
              <w:rPr>
                <w:lang w:val="en-US"/>
              </w:rPr>
              <w:t>нормативныйметод;</w:t>
            </w:r>
          </w:p>
          <w:p w:rsidR="00C03B20" w:rsidRPr="00C03B20" w:rsidRDefault="00C03B20" w:rsidP="00BF2F5D">
            <w:pPr>
              <w:numPr>
                <w:ilvl w:val="0"/>
                <w:numId w:val="20"/>
              </w:numPr>
              <w:spacing w:after="0" w:line="240" w:lineRule="auto"/>
            </w:pPr>
            <w:r w:rsidRPr="00C03B20">
              <w:t>аналитический метод</w:t>
            </w:r>
            <w:r w:rsidRPr="00C03B20">
              <w:rPr>
                <w:lang w:val="en-US"/>
              </w:rPr>
              <w:t>;</w:t>
            </w:r>
          </w:p>
          <w:p w:rsidR="00C03B20" w:rsidRPr="00C03B20" w:rsidRDefault="00C03B20" w:rsidP="00BF2F5D">
            <w:pPr>
              <w:numPr>
                <w:ilvl w:val="0"/>
                <w:numId w:val="20"/>
              </w:numPr>
              <w:spacing w:after="0" w:line="240" w:lineRule="auto"/>
            </w:pPr>
            <w:r w:rsidRPr="00C03B20">
              <w:t>метод оптимизации заказа.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Показатели эффективности использования оборотных средств:</w:t>
            </w:r>
          </w:p>
          <w:p w:rsidR="00C03B20" w:rsidRPr="00C03B20" w:rsidRDefault="00C03B20" w:rsidP="00BF2F5D">
            <w:pPr>
              <w:numPr>
                <w:ilvl w:val="0"/>
                <w:numId w:val="21"/>
              </w:numPr>
              <w:spacing w:after="0" w:line="240" w:lineRule="auto"/>
            </w:pPr>
            <w:r w:rsidRPr="00C03B20">
              <w:t>длительность одного оборота;</w:t>
            </w:r>
          </w:p>
          <w:p w:rsidR="00C03B20" w:rsidRPr="00C03B20" w:rsidRDefault="00C03B20" w:rsidP="00BF2F5D">
            <w:pPr>
              <w:numPr>
                <w:ilvl w:val="0"/>
                <w:numId w:val="21"/>
              </w:numPr>
              <w:spacing w:after="0" w:line="240" w:lineRule="auto"/>
            </w:pPr>
            <w:r w:rsidRPr="00C03B20">
              <w:t>коэффициент оборачиваемости;</w:t>
            </w:r>
          </w:p>
          <w:p w:rsidR="00C03B20" w:rsidRPr="00C03B20" w:rsidRDefault="00C03B20" w:rsidP="00BF2F5D">
            <w:pPr>
              <w:numPr>
                <w:ilvl w:val="0"/>
                <w:numId w:val="21"/>
              </w:numPr>
              <w:spacing w:after="0" w:line="240" w:lineRule="auto"/>
              <w:rPr>
                <w:b/>
              </w:rPr>
            </w:pPr>
            <w:r w:rsidRPr="00C03B20">
              <w:t>коэффициент загрузки оборотных средств.</w:t>
            </w:r>
          </w:p>
        </w:tc>
      </w:tr>
      <w:tr w:rsidR="00C03B20" w:rsidRPr="004F1C29" w:rsidTr="00BF2F5D">
        <w:trPr>
          <w:jc w:val="center"/>
        </w:trPr>
        <w:tc>
          <w:tcPr>
            <w:tcW w:w="622" w:type="dxa"/>
            <w:shd w:val="clear" w:color="auto" w:fill="auto"/>
          </w:tcPr>
          <w:p w:rsidR="00C03B20" w:rsidRPr="00C03B20" w:rsidRDefault="00C03B20" w:rsidP="00BF2F5D">
            <w:pPr>
              <w:spacing w:after="0" w:line="240" w:lineRule="auto"/>
              <w:jc w:val="both"/>
              <w:rPr>
                <w:szCs w:val="24"/>
              </w:rPr>
            </w:pPr>
            <w:r w:rsidRPr="00C03B20">
              <w:rPr>
                <w:szCs w:val="24"/>
              </w:rPr>
              <w:t>3</w:t>
            </w:r>
          </w:p>
        </w:tc>
        <w:tc>
          <w:tcPr>
            <w:tcW w:w="3030" w:type="dxa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3B20">
              <w:t>Рынок ценных бумаг – фондовый рынок.</w:t>
            </w:r>
          </w:p>
        </w:tc>
        <w:tc>
          <w:tcPr>
            <w:tcW w:w="5919" w:type="dxa"/>
          </w:tcPr>
          <w:p w:rsidR="00C03B20" w:rsidRPr="00C03B20" w:rsidRDefault="00C03B20" w:rsidP="00BF2F5D">
            <w:pPr>
              <w:spacing w:after="0" w:line="240" w:lineRule="auto"/>
              <w:rPr>
                <w:lang w:val="en-US"/>
              </w:rPr>
            </w:pPr>
            <w:r w:rsidRPr="00C03B20">
              <w:t>Сегменты рынка ценных бумаг</w:t>
            </w:r>
            <w:r w:rsidRPr="00C03B20">
              <w:rPr>
                <w:lang w:val="en-US"/>
              </w:rPr>
              <w:t>:</w:t>
            </w:r>
          </w:p>
          <w:p w:rsidR="00C03B20" w:rsidRPr="00C03B20" w:rsidRDefault="00C03B20" w:rsidP="00BF2F5D">
            <w:pPr>
              <w:numPr>
                <w:ilvl w:val="0"/>
                <w:numId w:val="10"/>
              </w:numPr>
              <w:spacing w:after="0" w:line="240" w:lineRule="auto"/>
            </w:pPr>
            <w:r w:rsidRPr="00C03B20">
              <w:t>организованный рынок;</w:t>
            </w:r>
          </w:p>
          <w:p w:rsidR="00C03B20" w:rsidRPr="00C03B20" w:rsidRDefault="00C03B20" w:rsidP="00BF2F5D">
            <w:pPr>
              <w:numPr>
                <w:ilvl w:val="0"/>
                <w:numId w:val="10"/>
              </w:numPr>
              <w:spacing w:after="0" w:line="240" w:lineRule="auto"/>
            </w:pPr>
            <w:r w:rsidRPr="00C03B20">
              <w:rPr>
                <w:lang w:val="en-US"/>
              </w:rPr>
              <w:t>не</w:t>
            </w:r>
            <w:r w:rsidRPr="00C03B20">
              <w:t>организованный рынок;</w:t>
            </w:r>
          </w:p>
          <w:p w:rsidR="00C03B20" w:rsidRPr="00C03B20" w:rsidRDefault="00C03B20" w:rsidP="00BF2F5D">
            <w:pPr>
              <w:numPr>
                <w:ilvl w:val="0"/>
                <w:numId w:val="10"/>
              </w:numPr>
              <w:spacing w:after="0" w:line="240" w:lineRule="auto"/>
            </w:pPr>
            <w:r w:rsidRPr="00C03B20">
              <w:t>первичный рынок;</w:t>
            </w:r>
          </w:p>
          <w:p w:rsidR="00C03B20" w:rsidRPr="00C03B20" w:rsidRDefault="00C03B20" w:rsidP="00BF2F5D">
            <w:pPr>
              <w:numPr>
                <w:ilvl w:val="0"/>
                <w:numId w:val="10"/>
              </w:numPr>
              <w:spacing w:after="0" w:line="240" w:lineRule="auto"/>
            </w:pPr>
            <w:r w:rsidRPr="00C03B20">
              <w:t>вторичный рынок;</w:t>
            </w:r>
          </w:p>
          <w:p w:rsidR="00C03B20" w:rsidRPr="00C03B20" w:rsidRDefault="00C03B20" w:rsidP="00BF2F5D">
            <w:pPr>
              <w:numPr>
                <w:ilvl w:val="0"/>
                <w:numId w:val="10"/>
              </w:numPr>
              <w:spacing w:after="0" w:line="240" w:lineRule="auto"/>
            </w:pPr>
            <w:r w:rsidRPr="00C03B20">
              <w:t>биржевой рынок</w:t>
            </w:r>
            <w:r w:rsidRPr="00C03B20">
              <w:rPr>
                <w:lang w:val="en-US"/>
              </w:rPr>
              <w:t>;</w:t>
            </w:r>
          </w:p>
          <w:p w:rsidR="00C03B20" w:rsidRPr="00C03B20" w:rsidRDefault="00C03B20" w:rsidP="00BF2F5D">
            <w:pPr>
              <w:numPr>
                <w:ilvl w:val="0"/>
                <w:numId w:val="10"/>
              </w:numPr>
              <w:spacing w:after="0" w:line="240" w:lineRule="auto"/>
            </w:pPr>
            <w:r w:rsidRPr="00C03B20">
              <w:t>внебиржевой рынок</w:t>
            </w:r>
            <w:r w:rsidRPr="00C03B20">
              <w:rPr>
                <w:lang w:val="en-US"/>
              </w:rPr>
              <w:t>;</w:t>
            </w:r>
          </w:p>
          <w:p w:rsidR="00C03B20" w:rsidRPr="00C03B20" w:rsidRDefault="00C03B20" w:rsidP="00BF2F5D">
            <w:pPr>
              <w:numPr>
                <w:ilvl w:val="0"/>
                <w:numId w:val="10"/>
              </w:numPr>
              <w:spacing w:after="0" w:line="240" w:lineRule="auto"/>
            </w:pPr>
            <w:r w:rsidRPr="00C03B20">
              <w:t>кассовый рынок</w:t>
            </w:r>
            <w:r w:rsidRPr="00C03B20">
              <w:rPr>
                <w:lang w:val="en-US"/>
              </w:rPr>
              <w:t>;</w:t>
            </w:r>
          </w:p>
          <w:p w:rsidR="00C03B20" w:rsidRPr="00C03B20" w:rsidRDefault="00C03B20" w:rsidP="00BF2F5D">
            <w:pPr>
              <w:numPr>
                <w:ilvl w:val="0"/>
                <w:numId w:val="10"/>
              </w:numPr>
              <w:spacing w:after="0" w:line="240" w:lineRule="auto"/>
            </w:pPr>
            <w:r w:rsidRPr="00C03B20">
              <w:t>срочный рынок.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Классификационный критерий (признак) ценных бумаг:</w:t>
            </w:r>
          </w:p>
          <w:p w:rsidR="00C03B20" w:rsidRPr="00C03B20" w:rsidRDefault="00C03B20" w:rsidP="00BF2F5D">
            <w:pPr>
              <w:numPr>
                <w:ilvl w:val="0"/>
                <w:numId w:val="22"/>
              </w:numPr>
              <w:spacing w:after="0" w:line="240" w:lineRule="auto"/>
            </w:pPr>
            <w:r w:rsidRPr="00C03B20">
              <w:t>экономическая сущность;</w:t>
            </w:r>
          </w:p>
          <w:p w:rsidR="00C03B20" w:rsidRPr="00C03B20" w:rsidRDefault="00C03B20" w:rsidP="00BF2F5D">
            <w:pPr>
              <w:numPr>
                <w:ilvl w:val="0"/>
                <w:numId w:val="22"/>
              </w:numPr>
              <w:spacing w:after="0" w:line="240" w:lineRule="auto"/>
            </w:pPr>
            <w:r w:rsidRPr="00C03B20">
              <w:t>срок привлечения инвестиционного капитала;</w:t>
            </w:r>
          </w:p>
          <w:p w:rsidR="00C03B20" w:rsidRPr="00C03B20" w:rsidRDefault="00C03B20" w:rsidP="00BF2F5D">
            <w:pPr>
              <w:numPr>
                <w:ilvl w:val="0"/>
                <w:numId w:val="22"/>
              </w:numPr>
              <w:spacing w:after="0" w:line="240" w:lineRule="auto"/>
            </w:pPr>
            <w:r w:rsidRPr="00C03B20">
              <w:t>очерёдность размещения;</w:t>
            </w:r>
          </w:p>
          <w:p w:rsidR="00C03B20" w:rsidRPr="00C03B20" w:rsidRDefault="00C03B20" w:rsidP="00BF2F5D">
            <w:pPr>
              <w:numPr>
                <w:ilvl w:val="0"/>
                <w:numId w:val="22"/>
              </w:numPr>
              <w:spacing w:after="0" w:line="240" w:lineRule="auto"/>
            </w:pPr>
            <w:r w:rsidRPr="00C03B20">
              <w:rPr>
                <w:lang w:val="en-US"/>
              </w:rPr>
              <w:t>те</w:t>
            </w:r>
            <w:r w:rsidRPr="00C03B20">
              <w:t>р</w:t>
            </w:r>
            <w:r w:rsidRPr="00C03B20">
              <w:rPr>
                <w:lang w:val="en-US"/>
              </w:rPr>
              <w:t>риторияобращения;</w:t>
            </w:r>
          </w:p>
          <w:p w:rsidR="00C03B20" w:rsidRPr="00C03B20" w:rsidRDefault="00C03B20" w:rsidP="00BF2F5D">
            <w:pPr>
              <w:numPr>
                <w:ilvl w:val="0"/>
                <w:numId w:val="22"/>
              </w:numPr>
              <w:spacing w:after="0" w:line="240" w:lineRule="auto"/>
            </w:pPr>
            <w:r w:rsidRPr="00C03B20">
              <w:t>эмитенты;</w:t>
            </w:r>
          </w:p>
          <w:p w:rsidR="00C03B20" w:rsidRPr="00C03B20" w:rsidRDefault="00C03B20" w:rsidP="00BF2F5D">
            <w:pPr>
              <w:numPr>
                <w:ilvl w:val="0"/>
                <w:numId w:val="22"/>
              </w:numPr>
              <w:spacing w:after="0" w:line="240" w:lineRule="auto"/>
            </w:pPr>
            <w:r w:rsidRPr="00C03B20">
              <w:t>способ выплаты;</w:t>
            </w:r>
          </w:p>
          <w:p w:rsidR="00C03B20" w:rsidRPr="00C03B20" w:rsidRDefault="00C03B20" w:rsidP="00BF2F5D">
            <w:pPr>
              <w:numPr>
                <w:ilvl w:val="0"/>
                <w:numId w:val="22"/>
              </w:numPr>
              <w:spacing w:after="0" w:line="240" w:lineRule="auto"/>
            </w:pPr>
            <w:r w:rsidRPr="00C03B20">
              <w:t>виды процентных ставок;</w:t>
            </w:r>
          </w:p>
          <w:p w:rsidR="00C03B20" w:rsidRPr="00C03B20" w:rsidRDefault="00C03B20" w:rsidP="00BF2F5D">
            <w:pPr>
              <w:numPr>
                <w:ilvl w:val="0"/>
                <w:numId w:val="22"/>
              </w:numPr>
              <w:spacing w:after="0" w:line="240" w:lineRule="auto"/>
            </w:pPr>
            <w:r w:rsidRPr="00C03B20">
              <w:t>способ начисления процентов;</w:t>
            </w:r>
          </w:p>
          <w:p w:rsidR="00C03B20" w:rsidRPr="00C03B20" w:rsidRDefault="00C03B20" w:rsidP="00BF2F5D">
            <w:pPr>
              <w:numPr>
                <w:ilvl w:val="0"/>
                <w:numId w:val="22"/>
              </w:numPr>
              <w:spacing w:after="0" w:line="240" w:lineRule="auto"/>
            </w:pPr>
            <w:r w:rsidRPr="00C03B20">
              <w:t>качество;</w:t>
            </w:r>
          </w:p>
          <w:p w:rsidR="00C03B20" w:rsidRPr="00C03B20" w:rsidRDefault="00C03B20" w:rsidP="00BF2F5D">
            <w:pPr>
              <w:numPr>
                <w:ilvl w:val="0"/>
                <w:numId w:val="22"/>
              </w:numPr>
              <w:spacing w:after="0" w:line="240" w:lineRule="auto"/>
            </w:pPr>
            <w:r w:rsidRPr="00C03B20">
              <w:t>старшинство.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Вид цены на акцию:</w:t>
            </w:r>
          </w:p>
          <w:p w:rsidR="00C03B20" w:rsidRPr="00C03B20" w:rsidRDefault="00C03B20" w:rsidP="00BF2F5D">
            <w:pPr>
              <w:numPr>
                <w:ilvl w:val="0"/>
                <w:numId w:val="23"/>
              </w:numPr>
              <w:spacing w:after="0" w:line="240" w:lineRule="auto"/>
            </w:pPr>
            <w:r w:rsidRPr="00C03B20">
              <w:t>номинальная;</w:t>
            </w:r>
          </w:p>
          <w:p w:rsidR="00C03B20" w:rsidRPr="00C03B20" w:rsidRDefault="00C03B20" w:rsidP="00BF2F5D">
            <w:pPr>
              <w:numPr>
                <w:ilvl w:val="0"/>
                <w:numId w:val="23"/>
              </w:numPr>
              <w:spacing w:after="0" w:line="240" w:lineRule="auto"/>
            </w:pPr>
            <w:r w:rsidRPr="00C03B20">
              <w:t>рыночная или курсовая;</w:t>
            </w:r>
          </w:p>
          <w:p w:rsidR="00C03B20" w:rsidRPr="00C03B20" w:rsidRDefault="00C03B20" w:rsidP="00BF2F5D">
            <w:pPr>
              <w:numPr>
                <w:ilvl w:val="0"/>
                <w:numId w:val="23"/>
              </w:numPr>
              <w:spacing w:after="0" w:line="240" w:lineRule="auto"/>
            </w:pPr>
            <w:r w:rsidRPr="00C03B20">
              <w:t>балансовая стоимость акции;</w:t>
            </w:r>
          </w:p>
          <w:p w:rsidR="00C03B20" w:rsidRPr="00C03B20" w:rsidRDefault="00C03B20" w:rsidP="00BF2F5D">
            <w:pPr>
              <w:numPr>
                <w:ilvl w:val="0"/>
                <w:numId w:val="23"/>
              </w:numPr>
              <w:spacing w:after="0" w:line="240" w:lineRule="auto"/>
            </w:pPr>
            <w:r w:rsidRPr="00C03B20">
              <w:t>ликвидная стоимость акции.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Методики дивидентных выплат:</w:t>
            </w:r>
          </w:p>
          <w:p w:rsidR="00C03B20" w:rsidRPr="00C03B20" w:rsidRDefault="00C03B20" w:rsidP="00BF2F5D">
            <w:pPr>
              <w:numPr>
                <w:ilvl w:val="0"/>
                <w:numId w:val="24"/>
              </w:numPr>
              <w:spacing w:after="0" w:line="240" w:lineRule="auto"/>
            </w:pPr>
            <w:r w:rsidRPr="00C03B20">
              <w:t>постоянного процентного распределения пр</w:t>
            </w:r>
            <w:r w:rsidRPr="00C03B20">
              <w:rPr>
                <w:lang w:val="en-US"/>
              </w:rPr>
              <w:t>и</w:t>
            </w:r>
            <w:r w:rsidRPr="00C03B20">
              <w:t>были;</w:t>
            </w:r>
          </w:p>
          <w:p w:rsidR="00C03B20" w:rsidRPr="00C03B20" w:rsidRDefault="00C03B20" w:rsidP="00BF2F5D">
            <w:pPr>
              <w:numPr>
                <w:ilvl w:val="0"/>
                <w:numId w:val="24"/>
              </w:numPr>
              <w:spacing w:after="0" w:line="240" w:lineRule="auto"/>
            </w:pPr>
            <w:r w:rsidRPr="00C03B20">
              <w:t>фиксированных дивидентных выплат;</w:t>
            </w:r>
          </w:p>
          <w:p w:rsidR="00C03B20" w:rsidRPr="00C03B20" w:rsidRDefault="00C03B20" w:rsidP="00BF2F5D">
            <w:pPr>
              <w:numPr>
                <w:ilvl w:val="0"/>
                <w:numId w:val="24"/>
              </w:numPr>
              <w:spacing w:after="0" w:line="240" w:lineRule="auto"/>
            </w:pPr>
            <w:r w:rsidRPr="00C03B20">
              <w:t>выплаты гарантированного минимума и “ экстра” – дивидентов;</w:t>
            </w:r>
          </w:p>
          <w:p w:rsidR="00C03B20" w:rsidRPr="00C03B20" w:rsidRDefault="00C03B20" w:rsidP="00BF2F5D">
            <w:pPr>
              <w:numPr>
                <w:ilvl w:val="0"/>
                <w:numId w:val="24"/>
              </w:numPr>
              <w:spacing w:after="0" w:line="240" w:lineRule="auto"/>
            </w:pPr>
            <w:r w:rsidRPr="00C03B20">
              <w:rPr>
                <w:lang w:val="en-US"/>
              </w:rPr>
              <w:t>выплатыдивидентовакциями.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Формы сделок и расчётов по ценным бумагам:</w:t>
            </w:r>
          </w:p>
          <w:p w:rsidR="00C03B20" w:rsidRPr="00C03B20" w:rsidRDefault="00C03B20" w:rsidP="00BF2F5D">
            <w:pPr>
              <w:numPr>
                <w:ilvl w:val="0"/>
                <w:numId w:val="25"/>
              </w:numPr>
              <w:spacing w:after="0" w:line="240" w:lineRule="auto"/>
            </w:pPr>
            <w:r w:rsidRPr="00C03B20">
              <w:t>сделка с премией;</w:t>
            </w:r>
          </w:p>
          <w:p w:rsidR="00C03B20" w:rsidRPr="00C03B20" w:rsidRDefault="00C03B20" w:rsidP="00BF2F5D">
            <w:pPr>
              <w:numPr>
                <w:ilvl w:val="0"/>
                <w:numId w:val="25"/>
              </w:numPr>
              <w:spacing w:after="0" w:line="240" w:lineRule="auto"/>
            </w:pPr>
            <w:r w:rsidRPr="00C03B20">
              <w:t>опцион на покупку ( опцион</w:t>
            </w:r>
            <w:r w:rsidRPr="00C03B20">
              <w:rPr>
                <w:b/>
              </w:rPr>
              <w:t>call</w:t>
            </w:r>
            <w:r w:rsidRPr="00C03B20">
              <w:t xml:space="preserve"> );</w:t>
            </w:r>
          </w:p>
          <w:p w:rsidR="00C03B20" w:rsidRPr="00C03B20" w:rsidRDefault="00C03B20" w:rsidP="00BF2F5D">
            <w:pPr>
              <w:numPr>
                <w:ilvl w:val="0"/>
                <w:numId w:val="25"/>
              </w:numPr>
              <w:spacing w:after="0" w:line="240" w:lineRule="auto"/>
            </w:pPr>
            <w:r w:rsidRPr="00C03B20">
              <w:t>опцион на продажу ( опцион</w:t>
            </w:r>
            <w:r w:rsidRPr="00C03B20">
              <w:rPr>
                <w:b/>
                <w:lang w:val="en-US"/>
              </w:rPr>
              <w:t>put</w:t>
            </w:r>
            <w:r w:rsidRPr="00C03B20">
              <w:t xml:space="preserve"> );</w:t>
            </w:r>
          </w:p>
          <w:p w:rsidR="00C03B20" w:rsidRPr="00C03B20" w:rsidRDefault="00C03B20" w:rsidP="00BF2F5D">
            <w:pPr>
              <w:numPr>
                <w:ilvl w:val="0"/>
                <w:numId w:val="25"/>
              </w:numPr>
              <w:spacing w:after="0" w:line="240" w:lineRule="auto"/>
            </w:pPr>
            <w:r w:rsidRPr="00C03B20">
              <w:t>сделка с репортом;</w:t>
            </w:r>
          </w:p>
          <w:p w:rsidR="00C03B20" w:rsidRPr="00C03B20" w:rsidRDefault="00C03B20" w:rsidP="00BF2F5D">
            <w:pPr>
              <w:numPr>
                <w:ilvl w:val="0"/>
                <w:numId w:val="25"/>
              </w:numPr>
              <w:spacing w:after="0" w:line="240" w:lineRule="auto"/>
            </w:pPr>
            <w:r w:rsidRPr="00C03B20">
              <w:t>сделка с депортом;</w:t>
            </w:r>
          </w:p>
          <w:p w:rsidR="00C03B20" w:rsidRPr="00C03B20" w:rsidRDefault="00C03B20" w:rsidP="00BF2F5D">
            <w:pPr>
              <w:numPr>
                <w:ilvl w:val="0"/>
                <w:numId w:val="25"/>
              </w:numPr>
              <w:spacing w:after="0" w:line="240" w:lineRule="auto"/>
            </w:pPr>
            <w:r w:rsidRPr="00C03B20">
              <w:t>стеллажные сделки;</w:t>
            </w:r>
          </w:p>
          <w:p w:rsidR="00C03B20" w:rsidRPr="00C03B20" w:rsidRDefault="00C03B20" w:rsidP="00BF2F5D">
            <w:pPr>
              <w:numPr>
                <w:ilvl w:val="0"/>
                <w:numId w:val="25"/>
              </w:numPr>
              <w:spacing w:after="0" w:line="240" w:lineRule="auto"/>
            </w:pPr>
            <w:r w:rsidRPr="00C03B20">
              <w:t>игры на повышение курса акций;</w:t>
            </w:r>
          </w:p>
          <w:p w:rsidR="00C03B20" w:rsidRPr="00C03B20" w:rsidRDefault="00C03B20" w:rsidP="00BF2F5D">
            <w:pPr>
              <w:numPr>
                <w:ilvl w:val="0"/>
                <w:numId w:val="25"/>
              </w:numPr>
              <w:spacing w:after="0" w:line="240" w:lineRule="auto"/>
            </w:pPr>
            <w:r w:rsidRPr="00C03B20">
              <w:t>игры на понижение курса акций;</w:t>
            </w:r>
          </w:p>
          <w:p w:rsidR="00C03B20" w:rsidRPr="00C03B20" w:rsidRDefault="00C03B20" w:rsidP="00BF2F5D">
            <w:pPr>
              <w:numPr>
                <w:ilvl w:val="0"/>
                <w:numId w:val="25"/>
              </w:numPr>
              <w:spacing w:after="0" w:line="240" w:lineRule="auto"/>
            </w:pPr>
            <w:r w:rsidRPr="00C03B20">
              <w:t>сплит.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 xml:space="preserve">Операция </w:t>
            </w:r>
            <w:r w:rsidRPr="00C03B20">
              <w:rPr>
                <w:b/>
              </w:rPr>
              <w:t xml:space="preserve"> хеджирования</w:t>
            </w:r>
            <w:r w:rsidRPr="00C03B20">
              <w:t xml:space="preserve">  и её достоинства:</w:t>
            </w:r>
          </w:p>
          <w:p w:rsidR="00C03B20" w:rsidRPr="00C03B20" w:rsidRDefault="00C03B20" w:rsidP="00BF2F5D">
            <w:pPr>
              <w:numPr>
                <w:ilvl w:val="0"/>
                <w:numId w:val="26"/>
              </w:numPr>
              <w:spacing w:after="0" w:line="240" w:lineRule="auto"/>
            </w:pPr>
            <w:r w:rsidRPr="00C03B20">
              <w:t>высокая ликвидность рынка;</w:t>
            </w:r>
          </w:p>
          <w:p w:rsidR="00C03B20" w:rsidRPr="00C03B20" w:rsidRDefault="00C03B20" w:rsidP="00BF2F5D">
            <w:pPr>
              <w:numPr>
                <w:ilvl w:val="0"/>
                <w:numId w:val="26"/>
              </w:numPr>
              <w:spacing w:after="0" w:line="240" w:lineRule="auto"/>
            </w:pPr>
            <w:r w:rsidRPr="00C03B20">
              <w:t>высокая надёжность;</w:t>
            </w:r>
          </w:p>
          <w:p w:rsidR="00C03B20" w:rsidRPr="00C03B20" w:rsidRDefault="00C03B20" w:rsidP="00BF2F5D">
            <w:pPr>
              <w:numPr>
                <w:ilvl w:val="0"/>
                <w:numId w:val="26"/>
              </w:numPr>
              <w:spacing w:after="0" w:line="240" w:lineRule="auto"/>
            </w:pPr>
            <w:r w:rsidRPr="00C03B20">
              <w:t>сравнительно низкие накладные расходы на совершение сделки;</w:t>
            </w:r>
          </w:p>
          <w:p w:rsidR="00C03B20" w:rsidRPr="00C03B20" w:rsidRDefault="00C03B20" w:rsidP="00BF2F5D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lang w:val="en-US"/>
              </w:rPr>
            </w:pPr>
            <w:r w:rsidRPr="00C03B20">
              <w:t>доступность.</w:t>
            </w:r>
          </w:p>
        </w:tc>
      </w:tr>
      <w:tr w:rsidR="00C03B20" w:rsidRPr="004F1C29" w:rsidTr="00BF2F5D">
        <w:trPr>
          <w:jc w:val="center"/>
        </w:trPr>
        <w:tc>
          <w:tcPr>
            <w:tcW w:w="622" w:type="dxa"/>
            <w:shd w:val="clear" w:color="auto" w:fill="auto"/>
          </w:tcPr>
          <w:p w:rsidR="00C03B20" w:rsidRPr="00C03B20" w:rsidRDefault="00C03B20" w:rsidP="00BF2F5D">
            <w:pPr>
              <w:spacing w:after="0" w:line="240" w:lineRule="auto"/>
              <w:jc w:val="both"/>
              <w:rPr>
                <w:szCs w:val="24"/>
              </w:rPr>
            </w:pPr>
            <w:r w:rsidRPr="00C03B20">
              <w:rPr>
                <w:szCs w:val="24"/>
              </w:rPr>
              <w:t>4</w:t>
            </w:r>
          </w:p>
        </w:tc>
        <w:tc>
          <w:tcPr>
            <w:tcW w:w="3030" w:type="dxa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3B20">
              <w:t>Кредитный рынок</w:t>
            </w:r>
          </w:p>
        </w:tc>
        <w:tc>
          <w:tcPr>
            <w:tcW w:w="5919" w:type="dxa"/>
          </w:tcPr>
          <w:p w:rsidR="00C03B20" w:rsidRPr="00C03B20" w:rsidRDefault="00C03B20" w:rsidP="00BF2F5D">
            <w:pPr>
              <w:spacing w:after="0" w:line="240" w:lineRule="auto"/>
            </w:pPr>
            <w:r w:rsidRPr="00C03B20">
              <w:t>Состав заёмных и привлечённых средств:</w:t>
            </w:r>
          </w:p>
          <w:p w:rsidR="00C03B20" w:rsidRPr="00C03B20" w:rsidRDefault="00C03B20" w:rsidP="00BF2F5D">
            <w:pPr>
              <w:numPr>
                <w:ilvl w:val="0"/>
                <w:numId w:val="27"/>
              </w:numPr>
              <w:spacing w:after="0" w:line="240" w:lineRule="auto"/>
            </w:pPr>
            <w:r w:rsidRPr="00C03B20">
              <w:t>долгосрочные финансовые обязательства:</w:t>
            </w:r>
          </w:p>
          <w:p w:rsidR="00C03B20" w:rsidRPr="00C03B20" w:rsidRDefault="00C03B20" w:rsidP="00BF2F5D">
            <w:pPr>
              <w:numPr>
                <w:ilvl w:val="0"/>
                <w:numId w:val="28"/>
              </w:numPr>
              <w:spacing w:after="0" w:line="240" w:lineRule="auto"/>
              <w:ind w:left="993" w:hanging="284"/>
            </w:pPr>
            <w:r w:rsidRPr="00C03B20">
              <w:t>долгосрочные</w:t>
            </w:r>
            <w:r w:rsidRPr="00C03B20">
              <w:rPr>
                <w:lang w:val="en-US"/>
              </w:rPr>
              <w:t>кредитыбанка;</w:t>
            </w:r>
          </w:p>
          <w:p w:rsidR="00C03B20" w:rsidRPr="00C03B20" w:rsidRDefault="00C03B20" w:rsidP="00BF2F5D">
            <w:pPr>
              <w:numPr>
                <w:ilvl w:val="0"/>
                <w:numId w:val="28"/>
              </w:numPr>
              <w:spacing w:after="0" w:line="240" w:lineRule="auto"/>
              <w:ind w:left="993" w:hanging="284"/>
            </w:pPr>
            <w:r w:rsidRPr="00C03B20">
              <w:rPr>
                <w:lang w:val="en-US"/>
              </w:rPr>
              <w:t>эмиссияоблигаций;</w:t>
            </w:r>
          </w:p>
          <w:p w:rsidR="00C03B20" w:rsidRPr="00C03B20" w:rsidRDefault="00C03B20" w:rsidP="00BF2F5D">
            <w:pPr>
              <w:numPr>
                <w:ilvl w:val="0"/>
                <w:numId w:val="28"/>
              </w:numPr>
              <w:spacing w:after="0" w:line="240" w:lineRule="auto"/>
              <w:ind w:left="993" w:hanging="284"/>
            </w:pPr>
            <w:r w:rsidRPr="00C03B20">
              <w:t>выпуск векселей;</w:t>
            </w:r>
          </w:p>
          <w:p w:rsidR="00C03B20" w:rsidRPr="00C03B20" w:rsidRDefault="00C03B20" w:rsidP="00BF2F5D">
            <w:pPr>
              <w:numPr>
                <w:ilvl w:val="0"/>
                <w:numId w:val="28"/>
              </w:numPr>
              <w:spacing w:after="0" w:line="240" w:lineRule="auto"/>
              <w:ind w:left="993" w:hanging="284"/>
            </w:pPr>
            <w:r w:rsidRPr="00C03B20">
              <w:t>прочие долговые обязательства;</w:t>
            </w:r>
          </w:p>
          <w:p w:rsidR="00C03B20" w:rsidRPr="00C03B20" w:rsidRDefault="00C03B20" w:rsidP="00BF2F5D">
            <w:pPr>
              <w:spacing w:after="0" w:line="240" w:lineRule="auto"/>
              <w:ind w:left="567"/>
            </w:pPr>
            <w:r w:rsidRPr="00C03B20">
              <w:t>б) краткосрочные финансовые обязательства:</w:t>
            </w:r>
          </w:p>
          <w:p w:rsidR="00C03B20" w:rsidRPr="00C03B20" w:rsidRDefault="00C03B20" w:rsidP="00BF2F5D">
            <w:pPr>
              <w:numPr>
                <w:ilvl w:val="0"/>
                <w:numId w:val="29"/>
              </w:numPr>
              <w:spacing w:after="0" w:line="240" w:lineRule="auto"/>
              <w:ind w:left="993" w:hanging="284"/>
            </w:pPr>
            <w:r w:rsidRPr="00C03B20">
              <w:t>краткосрочные кредиты банка;</w:t>
            </w:r>
          </w:p>
          <w:p w:rsidR="00C03B20" w:rsidRPr="00C03B20" w:rsidRDefault="00C03B20" w:rsidP="00BF2F5D">
            <w:pPr>
              <w:numPr>
                <w:ilvl w:val="0"/>
                <w:numId w:val="29"/>
              </w:numPr>
              <w:spacing w:after="0" w:line="240" w:lineRule="auto"/>
              <w:ind w:left="993" w:hanging="284"/>
            </w:pPr>
            <w:r w:rsidRPr="00C03B20">
              <w:t>кредиторская задолжность за товары, услуги, работы;</w:t>
            </w:r>
          </w:p>
          <w:p w:rsidR="00C03B20" w:rsidRPr="00C03B20" w:rsidRDefault="00C03B20" w:rsidP="00BF2F5D">
            <w:pPr>
              <w:numPr>
                <w:ilvl w:val="0"/>
                <w:numId w:val="29"/>
              </w:numPr>
              <w:spacing w:after="0" w:line="240" w:lineRule="auto"/>
              <w:ind w:left="993" w:hanging="284"/>
            </w:pPr>
            <w:r w:rsidRPr="00C03B20">
              <w:t>текущие обязательства по расчётам;</w:t>
            </w:r>
          </w:p>
          <w:p w:rsidR="00C03B20" w:rsidRPr="00C03B20" w:rsidRDefault="00C03B20" w:rsidP="00BF2F5D">
            <w:pPr>
              <w:numPr>
                <w:ilvl w:val="0"/>
                <w:numId w:val="29"/>
              </w:numPr>
              <w:spacing w:after="0" w:line="240" w:lineRule="auto"/>
              <w:ind w:left="993" w:hanging="284"/>
            </w:pPr>
            <w:r w:rsidRPr="00C03B20">
              <w:t>выпуск векселей (до 1 года );</w:t>
            </w:r>
          </w:p>
          <w:p w:rsidR="00C03B20" w:rsidRPr="00C03B20" w:rsidRDefault="00C03B20" w:rsidP="00BF2F5D">
            <w:pPr>
              <w:numPr>
                <w:ilvl w:val="0"/>
                <w:numId w:val="29"/>
              </w:numPr>
              <w:spacing w:after="0" w:line="240" w:lineRule="auto"/>
              <w:ind w:left="993" w:hanging="284"/>
            </w:pPr>
            <w:r w:rsidRPr="00C03B20">
              <w:t>прочие краткосрочные обязательства.</w:t>
            </w:r>
          </w:p>
          <w:p w:rsidR="00C03B20" w:rsidRPr="00C03B20" w:rsidRDefault="00C03B20" w:rsidP="00BF2F5D">
            <w:pPr>
              <w:spacing w:after="0" w:line="240" w:lineRule="auto"/>
              <w:rPr>
                <w:lang w:val="en-US"/>
              </w:rPr>
            </w:pPr>
            <w:r w:rsidRPr="00C03B20">
              <w:t>Основные источники ссудного капитала:</w:t>
            </w:r>
          </w:p>
          <w:p w:rsidR="00C03B20" w:rsidRPr="00C03B20" w:rsidRDefault="00C03B20" w:rsidP="00BF2F5D">
            <w:pPr>
              <w:numPr>
                <w:ilvl w:val="0"/>
                <w:numId w:val="30"/>
              </w:numPr>
              <w:spacing w:after="0" w:line="240" w:lineRule="auto"/>
            </w:pPr>
            <w:r w:rsidRPr="00C03B20">
              <w:t>амортизационные фонды предприятий;</w:t>
            </w:r>
          </w:p>
          <w:p w:rsidR="00C03B20" w:rsidRPr="00C03B20" w:rsidRDefault="00C03B20" w:rsidP="00BF2F5D">
            <w:pPr>
              <w:numPr>
                <w:ilvl w:val="0"/>
                <w:numId w:val="30"/>
              </w:numPr>
              <w:spacing w:after="0" w:line="240" w:lineRule="auto"/>
            </w:pPr>
            <w:r w:rsidRPr="00C03B20">
              <w:t>часть оборотного капитала в денежной форме;</w:t>
            </w:r>
          </w:p>
          <w:p w:rsidR="00C03B20" w:rsidRPr="00C03B20" w:rsidRDefault="00C03B20" w:rsidP="00BF2F5D">
            <w:pPr>
              <w:numPr>
                <w:ilvl w:val="0"/>
                <w:numId w:val="30"/>
              </w:numPr>
              <w:spacing w:after="0" w:line="240" w:lineRule="auto"/>
            </w:pPr>
            <w:r w:rsidRPr="00C03B20">
              <w:t>денежные средства, образующиеся в результате разрыва между выручкой от реализации и выплатой заработной платы;</w:t>
            </w:r>
          </w:p>
          <w:p w:rsidR="00C03B20" w:rsidRPr="00C03B20" w:rsidRDefault="00C03B20" w:rsidP="00BF2F5D">
            <w:pPr>
              <w:numPr>
                <w:ilvl w:val="0"/>
                <w:numId w:val="30"/>
              </w:numPr>
              <w:spacing w:after="0" w:line="240" w:lineRule="auto"/>
            </w:pPr>
            <w:r w:rsidRPr="00C03B20">
              <w:t>чистая прибыль;</w:t>
            </w:r>
          </w:p>
          <w:p w:rsidR="00C03B20" w:rsidRPr="00C03B20" w:rsidRDefault="00C03B20" w:rsidP="00BF2F5D">
            <w:pPr>
              <w:numPr>
                <w:ilvl w:val="0"/>
                <w:numId w:val="30"/>
              </w:numPr>
              <w:spacing w:after="0" w:line="240" w:lineRule="auto"/>
            </w:pPr>
            <w:r w:rsidRPr="00C03B20">
              <w:t>денежные доходы и сбережения населения;</w:t>
            </w:r>
          </w:p>
          <w:p w:rsidR="00C03B20" w:rsidRPr="00C03B20" w:rsidRDefault="00C03B20" w:rsidP="00BF2F5D">
            <w:pPr>
              <w:numPr>
                <w:ilvl w:val="0"/>
                <w:numId w:val="30"/>
              </w:numPr>
              <w:spacing w:after="0" w:line="240" w:lineRule="auto"/>
            </w:pPr>
            <w:r w:rsidRPr="00C03B20">
              <w:t>денежные накопления государства в виде доходов от владения государственной собственностью от предпринимательской деятельности государства.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Основные принципы банковского кредитования:</w:t>
            </w:r>
          </w:p>
          <w:p w:rsidR="00C03B20" w:rsidRPr="00C03B20" w:rsidRDefault="00C03B20" w:rsidP="00BF2F5D">
            <w:pPr>
              <w:numPr>
                <w:ilvl w:val="0"/>
                <w:numId w:val="31"/>
              </w:numPr>
              <w:spacing w:after="0" w:line="240" w:lineRule="auto"/>
            </w:pPr>
            <w:r w:rsidRPr="00C03B20">
              <w:t>возвратность;</w:t>
            </w:r>
          </w:p>
          <w:p w:rsidR="00C03B20" w:rsidRPr="00C03B20" w:rsidRDefault="00C03B20" w:rsidP="00BF2F5D">
            <w:pPr>
              <w:numPr>
                <w:ilvl w:val="0"/>
                <w:numId w:val="31"/>
              </w:numPr>
              <w:spacing w:after="0" w:line="240" w:lineRule="auto"/>
            </w:pPr>
            <w:r w:rsidRPr="00C03B20">
              <w:t>срочность;</w:t>
            </w:r>
          </w:p>
          <w:p w:rsidR="00C03B20" w:rsidRPr="00C03B20" w:rsidRDefault="00C03B20" w:rsidP="00BF2F5D">
            <w:pPr>
              <w:numPr>
                <w:ilvl w:val="0"/>
                <w:numId w:val="31"/>
              </w:numPr>
              <w:spacing w:after="0" w:line="240" w:lineRule="auto"/>
            </w:pPr>
            <w:r w:rsidRPr="00C03B20">
              <w:t>платность;</w:t>
            </w:r>
          </w:p>
          <w:p w:rsidR="00C03B20" w:rsidRPr="00C03B20" w:rsidRDefault="00C03B20" w:rsidP="00BF2F5D">
            <w:pPr>
              <w:numPr>
                <w:ilvl w:val="0"/>
                <w:numId w:val="31"/>
              </w:numPr>
              <w:spacing w:after="0" w:line="240" w:lineRule="auto"/>
            </w:pPr>
            <w:r w:rsidRPr="00C03B20">
              <w:t>обеспеченность;</w:t>
            </w:r>
          </w:p>
          <w:p w:rsidR="00C03B20" w:rsidRPr="00C03B20" w:rsidRDefault="00C03B20" w:rsidP="00BF2F5D">
            <w:pPr>
              <w:numPr>
                <w:ilvl w:val="0"/>
                <w:numId w:val="31"/>
              </w:numPr>
              <w:spacing w:after="0" w:line="240" w:lineRule="auto"/>
            </w:pPr>
            <w:r w:rsidRPr="00C03B20">
              <w:t>целенаправленность.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Формы банковского кредитования:</w:t>
            </w:r>
          </w:p>
          <w:p w:rsidR="00C03B20" w:rsidRPr="00C03B20" w:rsidRDefault="00C03B20" w:rsidP="00BF2F5D">
            <w:pPr>
              <w:numPr>
                <w:ilvl w:val="0"/>
                <w:numId w:val="32"/>
              </w:numPr>
              <w:spacing w:after="0" w:line="240" w:lineRule="auto"/>
            </w:pPr>
            <w:r w:rsidRPr="00C03B20">
              <w:t>срочный кредит;</w:t>
            </w:r>
          </w:p>
          <w:p w:rsidR="00C03B20" w:rsidRPr="00C03B20" w:rsidRDefault="00C03B20" w:rsidP="00BF2F5D">
            <w:pPr>
              <w:numPr>
                <w:ilvl w:val="0"/>
                <w:numId w:val="32"/>
              </w:numPr>
              <w:spacing w:after="0" w:line="240" w:lineRule="auto"/>
            </w:pPr>
            <w:r w:rsidRPr="00C03B20">
              <w:t>контокоррент;</w:t>
            </w:r>
          </w:p>
          <w:p w:rsidR="00C03B20" w:rsidRPr="00C03B20" w:rsidRDefault="00C03B20" w:rsidP="00BF2F5D">
            <w:pPr>
              <w:numPr>
                <w:ilvl w:val="0"/>
                <w:numId w:val="32"/>
              </w:numPr>
              <w:spacing w:after="0" w:line="240" w:lineRule="auto"/>
            </w:pPr>
            <w:r w:rsidRPr="00C03B20">
              <w:t>овердрафт;</w:t>
            </w:r>
          </w:p>
          <w:p w:rsidR="00C03B20" w:rsidRPr="00C03B20" w:rsidRDefault="00C03B20" w:rsidP="00BF2F5D">
            <w:pPr>
              <w:numPr>
                <w:ilvl w:val="0"/>
                <w:numId w:val="32"/>
              </w:numPr>
              <w:spacing w:after="0" w:line="240" w:lineRule="auto"/>
            </w:pPr>
            <w:r w:rsidRPr="00C03B20">
              <w:t>бланковый кредит;</w:t>
            </w:r>
          </w:p>
          <w:p w:rsidR="00C03B20" w:rsidRPr="00C03B20" w:rsidRDefault="00C03B20" w:rsidP="00BF2F5D">
            <w:pPr>
              <w:numPr>
                <w:ilvl w:val="0"/>
                <w:numId w:val="32"/>
              </w:numPr>
              <w:spacing w:after="0" w:line="240" w:lineRule="auto"/>
            </w:pPr>
            <w:r w:rsidRPr="00C03B20">
              <w:t>онкольный кредит;</w:t>
            </w:r>
          </w:p>
          <w:p w:rsidR="00C03B20" w:rsidRPr="00C03B20" w:rsidRDefault="00C03B20" w:rsidP="00BF2F5D">
            <w:pPr>
              <w:numPr>
                <w:ilvl w:val="0"/>
                <w:numId w:val="32"/>
              </w:numPr>
              <w:spacing w:after="0" w:line="240" w:lineRule="auto"/>
            </w:pPr>
            <w:r w:rsidRPr="00C03B20">
              <w:t>факторинг;</w:t>
            </w:r>
          </w:p>
          <w:p w:rsidR="00C03B20" w:rsidRPr="00C03B20" w:rsidRDefault="00C03B20" w:rsidP="00BF2F5D">
            <w:pPr>
              <w:numPr>
                <w:ilvl w:val="0"/>
                <w:numId w:val="32"/>
              </w:numPr>
              <w:spacing w:after="0" w:line="240" w:lineRule="auto"/>
            </w:pPr>
            <w:r w:rsidRPr="00C03B20">
              <w:t>форфейтинг.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Показатели эффективности финансового рычага;</w:t>
            </w:r>
          </w:p>
          <w:p w:rsidR="00C03B20" w:rsidRPr="00C03B20" w:rsidRDefault="00C03B20" w:rsidP="00BF2F5D">
            <w:pPr>
              <w:numPr>
                <w:ilvl w:val="0"/>
                <w:numId w:val="33"/>
              </w:numPr>
              <w:spacing w:after="0" w:line="240" w:lineRule="auto"/>
            </w:pPr>
            <w:r w:rsidRPr="00C03B20">
              <w:t>нетто-результат эксплуатации инвестиций;</w:t>
            </w:r>
          </w:p>
          <w:p w:rsidR="00C03B20" w:rsidRPr="00C03B20" w:rsidRDefault="00C03B20" w:rsidP="00BF2F5D">
            <w:pPr>
              <w:numPr>
                <w:ilvl w:val="0"/>
                <w:numId w:val="33"/>
              </w:numPr>
              <w:spacing w:after="0" w:line="240" w:lineRule="auto"/>
            </w:pPr>
            <w:r w:rsidRPr="00C03B20">
              <w:t>экономическая рентабельность;</w:t>
            </w:r>
          </w:p>
          <w:p w:rsidR="00C03B20" w:rsidRPr="00C03B20" w:rsidRDefault="00C03B20" w:rsidP="00BF2F5D">
            <w:pPr>
              <w:numPr>
                <w:ilvl w:val="0"/>
                <w:numId w:val="33"/>
              </w:numPr>
              <w:spacing w:after="0" w:line="240" w:lineRule="auto"/>
            </w:pPr>
            <w:r w:rsidRPr="00C03B20">
              <w:t>средняя расчётная ставка процента за кредит;</w:t>
            </w:r>
          </w:p>
          <w:p w:rsidR="00C03B20" w:rsidRPr="00C03B20" w:rsidRDefault="00C03B20" w:rsidP="00BF2F5D">
            <w:pPr>
              <w:numPr>
                <w:ilvl w:val="0"/>
                <w:numId w:val="33"/>
              </w:numPr>
              <w:spacing w:after="0" w:line="240" w:lineRule="auto"/>
            </w:pPr>
            <w:r w:rsidRPr="00C03B20">
              <w:rPr>
                <w:lang w:val="en-US"/>
              </w:rPr>
              <w:t>рентабельностьсобственныхсре</w:t>
            </w:r>
            <w:r w:rsidRPr="00C03B20">
              <w:t>д</w:t>
            </w:r>
            <w:r w:rsidRPr="00C03B20">
              <w:rPr>
                <w:lang w:val="en-US"/>
              </w:rPr>
              <w:t>ств;</w:t>
            </w:r>
          </w:p>
          <w:p w:rsidR="00C03B20" w:rsidRPr="00C03B20" w:rsidRDefault="00C03B20" w:rsidP="00BF2F5D">
            <w:pPr>
              <w:numPr>
                <w:ilvl w:val="0"/>
                <w:numId w:val="33"/>
              </w:numPr>
              <w:spacing w:after="0" w:line="240" w:lineRule="auto"/>
            </w:pPr>
            <w:r w:rsidRPr="00C03B20">
              <w:t>дифференциал финансового рычага;</w:t>
            </w:r>
          </w:p>
          <w:p w:rsidR="00C03B20" w:rsidRPr="00C03B20" w:rsidRDefault="00C03B20" w:rsidP="00BF2F5D">
            <w:pPr>
              <w:numPr>
                <w:ilvl w:val="0"/>
                <w:numId w:val="33"/>
              </w:numPr>
              <w:spacing w:after="0" w:line="240" w:lineRule="auto"/>
            </w:pPr>
            <w:r w:rsidRPr="00C03B20">
              <w:t>плечо финансового рычага.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Методы регулирования денежно-кредитного обращения Центрального банка РФ (ЦБ РФ):</w:t>
            </w:r>
          </w:p>
          <w:p w:rsidR="00C03B20" w:rsidRPr="00C03B20" w:rsidRDefault="00C03B20" w:rsidP="00BF2F5D">
            <w:pPr>
              <w:numPr>
                <w:ilvl w:val="0"/>
                <w:numId w:val="12"/>
              </w:numPr>
              <w:spacing w:after="0" w:line="240" w:lineRule="auto"/>
            </w:pPr>
            <w:r w:rsidRPr="00C03B20">
              <w:t>процентные ставки по операциям ЦБ РФ;</w:t>
            </w:r>
          </w:p>
          <w:p w:rsidR="00C03B20" w:rsidRPr="00C03B20" w:rsidRDefault="00C03B20" w:rsidP="00BF2F5D">
            <w:pPr>
              <w:numPr>
                <w:ilvl w:val="0"/>
                <w:numId w:val="12"/>
              </w:numPr>
              <w:spacing w:after="0" w:line="240" w:lineRule="auto"/>
            </w:pPr>
            <w:r w:rsidRPr="00C03B20">
              <w:t>нормативы обязательных резервов</w:t>
            </w:r>
            <w:r w:rsidRPr="00C03B20">
              <w:rPr>
                <w:lang w:val="en-US"/>
              </w:rPr>
              <w:t>;</w:t>
            </w:r>
          </w:p>
          <w:p w:rsidR="00C03B20" w:rsidRPr="00C03B20" w:rsidRDefault="00C03B20" w:rsidP="00BF2F5D">
            <w:pPr>
              <w:numPr>
                <w:ilvl w:val="0"/>
                <w:numId w:val="12"/>
              </w:numPr>
              <w:spacing w:after="0" w:line="240" w:lineRule="auto"/>
            </w:pPr>
            <w:r w:rsidRPr="00C03B20">
              <w:t>операции на открытом рынке;</w:t>
            </w:r>
          </w:p>
          <w:p w:rsidR="00C03B20" w:rsidRPr="00C03B20" w:rsidRDefault="00C03B20" w:rsidP="00BF2F5D">
            <w:pPr>
              <w:numPr>
                <w:ilvl w:val="0"/>
                <w:numId w:val="12"/>
              </w:numPr>
              <w:spacing w:after="0" w:line="240" w:lineRule="auto"/>
            </w:pPr>
            <w:r w:rsidRPr="00C03B20">
              <w:t>рефинансирование банков;</w:t>
            </w:r>
          </w:p>
          <w:p w:rsidR="00C03B20" w:rsidRPr="00C03B20" w:rsidRDefault="00C03B20" w:rsidP="00BF2F5D">
            <w:pPr>
              <w:numPr>
                <w:ilvl w:val="0"/>
                <w:numId w:val="12"/>
              </w:numPr>
              <w:spacing w:after="0" w:line="240" w:lineRule="auto"/>
            </w:pPr>
            <w:r w:rsidRPr="00C03B20">
              <w:rPr>
                <w:lang w:val="en-US"/>
              </w:rPr>
              <w:t>депозитныеоперации;</w:t>
            </w:r>
          </w:p>
          <w:p w:rsidR="00C03B20" w:rsidRPr="00C03B20" w:rsidRDefault="00C03B20" w:rsidP="00BF2F5D">
            <w:pPr>
              <w:numPr>
                <w:ilvl w:val="0"/>
                <w:numId w:val="12"/>
              </w:numPr>
              <w:spacing w:after="0" w:line="240" w:lineRule="auto"/>
            </w:pPr>
            <w:r w:rsidRPr="00C03B20">
              <w:rPr>
                <w:lang w:val="en-US"/>
              </w:rPr>
              <w:t>валютноерегулирование;</w:t>
            </w:r>
          </w:p>
          <w:p w:rsidR="00C03B20" w:rsidRPr="00C03B20" w:rsidRDefault="00C03B20" w:rsidP="00BF2F5D">
            <w:pPr>
              <w:numPr>
                <w:ilvl w:val="0"/>
                <w:numId w:val="12"/>
              </w:numPr>
              <w:spacing w:after="0" w:line="240" w:lineRule="auto"/>
            </w:pPr>
            <w:r w:rsidRPr="00C03B20">
              <w:t>установление ориентиров роста денежной массы;</w:t>
            </w:r>
          </w:p>
          <w:p w:rsidR="00C03B20" w:rsidRPr="00C03B20" w:rsidRDefault="00C03B20" w:rsidP="00BF2F5D">
            <w:pPr>
              <w:numPr>
                <w:ilvl w:val="0"/>
                <w:numId w:val="12"/>
              </w:numPr>
              <w:spacing w:after="0" w:line="240" w:lineRule="auto"/>
            </w:pPr>
            <w:r w:rsidRPr="00C03B20">
              <w:t>прямые количественные ограничения.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Активные операции коммерческих банков:</w:t>
            </w:r>
          </w:p>
          <w:p w:rsidR="00C03B20" w:rsidRPr="00C03B20" w:rsidRDefault="00C03B20" w:rsidP="00BF2F5D">
            <w:pPr>
              <w:numPr>
                <w:ilvl w:val="0"/>
                <w:numId w:val="34"/>
              </w:numPr>
              <w:spacing w:after="0" w:line="240" w:lineRule="auto"/>
            </w:pPr>
            <w:r w:rsidRPr="00C03B20">
              <w:t>ссудные – операции по предоставлению средств заёмщику на началах срочности, возвратности, платности;</w:t>
            </w:r>
          </w:p>
          <w:p w:rsidR="00C03B20" w:rsidRPr="00C03B20" w:rsidRDefault="00C03B20" w:rsidP="00BF2F5D">
            <w:pPr>
              <w:numPr>
                <w:ilvl w:val="0"/>
                <w:numId w:val="34"/>
              </w:numPr>
              <w:spacing w:after="0" w:line="240" w:lineRule="auto"/>
            </w:pPr>
            <w:r w:rsidRPr="00C03B20">
              <w:t>учётно-ссудные – связаны с покупкой, учётом векселей;</w:t>
            </w:r>
          </w:p>
          <w:p w:rsidR="00C03B20" w:rsidRPr="00C03B20" w:rsidRDefault="00C03B20" w:rsidP="00BF2F5D">
            <w:pPr>
              <w:numPr>
                <w:ilvl w:val="0"/>
                <w:numId w:val="34"/>
              </w:numPr>
              <w:spacing w:after="0" w:line="240" w:lineRule="auto"/>
            </w:pPr>
            <w:r w:rsidRPr="00C03B20">
              <w:t>расчётные – операции по зачислению средств на счета клиентов и оплате со счетов их обязательств перед контрагентами;</w:t>
            </w:r>
          </w:p>
          <w:p w:rsidR="00C03B20" w:rsidRPr="00C03B20" w:rsidRDefault="00C03B20" w:rsidP="00BF2F5D">
            <w:pPr>
              <w:numPr>
                <w:ilvl w:val="0"/>
                <w:numId w:val="34"/>
              </w:numPr>
              <w:spacing w:after="0" w:line="240" w:lineRule="auto"/>
            </w:pPr>
            <w:r w:rsidRPr="00C03B20">
              <w:t>кассовые – операции по приёму и выдаче наличных денег;</w:t>
            </w:r>
          </w:p>
          <w:p w:rsidR="00C03B20" w:rsidRPr="00C03B20" w:rsidRDefault="00C03B20" w:rsidP="00BF2F5D">
            <w:pPr>
              <w:numPr>
                <w:ilvl w:val="0"/>
                <w:numId w:val="34"/>
              </w:numPr>
              <w:spacing w:after="0" w:line="240" w:lineRule="auto"/>
            </w:pPr>
            <w:r w:rsidRPr="00C03B20">
              <w:t>инвестиционные – операции по вложению банкам своих средств в ценные бумаги и паи небанковских структур;</w:t>
            </w:r>
          </w:p>
          <w:p w:rsidR="00C03B20" w:rsidRPr="00C03B20" w:rsidRDefault="00C03B20" w:rsidP="00BF2F5D">
            <w:pPr>
              <w:numPr>
                <w:ilvl w:val="0"/>
                <w:numId w:val="34"/>
              </w:numPr>
              <w:spacing w:after="0" w:line="240" w:lineRule="auto"/>
            </w:pPr>
            <w:r w:rsidRPr="00C03B20">
              <w:t>фондовые – операции с ценными бумагами;</w:t>
            </w:r>
          </w:p>
          <w:p w:rsidR="00C03B20" w:rsidRPr="00C03B20" w:rsidRDefault="00C03B20" w:rsidP="00BF2F5D">
            <w:pPr>
              <w:numPr>
                <w:ilvl w:val="0"/>
                <w:numId w:val="34"/>
              </w:numPr>
              <w:spacing w:after="0" w:line="240" w:lineRule="auto"/>
            </w:pPr>
            <w:r w:rsidRPr="00C03B20">
              <w:t>комиссионные – операции, осуществляемые банками по поручению, от имени и за счёт клиентов.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Процесс кредитования разделяется на следующие этапы:</w:t>
            </w:r>
          </w:p>
          <w:p w:rsidR="00C03B20" w:rsidRPr="00C03B20" w:rsidRDefault="00C03B20" w:rsidP="00BF2F5D">
            <w:pPr>
              <w:numPr>
                <w:ilvl w:val="0"/>
                <w:numId w:val="35"/>
              </w:numPr>
              <w:spacing w:after="0" w:line="240" w:lineRule="auto"/>
            </w:pPr>
            <w:r w:rsidRPr="00C03B20">
              <w:t>рассмотрение кредитной заявки на получение кредита;</w:t>
            </w:r>
          </w:p>
          <w:p w:rsidR="00C03B20" w:rsidRPr="00C03B20" w:rsidRDefault="00C03B20" w:rsidP="00BF2F5D">
            <w:pPr>
              <w:numPr>
                <w:ilvl w:val="0"/>
                <w:numId w:val="35"/>
              </w:numPr>
              <w:spacing w:after="0" w:line="240" w:lineRule="auto"/>
            </w:pPr>
            <w:r w:rsidRPr="00C03B20">
              <w:t>оценка кредитного риска и кредитоспособности заёмщика;</w:t>
            </w:r>
          </w:p>
          <w:p w:rsidR="00C03B20" w:rsidRPr="00C03B20" w:rsidRDefault="00C03B20" w:rsidP="00BF2F5D">
            <w:pPr>
              <w:numPr>
                <w:ilvl w:val="0"/>
                <w:numId w:val="35"/>
              </w:numPr>
              <w:spacing w:after="0" w:line="240" w:lineRule="auto"/>
            </w:pPr>
            <w:r w:rsidRPr="00C03B20">
              <w:t>выбор обеспечения кредита;</w:t>
            </w:r>
          </w:p>
          <w:p w:rsidR="00C03B20" w:rsidRPr="00C03B20" w:rsidRDefault="00C03B20" w:rsidP="00BF2F5D">
            <w:pPr>
              <w:numPr>
                <w:ilvl w:val="0"/>
                <w:numId w:val="35"/>
              </w:numPr>
              <w:spacing w:after="0" w:line="240" w:lineRule="auto"/>
            </w:pPr>
            <w:r w:rsidRPr="00C03B20">
              <w:t>принятие решения о целесообразности выдачи кредита и его условия;</w:t>
            </w:r>
          </w:p>
          <w:p w:rsidR="00C03B20" w:rsidRPr="00C03B20" w:rsidRDefault="00C03B20" w:rsidP="00BF2F5D">
            <w:pPr>
              <w:numPr>
                <w:ilvl w:val="0"/>
                <w:numId w:val="35"/>
              </w:numPr>
              <w:spacing w:after="0" w:line="240" w:lineRule="auto"/>
            </w:pPr>
            <w:r w:rsidRPr="00C03B20">
              <w:t>оформление кредитного договора или кредитного обязательства и выдача кредита;</w:t>
            </w:r>
          </w:p>
          <w:p w:rsidR="00C03B20" w:rsidRPr="00C03B20" w:rsidRDefault="00C03B20" w:rsidP="00BF2F5D">
            <w:pPr>
              <w:numPr>
                <w:ilvl w:val="0"/>
                <w:numId w:val="35"/>
              </w:numPr>
              <w:spacing w:after="0" w:line="240" w:lineRule="auto"/>
            </w:pPr>
            <w:r w:rsidRPr="00C03B20">
              <w:t>контроль за выполнением условий договора и погашением кредита;</w:t>
            </w:r>
          </w:p>
          <w:p w:rsidR="00C03B20" w:rsidRPr="00C03B20" w:rsidRDefault="00C03B20" w:rsidP="00BF2F5D">
            <w:pPr>
              <w:numPr>
                <w:ilvl w:val="0"/>
                <w:numId w:val="35"/>
              </w:numPr>
              <w:spacing w:after="0" w:line="240" w:lineRule="auto"/>
            </w:pPr>
            <w:r w:rsidRPr="00C03B20">
              <w:t>окончательное погашение кредита.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Показатель кредитоспособности определяется по пяти факторам:</w:t>
            </w:r>
          </w:p>
          <w:p w:rsidR="00C03B20" w:rsidRPr="00C03B20" w:rsidRDefault="00C03B20" w:rsidP="00BF2F5D">
            <w:pPr>
              <w:numPr>
                <w:ilvl w:val="0"/>
                <w:numId w:val="36"/>
              </w:numPr>
              <w:spacing w:after="0" w:line="240" w:lineRule="auto"/>
            </w:pPr>
            <w:r w:rsidRPr="00C03B20">
              <w:t>характер заёмщика – репутация заёмщика, степень ответственности и желание погасить долг;</w:t>
            </w:r>
          </w:p>
          <w:p w:rsidR="00C03B20" w:rsidRPr="00C03B20" w:rsidRDefault="00C03B20" w:rsidP="00BF2F5D">
            <w:pPr>
              <w:numPr>
                <w:ilvl w:val="0"/>
                <w:numId w:val="36"/>
              </w:numPr>
              <w:spacing w:after="0" w:line="240" w:lineRule="auto"/>
            </w:pPr>
            <w:r w:rsidRPr="00C03B20">
              <w:t>платёжеспособность – способность возвратить кредит;</w:t>
            </w:r>
          </w:p>
          <w:p w:rsidR="00C03B20" w:rsidRPr="00C03B20" w:rsidRDefault="00C03B20" w:rsidP="00BF2F5D">
            <w:pPr>
              <w:numPr>
                <w:ilvl w:val="0"/>
                <w:numId w:val="36"/>
              </w:numPr>
              <w:spacing w:after="0" w:line="240" w:lineRule="auto"/>
            </w:pPr>
            <w:r w:rsidRPr="00C03B20">
              <w:t>капитал – выясняют соотношение суммы долга с размерами активов клиента, его оборотным капиталом;</w:t>
            </w:r>
          </w:p>
          <w:p w:rsidR="00C03B20" w:rsidRPr="00C03B20" w:rsidRDefault="00C03B20" w:rsidP="00BF2F5D">
            <w:pPr>
              <w:numPr>
                <w:ilvl w:val="0"/>
                <w:numId w:val="36"/>
              </w:numPr>
              <w:spacing w:after="0" w:line="240" w:lineRule="auto"/>
            </w:pPr>
            <w:r w:rsidRPr="00C03B20">
              <w:t>обеспечение – предоставлено активами, которые клиенты могут предложить в залог, чтобы получить кредит;</w:t>
            </w:r>
          </w:p>
          <w:p w:rsidR="00C03B20" w:rsidRPr="00C03B20" w:rsidRDefault="00C03B20" w:rsidP="00BF2F5D">
            <w:pPr>
              <w:numPr>
                <w:ilvl w:val="0"/>
                <w:numId w:val="36"/>
              </w:numPr>
              <w:spacing w:after="0" w:line="240" w:lineRule="auto"/>
            </w:pPr>
            <w:r w:rsidRPr="00C03B20">
              <w:t>условия – общие экономические условия, определяющие деловой климат в стране.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Формы безналичных расчётов:</w:t>
            </w:r>
          </w:p>
          <w:p w:rsidR="00C03B20" w:rsidRPr="00C03B20" w:rsidRDefault="00C03B20" w:rsidP="00BF2F5D">
            <w:pPr>
              <w:numPr>
                <w:ilvl w:val="0"/>
                <w:numId w:val="37"/>
              </w:numPr>
              <w:spacing w:after="0" w:line="240" w:lineRule="auto"/>
            </w:pPr>
            <w:r w:rsidRPr="00C03B20">
              <w:t>платёжные поручения;</w:t>
            </w:r>
          </w:p>
          <w:p w:rsidR="00C03B20" w:rsidRPr="00C03B20" w:rsidRDefault="00C03B20" w:rsidP="00BF2F5D">
            <w:pPr>
              <w:numPr>
                <w:ilvl w:val="0"/>
                <w:numId w:val="37"/>
              </w:numPr>
              <w:spacing w:after="0" w:line="240" w:lineRule="auto"/>
            </w:pPr>
            <w:r w:rsidRPr="00C03B20">
              <w:t>платёжные требования – поручения</w:t>
            </w:r>
            <w:r w:rsidRPr="00C03B20">
              <w:rPr>
                <w:lang w:val="en-US"/>
              </w:rPr>
              <w:t>;</w:t>
            </w:r>
          </w:p>
          <w:p w:rsidR="00C03B20" w:rsidRPr="00C03B20" w:rsidRDefault="00C03B20" w:rsidP="00BF2F5D">
            <w:pPr>
              <w:numPr>
                <w:ilvl w:val="0"/>
                <w:numId w:val="37"/>
              </w:numPr>
              <w:spacing w:after="0" w:line="240" w:lineRule="auto"/>
            </w:pPr>
            <w:r w:rsidRPr="00C03B20">
              <w:t>аккредитивы;</w:t>
            </w:r>
          </w:p>
          <w:p w:rsidR="00C03B20" w:rsidRPr="00C03B20" w:rsidRDefault="00C03B20" w:rsidP="00BF2F5D">
            <w:pPr>
              <w:numPr>
                <w:ilvl w:val="0"/>
                <w:numId w:val="37"/>
              </w:numPr>
              <w:spacing w:after="0" w:line="240" w:lineRule="auto"/>
            </w:pPr>
            <w:r w:rsidRPr="00C03B20">
              <w:t>чеки;</w:t>
            </w:r>
          </w:p>
          <w:p w:rsidR="00C03B20" w:rsidRPr="00C03B20" w:rsidRDefault="00C03B20" w:rsidP="00BF2F5D">
            <w:pPr>
              <w:numPr>
                <w:ilvl w:val="0"/>
                <w:numId w:val="37"/>
              </w:numPr>
              <w:spacing w:after="0" w:line="240" w:lineRule="auto"/>
            </w:pPr>
            <w:r w:rsidRPr="00C03B20">
              <w:t>инкассо;</w:t>
            </w:r>
          </w:p>
          <w:p w:rsidR="00C03B20" w:rsidRPr="00C03B20" w:rsidRDefault="00C03B20" w:rsidP="00BF2F5D">
            <w:pPr>
              <w:numPr>
                <w:ilvl w:val="0"/>
                <w:numId w:val="37"/>
              </w:numPr>
              <w:spacing w:after="0" w:line="240" w:lineRule="auto"/>
            </w:pPr>
            <w:r w:rsidRPr="00C03B20">
              <w:t>векселя.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rPr>
                <w:lang w:val="en-US"/>
              </w:rPr>
              <w:t>Аккредитивыприменяемые в РФ:</w:t>
            </w:r>
          </w:p>
          <w:p w:rsidR="00C03B20" w:rsidRPr="00C03B20" w:rsidRDefault="00C03B20" w:rsidP="00BF2F5D">
            <w:pPr>
              <w:numPr>
                <w:ilvl w:val="0"/>
                <w:numId w:val="38"/>
              </w:numPr>
              <w:spacing w:after="0" w:line="240" w:lineRule="auto"/>
            </w:pPr>
            <w:r w:rsidRPr="00C03B20">
              <w:t>покрытые (депонированные) или непокрытые (гарантированные);</w:t>
            </w:r>
          </w:p>
          <w:p w:rsidR="00C03B20" w:rsidRPr="00C03B20" w:rsidRDefault="00C03B20" w:rsidP="00BF2F5D">
            <w:pPr>
              <w:numPr>
                <w:ilvl w:val="0"/>
                <w:numId w:val="38"/>
              </w:numPr>
              <w:spacing w:after="0" w:line="240" w:lineRule="auto"/>
            </w:pPr>
            <w:r w:rsidRPr="00C03B20">
              <w:t>отзывные или безотзывные;</w:t>
            </w:r>
          </w:p>
          <w:p w:rsidR="00C03B20" w:rsidRPr="00C03B20" w:rsidRDefault="00C03B20" w:rsidP="00BF2F5D">
            <w:pPr>
              <w:numPr>
                <w:ilvl w:val="0"/>
                <w:numId w:val="38"/>
              </w:numPr>
              <w:spacing w:after="0" w:line="240" w:lineRule="auto"/>
            </w:pPr>
            <w:r w:rsidRPr="00C03B20">
              <w:t>подтверждённые (третьим банком) и неподтверждённые – револьверные (роловерные, возобновляемые);</w:t>
            </w:r>
          </w:p>
          <w:p w:rsidR="00C03B20" w:rsidRPr="00C03B20" w:rsidRDefault="00C03B20" w:rsidP="00BF2F5D">
            <w:pPr>
              <w:numPr>
                <w:ilvl w:val="0"/>
                <w:numId w:val="38"/>
              </w:numPr>
              <w:spacing w:after="0" w:line="240" w:lineRule="auto"/>
            </w:pPr>
            <w:r w:rsidRPr="00C03B20">
              <w:t>трансферабельные;</w:t>
            </w:r>
          </w:p>
          <w:p w:rsidR="00C03B20" w:rsidRPr="00C03B20" w:rsidRDefault="00C03B20" w:rsidP="00BF2F5D">
            <w:pPr>
              <w:numPr>
                <w:ilvl w:val="0"/>
                <w:numId w:val="38"/>
              </w:numPr>
              <w:spacing w:after="0" w:line="240" w:lineRule="auto"/>
            </w:pPr>
            <w:r w:rsidRPr="00C03B20">
              <w:t>резервные;</w:t>
            </w:r>
          </w:p>
          <w:p w:rsidR="00C03B20" w:rsidRPr="00C03B20" w:rsidRDefault="00C03B20" w:rsidP="00BF2F5D">
            <w:pPr>
              <w:numPr>
                <w:ilvl w:val="0"/>
                <w:numId w:val="38"/>
              </w:numPr>
              <w:spacing w:after="0" w:line="240" w:lineRule="auto"/>
            </w:pPr>
            <w:r w:rsidRPr="00C03B20">
              <w:t>циркулярные.</w:t>
            </w:r>
          </w:p>
        </w:tc>
      </w:tr>
      <w:tr w:rsidR="00C03B20" w:rsidRPr="00104973" w:rsidTr="00BF2F5D">
        <w:trPr>
          <w:jc w:val="center"/>
        </w:trPr>
        <w:tc>
          <w:tcPr>
            <w:tcW w:w="622" w:type="dxa"/>
            <w:shd w:val="clear" w:color="auto" w:fill="auto"/>
          </w:tcPr>
          <w:p w:rsidR="00C03B20" w:rsidRPr="00C03B20" w:rsidRDefault="00C03B20" w:rsidP="00BF2F5D">
            <w:pPr>
              <w:spacing w:after="0" w:line="240" w:lineRule="auto"/>
              <w:jc w:val="both"/>
              <w:rPr>
                <w:szCs w:val="24"/>
              </w:rPr>
            </w:pPr>
            <w:r w:rsidRPr="00C03B20">
              <w:rPr>
                <w:szCs w:val="24"/>
              </w:rPr>
              <w:t>5</w:t>
            </w:r>
          </w:p>
        </w:tc>
        <w:tc>
          <w:tcPr>
            <w:tcW w:w="3030" w:type="dxa"/>
          </w:tcPr>
          <w:p w:rsidR="00C03B20" w:rsidRPr="00C03B20" w:rsidRDefault="00C03B20" w:rsidP="00BF2F5D">
            <w:pPr>
              <w:spacing w:after="0" w:line="240" w:lineRule="auto"/>
              <w:jc w:val="center"/>
            </w:pPr>
            <w:r w:rsidRPr="00C03B20">
              <w:t>Страховой рынок</w:t>
            </w:r>
          </w:p>
        </w:tc>
        <w:tc>
          <w:tcPr>
            <w:tcW w:w="5919" w:type="dxa"/>
          </w:tcPr>
          <w:p w:rsidR="00C03B20" w:rsidRPr="00C03B20" w:rsidRDefault="00C03B20" w:rsidP="00BF2F5D">
            <w:pPr>
              <w:spacing w:after="0" w:line="240" w:lineRule="auto"/>
            </w:pPr>
            <w:r w:rsidRPr="00C03B20">
              <w:t>Основные модели агентских сетей:</w:t>
            </w:r>
          </w:p>
          <w:p w:rsidR="00C03B20" w:rsidRPr="00C03B20" w:rsidRDefault="00C03B20" w:rsidP="00BF2F5D">
            <w:pPr>
              <w:numPr>
                <w:ilvl w:val="0"/>
                <w:numId w:val="39"/>
              </w:numPr>
              <w:spacing w:after="0" w:line="240" w:lineRule="auto"/>
            </w:pPr>
            <w:r w:rsidRPr="00C03B20">
              <w:t>простая модель;</w:t>
            </w:r>
          </w:p>
          <w:p w:rsidR="00C03B20" w:rsidRPr="00C03B20" w:rsidRDefault="00C03B20" w:rsidP="00BF2F5D">
            <w:pPr>
              <w:numPr>
                <w:ilvl w:val="0"/>
                <w:numId w:val="39"/>
              </w:numPr>
              <w:spacing w:after="0" w:line="240" w:lineRule="auto"/>
            </w:pPr>
            <w:r w:rsidRPr="00C03B20">
              <w:t>пиромидальная модель;</w:t>
            </w:r>
          </w:p>
          <w:p w:rsidR="00C03B20" w:rsidRPr="00C03B20" w:rsidRDefault="00C03B20" w:rsidP="00BF2F5D">
            <w:pPr>
              <w:numPr>
                <w:ilvl w:val="0"/>
                <w:numId w:val="39"/>
              </w:numPr>
              <w:spacing w:after="0" w:line="240" w:lineRule="auto"/>
            </w:pPr>
            <w:r w:rsidRPr="00C03B20">
              <w:t>многоуровневая модель.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Объединения страховщиков могут образовывать:</w:t>
            </w:r>
          </w:p>
          <w:p w:rsidR="00C03B20" w:rsidRPr="00C03B20" w:rsidRDefault="00C03B20" w:rsidP="00BF2F5D">
            <w:pPr>
              <w:numPr>
                <w:ilvl w:val="0"/>
                <w:numId w:val="40"/>
              </w:numPr>
              <w:spacing w:after="0" w:line="240" w:lineRule="auto"/>
            </w:pPr>
            <w:r w:rsidRPr="00C03B20">
              <w:t>союз;</w:t>
            </w:r>
          </w:p>
          <w:p w:rsidR="00C03B20" w:rsidRPr="00C03B20" w:rsidRDefault="00C03B20" w:rsidP="00BF2F5D">
            <w:pPr>
              <w:numPr>
                <w:ilvl w:val="0"/>
                <w:numId w:val="40"/>
              </w:numPr>
              <w:spacing w:after="0" w:line="240" w:lineRule="auto"/>
            </w:pPr>
            <w:r w:rsidRPr="00C03B20">
              <w:t>ассоциацию;</w:t>
            </w:r>
          </w:p>
          <w:p w:rsidR="00C03B20" w:rsidRPr="00C03B20" w:rsidRDefault="00C03B20" w:rsidP="00BF2F5D">
            <w:pPr>
              <w:numPr>
                <w:ilvl w:val="0"/>
                <w:numId w:val="40"/>
              </w:numPr>
              <w:spacing w:after="0" w:line="240" w:lineRule="auto"/>
            </w:pPr>
            <w:r w:rsidRPr="00C03B20">
              <w:t>холдинг;</w:t>
            </w:r>
          </w:p>
          <w:p w:rsidR="00C03B20" w:rsidRPr="00C03B20" w:rsidRDefault="00C03B20" w:rsidP="00BF2F5D">
            <w:pPr>
              <w:numPr>
                <w:ilvl w:val="0"/>
                <w:numId w:val="40"/>
              </w:numPr>
              <w:spacing w:after="0" w:line="240" w:lineRule="auto"/>
            </w:pPr>
            <w:r w:rsidRPr="00C03B20">
              <w:t>страховой пул.</w:t>
            </w:r>
          </w:p>
          <w:p w:rsidR="00C03B20" w:rsidRPr="00C03B20" w:rsidRDefault="00C03B20" w:rsidP="00BF2F5D">
            <w:pPr>
              <w:spacing w:after="0" w:line="240" w:lineRule="auto"/>
              <w:rPr>
                <w:lang w:val="en-US"/>
              </w:rPr>
            </w:pPr>
            <w:r w:rsidRPr="00C03B20">
              <w:t>Формы страхования:</w:t>
            </w:r>
          </w:p>
          <w:p w:rsidR="00C03B20" w:rsidRPr="00C03B20" w:rsidRDefault="00C03B20" w:rsidP="00BF2F5D">
            <w:pPr>
              <w:numPr>
                <w:ilvl w:val="0"/>
                <w:numId w:val="41"/>
              </w:numPr>
              <w:spacing w:after="0" w:line="240" w:lineRule="auto"/>
            </w:pPr>
            <w:r w:rsidRPr="00C03B20">
              <w:t>самострахование;</w:t>
            </w:r>
          </w:p>
          <w:p w:rsidR="00C03B20" w:rsidRPr="00C03B20" w:rsidRDefault="00C03B20" w:rsidP="00BF2F5D">
            <w:pPr>
              <w:numPr>
                <w:ilvl w:val="0"/>
                <w:numId w:val="41"/>
              </w:numPr>
              <w:spacing w:after="0" w:line="240" w:lineRule="auto"/>
            </w:pPr>
            <w:r w:rsidRPr="00C03B20">
              <w:t>прямое страхование;</w:t>
            </w:r>
          </w:p>
          <w:p w:rsidR="00C03B20" w:rsidRPr="00C03B20" w:rsidRDefault="00C03B20" w:rsidP="00BF2F5D">
            <w:pPr>
              <w:numPr>
                <w:ilvl w:val="0"/>
                <w:numId w:val="41"/>
              </w:numPr>
              <w:spacing w:after="0" w:line="240" w:lineRule="auto"/>
            </w:pPr>
            <w:r w:rsidRPr="00C03B20">
              <w:t>двойное (множественное) страхование</w:t>
            </w:r>
            <w:r w:rsidRPr="00C03B20">
              <w:rPr>
                <w:lang w:val="en-US"/>
              </w:rPr>
              <w:t>;</w:t>
            </w:r>
          </w:p>
          <w:p w:rsidR="00C03B20" w:rsidRPr="00C03B20" w:rsidRDefault="00C03B20" w:rsidP="00BF2F5D">
            <w:pPr>
              <w:numPr>
                <w:ilvl w:val="0"/>
                <w:numId w:val="41"/>
              </w:numPr>
              <w:spacing w:after="0" w:line="240" w:lineRule="auto"/>
            </w:pPr>
            <w:r w:rsidRPr="00C03B20">
              <w:t>сострахование.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Виды обязательного страхования:</w:t>
            </w:r>
          </w:p>
          <w:p w:rsidR="00C03B20" w:rsidRPr="00C03B20" w:rsidRDefault="00C03B20" w:rsidP="00BF2F5D">
            <w:pPr>
              <w:numPr>
                <w:ilvl w:val="0"/>
                <w:numId w:val="42"/>
              </w:numPr>
              <w:spacing w:after="0" w:line="240" w:lineRule="auto"/>
            </w:pPr>
            <w:r w:rsidRPr="00C03B20">
              <w:t>обязательное имущественное коммерческое страхование в отношении ценностей, временно вывозимыми государственными и муниципальными музеями;</w:t>
            </w:r>
          </w:p>
          <w:p w:rsidR="00C03B20" w:rsidRPr="00C03B20" w:rsidRDefault="00C03B20" w:rsidP="00BF2F5D">
            <w:pPr>
              <w:numPr>
                <w:ilvl w:val="0"/>
                <w:numId w:val="42"/>
              </w:numPr>
              <w:spacing w:after="0" w:line="240" w:lineRule="auto"/>
            </w:pPr>
            <w:r w:rsidRPr="00C03B20">
              <w:t>обязательное страхование залогодателем заложенного имущества по ипотеке (залоге недвижимости) за свой счёт;</w:t>
            </w:r>
          </w:p>
          <w:p w:rsidR="00C03B20" w:rsidRPr="00C03B20" w:rsidRDefault="00C03B20" w:rsidP="00BF2F5D">
            <w:pPr>
              <w:numPr>
                <w:ilvl w:val="0"/>
                <w:numId w:val="42"/>
              </w:numPr>
              <w:spacing w:after="0" w:line="240" w:lineRule="auto"/>
            </w:pPr>
            <w:r w:rsidRPr="00C03B20">
              <w:t>обязательное страхование ломбардом заложенных вещей в пользу залогодателя и за его счёт;</w:t>
            </w:r>
          </w:p>
          <w:p w:rsidR="00C03B20" w:rsidRPr="00C03B20" w:rsidRDefault="00C03B20" w:rsidP="00BF2F5D">
            <w:pPr>
              <w:numPr>
                <w:ilvl w:val="0"/>
                <w:numId w:val="42"/>
              </w:numPr>
              <w:spacing w:after="0" w:line="240" w:lineRule="auto"/>
            </w:pPr>
            <w:r w:rsidRPr="00C03B20">
              <w:t>обязательное страхование гражданской ответственности частными нотариусами;</w:t>
            </w:r>
          </w:p>
          <w:p w:rsidR="00C03B20" w:rsidRPr="00C03B20" w:rsidRDefault="00C03B20" w:rsidP="00BF2F5D">
            <w:pPr>
              <w:numPr>
                <w:ilvl w:val="0"/>
                <w:numId w:val="42"/>
              </w:numPr>
              <w:spacing w:after="0" w:line="240" w:lineRule="auto"/>
            </w:pPr>
            <w:r w:rsidRPr="00C03B20">
              <w:t>ОСАГО;</w:t>
            </w:r>
          </w:p>
          <w:p w:rsidR="00C03B20" w:rsidRPr="00C03B20" w:rsidRDefault="00C03B20" w:rsidP="00BF2F5D">
            <w:pPr>
              <w:numPr>
                <w:ilvl w:val="0"/>
                <w:numId w:val="42"/>
              </w:numPr>
              <w:spacing w:after="0" w:line="240" w:lineRule="auto"/>
            </w:pPr>
            <w:r w:rsidRPr="00C03B20">
              <w:t>медицинское социальное страхование.</w:t>
            </w:r>
          </w:p>
          <w:p w:rsidR="00C03B20" w:rsidRPr="00C03B20" w:rsidRDefault="00C03B20" w:rsidP="00BF2F5D">
            <w:pPr>
              <w:spacing w:after="0" w:line="240" w:lineRule="auto"/>
              <w:rPr>
                <w:lang w:val="en-US"/>
              </w:rPr>
            </w:pPr>
            <w:r w:rsidRPr="00C03B20">
              <w:t>Понятия страховых расчётов:</w:t>
            </w:r>
          </w:p>
          <w:p w:rsidR="00C03B20" w:rsidRPr="00C03B20" w:rsidRDefault="00C03B20" w:rsidP="00BF2F5D">
            <w:pPr>
              <w:numPr>
                <w:ilvl w:val="0"/>
                <w:numId w:val="43"/>
              </w:numPr>
              <w:spacing w:after="0" w:line="240" w:lineRule="auto"/>
            </w:pPr>
            <w:r w:rsidRPr="00C03B20">
              <w:t>страхов</w:t>
            </w:r>
            <w:r w:rsidRPr="00C03B20">
              <w:rPr>
                <w:lang w:val="en-US"/>
              </w:rPr>
              <w:t>аявыплата;</w:t>
            </w:r>
          </w:p>
          <w:p w:rsidR="00C03B20" w:rsidRPr="00C03B20" w:rsidRDefault="00C03B20" w:rsidP="00BF2F5D">
            <w:pPr>
              <w:numPr>
                <w:ilvl w:val="0"/>
                <w:numId w:val="43"/>
              </w:numPr>
              <w:spacing w:after="0" w:line="240" w:lineRule="auto"/>
            </w:pPr>
            <w:r w:rsidRPr="00C03B20">
              <w:t>страховое покрытие;</w:t>
            </w:r>
          </w:p>
          <w:p w:rsidR="00C03B20" w:rsidRPr="00C03B20" w:rsidRDefault="00C03B20" w:rsidP="00BF2F5D">
            <w:pPr>
              <w:numPr>
                <w:ilvl w:val="0"/>
                <w:numId w:val="43"/>
              </w:numPr>
              <w:spacing w:after="0" w:line="240" w:lineRule="auto"/>
            </w:pPr>
            <w:r w:rsidRPr="00C03B20">
              <w:t>страховое возмещение;</w:t>
            </w:r>
          </w:p>
          <w:p w:rsidR="00C03B20" w:rsidRPr="00C03B20" w:rsidRDefault="00C03B20" w:rsidP="00BF2F5D">
            <w:pPr>
              <w:numPr>
                <w:ilvl w:val="0"/>
                <w:numId w:val="43"/>
              </w:numPr>
              <w:spacing w:after="0" w:line="240" w:lineRule="auto"/>
            </w:pPr>
            <w:r w:rsidRPr="00C03B20">
              <w:t>страховой взнос (страховая премия).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Виды страхования хозяйствующего субъекта:</w:t>
            </w:r>
          </w:p>
          <w:p w:rsidR="00C03B20" w:rsidRPr="00C03B20" w:rsidRDefault="00C03B20" w:rsidP="00BF2F5D">
            <w:pPr>
              <w:numPr>
                <w:ilvl w:val="0"/>
                <w:numId w:val="44"/>
              </w:numPr>
              <w:spacing w:after="0" w:line="240" w:lineRule="auto"/>
            </w:pPr>
            <w:r w:rsidRPr="00C03B20">
              <w:t>страхование имущества;</w:t>
            </w:r>
          </w:p>
          <w:p w:rsidR="00C03B20" w:rsidRPr="00C03B20" w:rsidRDefault="00C03B20" w:rsidP="00BF2F5D">
            <w:pPr>
              <w:numPr>
                <w:ilvl w:val="0"/>
                <w:numId w:val="44"/>
              </w:numPr>
              <w:spacing w:after="0" w:line="240" w:lineRule="auto"/>
            </w:pPr>
            <w:r w:rsidRPr="00C03B20">
              <w:t>страхование компании от вынужденного простоя;</w:t>
            </w:r>
          </w:p>
          <w:p w:rsidR="00C03B20" w:rsidRPr="00C03B20" w:rsidRDefault="00C03B20" w:rsidP="00BF2F5D">
            <w:pPr>
              <w:numPr>
                <w:ilvl w:val="0"/>
                <w:numId w:val="44"/>
              </w:numPr>
              <w:spacing w:after="0" w:line="240" w:lineRule="auto"/>
            </w:pPr>
            <w:r w:rsidRPr="00C03B20">
              <w:t>страхование строительно-монтажных рисков;</w:t>
            </w:r>
          </w:p>
          <w:p w:rsidR="00C03B20" w:rsidRPr="00C03B20" w:rsidRDefault="00C03B20" w:rsidP="00BF2F5D">
            <w:pPr>
              <w:numPr>
                <w:ilvl w:val="0"/>
                <w:numId w:val="44"/>
              </w:numPr>
              <w:spacing w:after="0" w:line="240" w:lineRule="auto"/>
            </w:pPr>
            <w:r w:rsidRPr="00C03B20">
              <w:t>страхование кредитов;</w:t>
            </w:r>
          </w:p>
          <w:p w:rsidR="00C03B20" w:rsidRPr="00C03B20" w:rsidRDefault="00C03B20" w:rsidP="00BF2F5D">
            <w:pPr>
              <w:numPr>
                <w:ilvl w:val="0"/>
                <w:numId w:val="44"/>
              </w:numPr>
              <w:spacing w:after="0" w:line="240" w:lineRule="auto"/>
            </w:pPr>
            <w:r w:rsidRPr="00C03B20">
              <w:t>страхование транспорта.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Страховая нагрузка включает в себя:</w:t>
            </w:r>
          </w:p>
          <w:p w:rsidR="00C03B20" w:rsidRPr="00C03B20" w:rsidRDefault="00C03B20" w:rsidP="00BF2F5D">
            <w:pPr>
              <w:numPr>
                <w:ilvl w:val="0"/>
                <w:numId w:val="45"/>
              </w:numPr>
              <w:spacing w:after="0" w:line="240" w:lineRule="auto"/>
            </w:pPr>
            <w:r w:rsidRPr="00C03B20">
              <w:t>организационные расходы при учреждении страховой компании;</w:t>
            </w:r>
          </w:p>
          <w:p w:rsidR="00C03B20" w:rsidRPr="00C03B20" w:rsidRDefault="00C03B20" w:rsidP="00BF2F5D">
            <w:pPr>
              <w:numPr>
                <w:ilvl w:val="0"/>
                <w:numId w:val="45"/>
              </w:numPr>
              <w:spacing w:after="0" w:line="240" w:lineRule="auto"/>
            </w:pPr>
            <w:r w:rsidRPr="00C03B20">
              <w:t>активизационные расходы;</w:t>
            </w:r>
          </w:p>
          <w:p w:rsidR="00C03B20" w:rsidRPr="00C03B20" w:rsidRDefault="00C03B20" w:rsidP="00BF2F5D">
            <w:pPr>
              <w:numPr>
                <w:ilvl w:val="0"/>
                <w:numId w:val="45"/>
              </w:numPr>
              <w:spacing w:after="0" w:line="240" w:lineRule="auto"/>
            </w:pPr>
            <w:r w:rsidRPr="00C03B20">
              <w:t>инкассационные расходы;</w:t>
            </w:r>
          </w:p>
          <w:p w:rsidR="00C03B20" w:rsidRPr="00C03B20" w:rsidRDefault="00C03B20" w:rsidP="00BF2F5D">
            <w:pPr>
              <w:numPr>
                <w:ilvl w:val="0"/>
                <w:numId w:val="45"/>
              </w:numPr>
              <w:spacing w:after="0" w:line="240" w:lineRule="auto"/>
            </w:pPr>
            <w:r w:rsidRPr="00C03B20">
              <w:t>расходы на ведение дел;</w:t>
            </w:r>
          </w:p>
          <w:p w:rsidR="00C03B20" w:rsidRPr="00C03B20" w:rsidRDefault="00C03B20" w:rsidP="00BF2F5D">
            <w:pPr>
              <w:numPr>
                <w:ilvl w:val="0"/>
                <w:numId w:val="45"/>
              </w:numPr>
              <w:spacing w:after="0" w:line="240" w:lineRule="auto"/>
            </w:pPr>
            <w:r w:rsidRPr="00C03B20">
              <w:t>расходы на предупредительные мероприятия и репрессивные мероприятия;</w:t>
            </w:r>
          </w:p>
          <w:p w:rsidR="00C03B20" w:rsidRPr="00C03B20" w:rsidRDefault="00C03B20" w:rsidP="00BF2F5D">
            <w:pPr>
              <w:numPr>
                <w:ilvl w:val="0"/>
                <w:numId w:val="45"/>
              </w:numPr>
              <w:spacing w:after="0" w:line="240" w:lineRule="auto"/>
            </w:pPr>
            <w:r w:rsidRPr="00C03B20">
              <w:t>управленческие и другие накладные расходы;</w:t>
            </w:r>
          </w:p>
          <w:p w:rsidR="00C03B20" w:rsidRPr="00C03B20" w:rsidRDefault="00C03B20" w:rsidP="00BF2F5D">
            <w:pPr>
              <w:numPr>
                <w:ilvl w:val="0"/>
                <w:numId w:val="45"/>
              </w:numPr>
              <w:spacing w:after="0" w:line="240" w:lineRule="auto"/>
            </w:pPr>
            <w:r w:rsidRPr="00C03B20">
              <w:rPr>
                <w:lang w:val="en-US"/>
              </w:rPr>
              <w:t>отчисления в запасныефоды;</w:t>
            </w:r>
          </w:p>
          <w:p w:rsidR="00C03B20" w:rsidRPr="00C03B20" w:rsidRDefault="00C03B20" w:rsidP="00BF2F5D">
            <w:pPr>
              <w:numPr>
                <w:ilvl w:val="0"/>
                <w:numId w:val="45"/>
              </w:numPr>
              <w:spacing w:after="0" w:line="240" w:lineRule="auto"/>
            </w:pPr>
            <w:r w:rsidRPr="00C03B20">
              <w:t>прибыль страхового общества</w:t>
            </w:r>
            <w:r w:rsidRPr="00C03B20">
              <w:rPr>
                <w:lang w:val="en-US"/>
              </w:rPr>
              <w:t>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Основные принципы тарифной политики:</w:t>
            </w:r>
          </w:p>
          <w:p w:rsidR="00C03B20" w:rsidRPr="00C03B20" w:rsidRDefault="00C03B20" w:rsidP="00BF2F5D">
            <w:pPr>
              <w:numPr>
                <w:ilvl w:val="0"/>
                <w:numId w:val="46"/>
              </w:numPr>
              <w:spacing w:after="0" w:line="240" w:lineRule="auto"/>
            </w:pPr>
            <w:r w:rsidRPr="00C03B20">
              <w:t>эквивалентность отношений страховщика и страхователя;</w:t>
            </w:r>
          </w:p>
          <w:p w:rsidR="00C03B20" w:rsidRPr="00C03B20" w:rsidRDefault="00C03B20" w:rsidP="00BF2F5D">
            <w:pPr>
              <w:numPr>
                <w:ilvl w:val="0"/>
                <w:numId w:val="46"/>
              </w:numPr>
              <w:spacing w:after="0" w:line="240" w:lineRule="auto"/>
            </w:pPr>
            <w:r w:rsidRPr="00C03B20">
              <w:t>доступность страховых тарифов;</w:t>
            </w:r>
          </w:p>
          <w:p w:rsidR="00C03B20" w:rsidRPr="00C03B20" w:rsidRDefault="00C03B20" w:rsidP="00BF2F5D">
            <w:pPr>
              <w:numPr>
                <w:ilvl w:val="0"/>
                <w:numId w:val="46"/>
              </w:numPr>
              <w:spacing w:after="0" w:line="240" w:lineRule="auto"/>
            </w:pPr>
            <w:r w:rsidRPr="00C03B20">
              <w:t>стабильность размеров страховых тарифов в течение длительного периода времени;</w:t>
            </w:r>
          </w:p>
          <w:p w:rsidR="00C03B20" w:rsidRPr="00C03B20" w:rsidRDefault="00C03B20" w:rsidP="00BF2F5D">
            <w:pPr>
              <w:numPr>
                <w:ilvl w:val="0"/>
                <w:numId w:val="46"/>
              </w:numPr>
              <w:spacing w:after="0" w:line="240" w:lineRule="auto"/>
            </w:pPr>
            <w:r w:rsidRPr="00C03B20">
              <w:t>расширение объёма страховой ответственности;</w:t>
            </w:r>
          </w:p>
          <w:p w:rsidR="00C03B20" w:rsidRPr="00C03B20" w:rsidRDefault="00C03B20" w:rsidP="00BF2F5D">
            <w:pPr>
              <w:numPr>
                <w:ilvl w:val="0"/>
                <w:numId w:val="46"/>
              </w:numPr>
              <w:spacing w:after="0" w:line="240" w:lineRule="auto"/>
            </w:pPr>
            <w:r w:rsidRPr="00C03B20">
              <w:t>обеспечение самоокупаемости и рентабельности страховых операций.</w:t>
            </w:r>
          </w:p>
          <w:p w:rsidR="00C03B20" w:rsidRPr="00C03B20" w:rsidRDefault="00C03B20" w:rsidP="00BF2F5D">
            <w:pPr>
              <w:spacing w:after="0" w:line="240" w:lineRule="auto"/>
            </w:pPr>
            <w:r w:rsidRPr="00C03B20">
              <w:t>Активы, принимаемые в покрытие страховых резервов, должны удовлетворять условиям:</w:t>
            </w:r>
          </w:p>
          <w:p w:rsidR="00C03B20" w:rsidRPr="00C03B20" w:rsidRDefault="00C03B20" w:rsidP="00BF2F5D">
            <w:pPr>
              <w:numPr>
                <w:ilvl w:val="0"/>
                <w:numId w:val="47"/>
              </w:numPr>
              <w:spacing w:after="0" w:line="240" w:lineRule="auto"/>
            </w:pPr>
            <w:r w:rsidRPr="00C03B20">
              <w:t>диверсификации;</w:t>
            </w:r>
          </w:p>
          <w:p w:rsidR="00C03B20" w:rsidRPr="00C03B20" w:rsidRDefault="00C03B20" w:rsidP="00BF2F5D">
            <w:pPr>
              <w:numPr>
                <w:ilvl w:val="0"/>
                <w:numId w:val="47"/>
              </w:numPr>
              <w:spacing w:after="0" w:line="240" w:lineRule="auto"/>
            </w:pPr>
            <w:r w:rsidRPr="00C03B20">
              <w:t>возвратности;</w:t>
            </w:r>
          </w:p>
          <w:p w:rsidR="00C03B20" w:rsidRPr="00C03B20" w:rsidRDefault="00C03B20" w:rsidP="00BF2F5D">
            <w:pPr>
              <w:numPr>
                <w:ilvl w:val="0"/>
                <w:numId w:val="47"/>
              </w:numPr>
              <w:spacing w:after="0" w:line="240" w:lineRule="auto"/>
            </w:pPr>
            <w:r w:rsidRPr="00C03B20">
              <w:t>прибыльности;</w:t>
            </w:r>
          </w:p>
          <w:p w:rsidR="00C03B20" w:rsidRPr="00C03B20" w:rsidRDefault="00C03B20" w:rsidP="00BF2F5D">
            <w:pPr>
              <w:numPr>
                <w:ilvl w:val="0"/>
                <w:numId w:val="47"/>
              </w:numPr>
              <w:spacing w:after="0" w:line="240" w:lineRule="auto"/>
            </w:pPr>
            <w:r w:rsidRPr="00C03B20">
              <w:t>ликвидности.</w:t>
            </w:r>
          </w:p>
        </w:tc>
      </w:tr>
    </w:tbl>
    <w:p w:rsidR="0031751D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4D05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BF2F5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BF2F5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BF2F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BF2F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BF2F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BF2F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C03B20" w:rsidRPr="004F1C29" w:rsidTr="00AA6CB1">
        <w:trPr>
          <w:jc w:val="center"/>
        </w:trPr>
        <w:tc>
          <w:tcPr>
            <w:tcW w:w="628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1</w:t>
            </w:r>
          </w:p>
        </w:tc>
        <w:tc>
          <w:tcPr>
            <w:tcW w:w="4896" w:type="dxa"/>
          </w:tcPr>
          <w:p w:rsidR="00C03B20" w:rsidRPr="00C03B20" w:rsidRDefault="00C03B20" w:rsidP="00BF2F5D">
            <w:pPr>
              <w:spacing w:after="0" w:line="240" w:lineRule="auto"/>
              <w:jc w:val="center"/>
            </w:pPr>
            <w:r w:rsidRPr="00C03B20">
              <w:t>Финансовый рынок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03B2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03B20" w:rsidRPr="00202802" w:rsidRDefault="00C03B20" w:rsidP="00BF2F5D">
            <w:pPr>
              <w:spacing w:after="0" w:line="240" w:lineRule="auto"/>
              <w:jc w:val="center"/>
            </w:pPr>
            <w:r w:rsidRPr="00202802">
              <w:t>4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03B2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3B20" w:rsidRPr="00202802" w:rsidRDefault="00C03B20" w:rsidP="00BF2F5D">
            <w:pPr>
              <w:spacing w:after="0" w:line="240" w:lineRule="auto"/>
              <w:jc w:val="center"/>
            </w:pPr>
            <w:r w:rsidRPr="00202802">
              <w:t>8</w:t>
            </w:r>
          </w:p>
        </w:tc>
      </w:tr>
      <w:tr w:rsidR="00C03B20" w:rsidRPr="004F1C29" w:rsidTr="00AA6CB1">
        <w:trPr>
          <w:jc w:val="center"/>
        </w:trPr>
        <w:tc>
          <w:tcPr>
            <w:tcW w:w="628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2</w:t>
            </w:r>
          </w:p>
        </w:tc>
        <w:tc>
          <w:tcPr>
            <w:tcW w:w="4896" w:type="dxa"/>
          </w:tcPr>
          <w:p w:rsidR="00C03B20" w:rsidRPr="00C03B20" w:rsidRDefault="00C03B20" w:rsidP="00BF2F5D">
            <w:pPr>
              <w:spacing w:after="0" w:line="240" w:lineRule="auto"/>
              <w:jc w:val="center"/>
            </w:pPr>
            <w:r w:rsidRPr="00C03B20">
              <w:t>Рынок прямых инвестиций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03B2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03B20" w:rsidRPr="00202802" w:rsidRDefault="00C03B20" w:rsidP="00BF2F5D">
            <w:pPr>
              <w:spacing w:after="0" w:line="240" w:lineRule="auto"/>
              <w:jc w:val="center"/>
            </w:pPr>
            <w:r w:rsidRPr="00202802">
              <w:t>8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03B2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3B20" w:rsidRPr="00202802" w:rsidRDefault="00C03B20" w:rsidP="00BF2F5D">
            <w:pPr>
              <w:spacing w:after="0" w:line="240" w:lineRule="auto"/>
              <w:jc w:val="center"/>
            </w:pPr>
            <w:r w:rsidRPr="00202802">
              <w:t>16</w:t>
            </w:r>
          </w:p>
        </w:tc>
      </w:tr>
      <w:tr w:rsidR="00C03B20" w:rsidRPr="004F1C29" w:rsidTr="00AA6CB1">
        <w:trPr>
          <w:jc w:val="center"/>
        </w:trPr>
        <w:tc>
          <w:tcPr>
            <w:tcW w:w="628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3</w:t>
            </w:r>
          </w:p>
        </w:tc>
        <w:tc>
          <w:tcPr>
            <w:tcW w:w="4896" w:type="dxa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3B20">
              <w:t>Рынок ценных бумаг – фондовый рынок.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03B2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03B20" w:rsidRPr="00202802" w:rsidRDefault="00C03B20" w:rsidP="00BF2F5D">
            <w:pPr>
              <w:spacing w:after="0" w:line="240" w:lineRule="auto"/>
              <w:jc w:val="center"/>
            </w:pPr>
            <w:r w:rsidRPr="00202802">
              <w:t>8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03B2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3B20" w:rsidRPr="00202802" w:rsidRDefault="00C03B20" w:rsidP="00BF2F5D">
            <w:pPr>
              <w:spacing w:after="0" w:line="240" w:lineRule="auto"/>
              <w:jc w:val="center"/>
            </w:pPr>
            <w:r w:rsidRPr="00202802">
              <w:t>16</w:t>
            </w:r>
          </w:p>
        </w:tc>
      </w:tr>
      <w:tr w:rsidR="00C03B20" w:rsidRPr="004F1C29" w:rsidTr="00AA6CB1">
        <w:trPr>
          <w:jc w:val="center"/>
        </w:trPr>
        <w:tc>
          <w:tcPr>
            <w:tcW w:w="628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4</w:t>
            </w:r>
          </w:p>
        </w:tc>
        <w:tc>
          <w:tcPr>
            <w:tcW w:w="4896" w:type="dxa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3B20">
              <w:t>Кредитный рынок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03B2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03B20" w:rsidRPr="00202802" w:rsidRDefault="00C03B20" w:rsidP="00BF2F5D">
            <w:pPr>
              <w:spacing w:after="0" w:line="240" w:lineRule="auto"/>
              <w:jc w:val="center"/>
            </w:pPr>
            <w:r w:rsidRPr="00202802">
              <w:t>8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03B2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3B20" w:rsidRPr="00202802" w:rsidRDefault="00C03B20" w:rsidP="00BF2F5D">
            <w:pPr>
              <w:spacing w:after="0" w:line="240" w:lineRule="auto"/>
              <w:jc w:val="center"/>
            </w:pPr>
            <w:r w:rsidRPr="00202802">
              <w:t>16</w:t>
            </w:r>
          </w:p>
        </w:tc>
      </w:tr>
      <w:tr w:rsidR="00C03B20" w:rsidRPr="00104973" w:rsidTr="00AA6CB1">
        <w:trPr>
          <w:jc w:val="center"/>
        </w:trPr>
        <w:tc>
          <w:tcPr>
            <w:tcW w:w="628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5</w:t>
            </w:r>
          </w:p>
        </w:tc>
        <w:tc>
          <w:tcPr>
            <w:tcW w:w="4896" w:type="dxa"/>
          </w:tcPr>
          <w:p w:rsidR="00C03B20" w:rsidRPr="00C03B20" w:rsidRDefault="00C03B20" w:rsidP="00BF2F5D">
            <w:pPr>
              <w:spacing w:after="0" w:line="240" w:lineRule="auto"/>
              <w:jc w:val="center"/>
            </w:pPr>
            <w:r w:rsidRPr="00C03B20">
              <w:t>Страховой рынок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03B2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03B20" w:rsidRPr="00202802" w:rsidRDefault="00C03B20" w:rsidP="00BF2F5D">
            <w:pPr>
              <w:spacing w:after="0" w:line="240" w:lineRule="auto"/>
              <w:jc w:val="center"/>
            </w:pPr>
            <w:r w:rsidRPr="00202802">
              <w:t>8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C03B2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3B20" w:rsidRPr="00202802" w:rsidRDefault="00C03B20" w:rsidP="00BF2F5D">
            <w:pPr>
              <w:spacing w:after="0" w:line="240" w:lineRule="auto"/>
              <w:jc w:val="center"/>
            </w:pPr>
            <w:r w:rsidRPr="00202802">
              <w:t>16</w:t>
            </w:r>
          </w:p>
        </w:tc>
      </w:tr>
      <w:tr w:rsidR="00C03B20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3B2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B2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B20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B2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C03B20" w:rsidRPr="00C03B20" w:rsidRDefault="00C03B20" w:rsidP="00BF2F5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B20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Pr="00104973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3177"/>
        <w:gridCol w:w="5544"/>
      </w:tblGrid>
      <w:tr w:rsidR="00104973" w:rsidRPr="00104973" w:rsidTr="000530EC">
        <w:trPr>
          <w:jc w:val="center"/>
        </w:trPr>
        <w:tc>
          <w:tcPr>
            <w:tcW w:w="63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C03B20" w:rsidRPr="004F1C29" w:rsidTr="00A050B9">
        <w:trPr>
          <w:jc w:val="center"/>
        </w:trPr>
        <w:tc>
          <w:tcPr>
            <w:tcW w:w="630" w:type="dxa"/>
            <w:vAlign w:val="center"/>
          </w:tcPr>
          <w:p w:rsidR="00C03B20" w:rsidRPr="00C03B20" w:rsidRDefault="00C03B20" w:rsidP="00C03B20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1</w:t>
            </w:r>
          </w:p>
        </w:tc>
        <w:tc>
          <w:tcPr>
            <w:tcW w:w="3177" w:type="dxa"/>
          </w:tcPr>
          <w:p w:rsidR="00C03B20" w:rsidRPr="00C03B20" w:rsidRDefault="00C03B20" w:rsidP="00C03B20">
            <w:pPr>
              <w:jc w:val="center"/>
            </w:pPr>
            <w:r w:rsidRPr="00C03B20">
              <w:t>Финансовый рынок</w:t>
            </w:r>
          </w:p>
        </w:tc>
        <w:tc>
          <w:tcPr>
            <w:tcW w:w="5544" w:type="dxa"/>
          </w:tcPr>
          <w:p w:rsidR="00C03B20" w:rsidRPr="004F1C29" w:rsidRDefault="00923CEA" w:rsidP="00C03B20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923CEA">
              <w:rPr>
                <w:rFonts w:eastAsia="Times New Roman" w:cs="Times New Roman"/>
                <w:bCs/>
                <w:szCs w:val="24"/>
                <w:lang w:eastAsia="ru-RU"/>
              </w:rPr>
              <w:t>Романов, В.П. Информационные технологии моделирования финансовых рынков. [Электронный ресурс] / В.П. Романов, М.В. Бадрина. — Электрон. дан. — М. : Финансы и статистика, 2010. — 288 с. — Режим доступа: http://e.lanbook.com/book/28361 — Загл. с экрана.</w:t>
            </w:r>
          </w:p>
        </w:tc>
      </w:tr>
      <w:tr w:rsidR="00923CEA" w:rsidRPr="004F1C29" w:rsidTr="00A050B9">
        <w:trPr>
          <w:jc w:val="center"/>
        </w:trPr>
        <w:tc>
          <w:tcPr>
            <w:tcW w:w="630" w:type="dxa"/>
            <w:vAlign w:val="center"/>
          </w:tcPr>
          <w:p w:rsidR="00923CEA" w:rsidRPr="00C03B20" w:rsidRDefault="00923CEA" w:rsidP="00923CEA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2</w:t>
            </w:r>
          </w:p>
        </w:tc>
        <w:tc>
          <w:tcPr>
            <w:tcW w:w="3177" w:type="dxa"/>
          </w:tcPr>
          <w:p w:rsidR="00923CEA" w:rsidRPr="00C03B20" w:rsidRDefault="00923CEA" w:rsidP="00923CEA">
            <w:pPr>
              <w:jc w:val="center"/>
            </w:pPr>
            <w:r w:rsidRPr="00C03B20">
              <w:t>Рынок прямых инвестиций</w:t>
            </w:r>
          </w:p>
        </w:tc>
        <w:tc>
          <w:tcPr>
            <w:tcW w:w="5544" w:type="dxa"/>
          </w:tcPr>
          <w:p w:rsidR="00923CEA" w:rsidRDefault="00923CEA" w:rsidP="00923CEA">
            <w:pPr>
              <w:spacing w:after="0" w:line="240" w:lineRule="auto"/>
            </w:pPr>
            <w:r w:rsidRPr="0020103F">
              <w:rPr>
                <w:rFonts w:eastAsia="Times New Roman" w:cs="Times New Roman"/>
                <w:bCs/>
                <w:szCs w:val="24"/>
                <w:lang w:eastAsia="ru-RU"/>
              </w:rPr>
              <w:t>Романов, В.П. Информационные технологии моделирования финансовых рынков. [Электронный ресурс] / В.П. Романов, М.В. Бадрина. — Электрон. дан. — М. : Финансы и статистика, 2010. — 288 с. — Режим доступа: http://e.lanbook.com/book/28361 — Загл. с экрана.</w:t>
            </w:r>
          </w:p>
        </w:tc>
      </w:tr>
      <w:tr w:rsidR="00923CEA" w:rsidRPr="004F1C29" w:rsidTr="00A050B9">
        <w:trPr>
          <w:jc w:val="center"/>
        </w:trPr>
        <w:tc>
          <w:tcPr>
            <w:tcW w:w="630" w:type="dxa"/>
            <w:vAlign w:val="center"/>
          </w:tcPr>
          <w:p w:rsidR="00923CEA" w:rsidRPr="00C03B20" w:rsidRDefault="00923CEA" w:rsidP="00923CEA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3</w:t>
            </w:r>
          </w:p>
        </w:tc>
        <w:tc>
          <w:tcPr>
            <w:tcW w:w="3177" w:type="dxa"/>
          </w:tcPr>
          <w:p w:rsidR="00923CEA" w:rsidRPr="00C03B20" w:rsidRDefault="00923CEA" w:rsidP="00923CEA">
            <w:pPr>
              <w:jc w:val="center"/>
              <w:rPr>
                <w:bCs/>
                <w:color w:val="000000"/>
              </w:rPr>
            </w:pPr>
            <w:r w:rsidRPr="00C03B20">
              <w:t>Рынок ценных бумаг – фондовый рынок.</w:t>
            </w:r>
          </w:p>
        </w:tc>
        <w:tc>
          <w:tcPr>
            <w:tcW w:w="5544" w:type="dxa"/>
          </w:tcPr>
          <w:p w:rsidR="00923CEA" w:rsidRDefault="00923CEA" w:rsidP="00923CEA">
            <w:pPr>
              <w:spacing w:after="0" w:line="240" w:lineRule="auto"/>
            </w:pPr>
            <w:r w:rsidRPr="0020103F">
              <w:rPr>
                <w:rFonts w:eastAsia="Times New Roman" w:cs="Times New Roman"/>
                <w:bCs/>
                <w:szCs w:val="24"/>
                <w:lang w:eastAsia="ru-RU"/>
              </w:rPr>
              <w:t>Романов, В.П. Информационные технологии моделирования финансовых рынков. [Электронный ресурс] / В.П. Романов, М.В. Бадрина. — Электрон. дан. — М. : Финансы и статистика, 2010. — 288 с. — Режим доступа: http://e.lanbook.com/book/28361 — Загл. с экрана.</w:t>
            </w:r>
          </w:p>
        </w:tc>
      </w:tr>
      <w:tr w:rsidR="00923CEA" w:rsidRPr="004F1C29" w:rsidTr="00A050B9">
        <w:trPr>
          <w:jc w:val="center"/>
        </w:trPr>
        <w:tc>
          <w:tcPr>
            <w:tcW w:w="630" w:type="dxa"/>
            <w:vAlign w:val="center"/>
          </w:tcPr>
          <w:p w:rsidR="00923CEA" w:rsidRPr="00C03B20" w:rsidRDefault="00923CEA" w:rsidP="00923CEA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4</w:t>
            </w:r>
          </w:p>
        </w:tc>
        <w:tc>
          <w:tcPr>
            <w:tcW w:w="3177" w:type="dxa"/>
          </w:tcPr>
          <w:p w:rsidR="00923CEA" w:rsidRPr="00C03B20" w:rsidRDefault="00923CEA" w:rsidP="00923CEA">
            <w:pPr>
              <w:jc w:val="center"/>
              <w:rPr>
                <w:bCs/>
                <w:color w:val="000000"/>
              </w:rPr>
            </w:pPr>
            <w:r w:rsidRPr="00C03B20">
              <w:t>Кредитный рынок</w:t>
            </w:r>
          </w:p>
        </w:tc>
        <w:tc>
          <w:tcPr>
            <w:tcW w:w="5544" w:type="dxa"/>
          </w:tcPr>
          <w:p w:rsidR="00923CEA" w:rsidRDefault="00923CEA" w:rsidP="00923CEA">
            <w:pPr>
              <w:spacing w:after="0" w:line="240" w:lineRule="auto"/>
            </w:pPr>
            <w:r w:rsidRPr="0020103F">
              <w:rPr>
                <w:rFonts w:eastAsia="Times New Roman" w:cs="Times New Roman"/>
                <w:bCs/>
                <w:szCs w:val="24"/>
                <w:lang w:eastAsia="ru-RU"/>
              </w:rPr>
              <w:t>Романов, В.П. Информационные технологии моделирования финансовых рынков. [Электронный ресурс] / В.П. Романов, М.В. Бадрина. — Электрон. дан. — М. : Финансы и статистика, 2010. — 288 с. — Режим доступа: http://e.lanbook.com/book/28361 — Загл. с экрана.</w:t>
            </w:r>
          </w:p>
        </w:tc>
      </w:tr>
      <w:tr w:rsidR="00923CEA" w:rsidRPr="00104973" w:rsidTr="00A050B9">
        <w:trPr>
          <w:jc w:val="center"/>
        </w:trPr>
        <w:tc>
          <w:tcPr>
            <w:tcW w:w="630" w:type="dxa"/>
            <w:vAlign w:val="center"/>
          </w:tcPr>
          <w:p w:rsidR="00923CEA" w:rsidRPr="00C03B20" w:rsidRDefault="00923CEA" w:rsidP="00923CEA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5</w:t>
            </w:r>
          </w:p>
        </w:tc>
        <w:tc>
          <w:tcPr>
            <w:tcW w:w="3177" w:type="dxa"/>
          </w:tcPr>
          <w:p w:rsidR="00923CEA" w:rsidRPr="00C03B20" w:rsidRDefault="00923CEA" w:rsidP="00923CEA">
            <w:pPr>
              <w:jc w:val="center"/>
            </w:pPr>
            <w:r w:rsidRPr="00C03B20">
              <w:t>Страховой рынок</w:t>
            </w:r>
          </w:p>
        </w:tc>
        <w:tc>
          <w:tcPr>
            <w:tcW w:w="5544" w:type="dxa"/>
          </w:tcPr>
          <w:p w:rsidR="00923CEA" w:rsidRDefault="00923CEA" w:rsidP="00923CEA">
            <w:pPr>
              <w:spacing w:after="0" w:line="240" w:lineRule="auto"/>
            </w:pPr>
            <w:r w:rsidRPr="0020103F">
              <w:rPr>
                <w:rFonts w:eastAsia="Times New Roman" w:cs="Times New Roman"/>
                <w:bCs/>
                <w:szCs w:val="24"/>
                <w:lang w:eastAsia="ru-RU"/>
              </w:rPr>
              <w:t>Романов, В.П. Информационные технологии моделирования финансовых рынков. [Электронный ресурс] / В.П. Романов, М.В. Бадрина. — Электрон. дан. — М. : Финансы и статистика, 2010. — 288 с. — Режим доступа: http://e.lanbook.com/book/28361 — Загл. с экрана.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923CEA" w:rsidRPr="00104973" w:rsidRDefault="00923CEA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923CEA" w:rsidRDefault="00923CEA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923CEA" w:rsidRPr="00104973" w:rsidRDefault="00923CEA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923CEA" w:rsidRDefault="00923CE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923CEA">
        <w:rPr>
          <w:rFonts w:eastAsia="Times New Roman" w:cs="Times New Roman"/>
          <w:bCs/>
          <w:sz w:val="28"/>
          <w:szCs w:val="28"/>
          <w:lang w:eastAsia="ru-RU"/>
        </w:rPr>
        <w:t>Романов, В.П. Информационные технологии моделирования финансовых рынков. [Электронный ресурс] / В.П. Романов, М.В. Бадрина. — Электрон. дан. — М. : Финансы и статистика, 2010. — 288 с. — Режим доступа: http://e.lanbook.com/book/28361 — Загл. с экрана.</w:t>
      </w:r>
    </w:p>
    <w:p w:rsidR="000530EC" w:rsidRPr="00104973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BF7667" w:rsidRDefault="00363BC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363BC6">
        <w:rPr>
          <w:rFonts w:eastAsia="Times New Roman" w:cs="Times New Roman"/>
          <w:bCs/>
          <w:sz w:val="28"/>
          <w:szCs w:val="28"/>
          <w:lang w:eastAsia="ru-RU"/>
        </w:rPr>
        <w:t>Ковалев, В.В. Проблемы предупреждения кризисов на финансовом рынке. [Электронный ресурс] — Электрон. дан. — М. : Финансы и статистика, 2008. — 184 с. — Режим доступа: http://e.lanbook.com/book/53770 — Загл. с экрана.</w:t>
      </w:r>
    </w:p>
    <w:p w:rsidR="00363BC6" w:rsidRPr="00104973" w:rsidRDefault="00363BC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03B2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8.3 Перечень нормативно-правовой документации, необходимой для </w:t>
      </w:r>
      <w:r w:rsidRPr="00C03B20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:rsidR="00104973" w:rsidRPr="00104973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03B20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C03B20" w:rsidRPr="00C03B20" w:rsidRDefault="00AC5F41" w:rsidP="00C03B20">
      <w:pPr>
        <w:spacing w:after="0"/>
        <w:ind w:firstLine="851"/>
        <w:jc w:val="both"/>
        <w:rPr>
          <w:sz w:val="28"/>
          <w:szCs w:val="28"/>
        </w:rPr>
      </w:pPr>
      <w:r w:rsidRPr="00C03B20">
        <w:rPr>
          <w:bCs/>
          <w:sz w:val="28"/>
          <w:szCs w:val="28"/>
        </w:rPr>
        <w:t>1.</w:t>
      </w:r>
      <w:r w:rsidRPr="00C03B20">
        <w:rPr>
          <w:bCs/>
          <w:sz w:val="28"/>
          <w:szCs w:val="28"/>
        </w:rPr>
        <w:tab/>
      </w:r>
      <w:r w:rsidR="00C03B20" w:rsidRPr="00C03B20">
        <w:rPr>
          <w:iCs/>
          <w:sz w:val="28"/>
          <w:szCs w:val="28"/>
        </w:rPr>
        <w:t>Ковалев В. В.</w:t>
      </w:r>
      <w:r w:rsidR="00C03B20" w:rsidRPr="00C03B20">
        <w:rPr>
          <w:sz w:val="28"/>
          <w:szCs w:val="28"/>
        </w:rPr>
        <w:t>Практикум по анализу и финансовому менеджменту: конспект лекций с задачами и тестами. 2-е изд., перераб. и доп. М.: Финансы и статистика, 2006. – 448 с.</w:t>
      </w:r>
    </w:p>
    <w:p w:rsidR="00AC5F41" w:rsidRPr="00923CEA" w:rsidRDefault="00C03B20" w:rsidP="00C03B2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923CEA">
        <w:rPr>
          <w:sz w:val="28"/>
          <w:szCs w:val="28"/>
        </w:rPr>
        <w:t xml:space="preserve">2. </w:t>
      </w:r>
      <w:r w:rsidRPr="00923CEA">
        <w:rPr>
          <w:sz w:val="28"/>
          <w:szCs w:val="28"/>
        </w:rPr>
        <w:tab/>
        <w:t>Финансовый менеджмент на железнодорожном транспорте: учеб. пособие/ О.Э. Гнедкова и др. – М.: УМЦ по образованию на ж.-д. трансп., 2009.–341 с</w:t>
      </w:r>
      <w:r w:rsidR="00AC5F41" w:rsidRPr="00923CEA">
        <w:rPr>
          <w:bCs/>
          <w:sz w:val="28"/>
          <w:szCs w:val="28"/>
        </w:rPr>
        <w:t>.</w:t>
      </w:r>
    </w:p>
    <w:p w:rsidR="00923CEA" w:rsidRPr="00923CEA" w:rsidRDefault="00923CEA" w:rsidP="00923CEA">
      <w:pPr>
        <w:numPr>
          <w:ilvl w:val="0"/>
          <w:numId w:val="48"/>
        </w:numPr>
        <w:tabs>
          <w:tab w:val="clear" w:pos="360"/>
          <w:tab w:val="num" w:pos="1418"/>
        </w:tabs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923CEA">
        <w:rPr>
          <w:sz w:val="28"/>
          <w:szCs w:val="28"/>
        </w:rPr>
        <w:t xml:space="preserve">Бочаров В.В. Современный финансовый менеджмент. – СПб.: Питер, 2006. – </w:t>
      </w:r>
      <w:r w:rsidRPr="00923CEA">
        <w:rPr>
          <w:color w:val="333333"/>
          <w:sz w:val="28"/>
          <w:szCs w:val="28"/>
          <w:shd w:val="clear" w:color="auto" w:fill="FFFFFF"/>
        </w:rPr>
        <w:t>464 с.</w:t>
      </w:r>
    </w:p>
    <w:p w:rsidR="00923CEA" w:rsidRPr="00923CEA" w:rsidRDefault="00923CEA" w:rsidP="00923CEA">
      <w:pPr>
        <w:numPr>
          <w:ilvl w:val="0"/>
          <w:numId w:val="48"/>
        </w:numPr>
        <w:tabs>
          <w:tab w:val="clear" w:pos="360"/>
          <w:tab w:val="num" w:pos="1418"/>
        </w:tabs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923CEA">
        <w:rPr>
          <w:sz w:val="28"/>
          <w:szCs w:val="28"/>
        </w:rPr>
        <w:t>Бригхэм Ю., Хьюстон Дж. Финансовый менеджмент. Экспресс-курс. – СПб.: Питер, 2013. – 592 с.</w:t>
      </w:r>
    </w:p>
    <w:p w:rsidR="00923CEA" w:rsidRPr="00923CEA" w:rsidRDefault="00923CEA" w:rsidP="00923CEA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rPr>
          <w:sz w:val="28"/>
          <w:szCs w:val="28"/>
        </w:rPr>
      </w:pPr>
      <w:r w:rsidRPr="00923CEA">
        <w:rPr>
          <w:bCs/>
          <w:sz w:val="28"/>
          <w:szCs w:val="28"/>
        </w:rPr>
        <w:t>Ван Хорн Дж. К.</w:t>
      </w:r>
      <w:r w:rsidRPr="00923CEA">
        <w:rPr>
          <w:sz w:val="28"/>
          <w:szCs w:val="28"/>
        </w:rPr>
        <w:t xml:space="preserve"> Основы управления финансами. –М. :  Финансы и статистика,  2007. – 800 с.</w:t>
      </w:r>
    </w:p>
    <w:p w:rsidR="00923CEA" w:rsidRPr="00923CEA" w:rsidRDefault="00923CEA" w:rsidP="00923CEA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rPr>
          <w:sz w:val="28"/>
          <w:szCs w:val="28"/>
        </w:rPr>
      </w:pPr>
      <w:r w:rsidRPr="00923CEA">
        <w:rPr>
          <w:sz w:val="28"/>
          <w:szCs w:val="28"/>
        </w:rPr>
        <w:t>Гвозденко, А.А. Основы страхования : учебник / А.А. Гвозденко. – М. : Финансы и статистика, 2006. – 304 с.</w:t>
      </w:r>
    </w:p>
    <w:p w:rsidR="00923CEA" w:rsidRPr="00923CEA" w:rsidRDefault="00923CEA" w:rsidP="00923CEA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rPr>
          <w:sz w:val="28"/>
          <w:szCs w:val="28"/>
        </w:rPr>
      </w:pPr>
      <w:r w:rsidRPr="00923CEA">
        <w:rPr>
          <w:sz w:val="28"/>
          <w:szCs w:val="28"/>
        </w:rPr>
        <w:t>Грищенко, Н.Б. Основы страховой деятельности : учебное пособие / Н.Б. Грищенко. – М. : Финансы и статистика, 2006.  – 360 с.</w:t>
      </w:r>
    </w:p>
    <w:p w:rsidR="00923CEA" w:rsidRPr="00923CEA" w:rsidRDefault="00923CEA" w:rsidP="00923CEA">
      <w:pPr>
        <w:numPr>
          <w:ilvl w:val="0"/>
          <w:numId w:val="48"/>
        </w:numPr>
        <w:shd w:val="clear" w:color="auto" w:fill="FFFFFF"/>
        <w:tabs>
          <w:tab w:val="clear" w:pos="360"/>
          <w:tab w:val="num" w:pos="1418"/>
        </w:tabs>
        <w:spacing w:after="0" w:line="240" w:lineRule="auto"/>
        <w:ind w:left="0" w:firstLine="851"/>
        <w:outlineLvl w:val="0"/>
        <w:rPr>
          <w:sz w:val="28"/>
          <w:szCs w:val="28"/>
        </w:rPr>
      </w:pPr>
      <w:r w:rsidRPr="00923CEA">
        <w:rPr>
          <w:bCs/>
          <w:iCs/>
          <w:color w:val="0E203B"/>
          <w:sz w:val="28"/>
          <w:szCs w:val="28"/>
        </w:rPr>
        <w:t xml:space="preserve">Жилкина А. Н. </w:t>
      </w:r>
      <w:r w:rsidRPr="00923CEA">
        <w:rPr>
          <w:spacing w:val="-14"/>
          <w:kern w:val="36"/>
          <w:sz w:val="28"/>
          <w:szCs w:val="28"/>
        </w:rPr>
        <w:t>Управление финансами. Финансовый анализ предприятия. – М.: Инфра-М, 2012 г.  -  336 с.</w:t>
      </w:r>
    </w:p>
    <w:p w:rsidR="00923CEA" w:rsidRPr="00923CEA" w:rsidRDefault="00923CEA" w:rsidP="00923CEA">
      <w:pPr>
        <w:numPr>
          <w:ilvl w:val="0"/>
          <w:numId w:val="48"/>
        </w:numPr>
        <w:shd w:val="clear" w:color="auto" w:fill="FFFFFF"/>
        <w:tabs>
          <w:tab w:val="clear" w:pos="360"/>
          <w:tab w:val="num" w:pos="1418"/>
        </w:tabs>
        <w:spacing w:after="0" w:line="240" w:lineRule="auto"/>
        <w:ind w:left="0" w:firstLine="851"/>
        <w:outlineLvl w:val="0"/>
        <w:rPr>
          <w:sz w:val="28"/>
          <w:szCs w:val="28"/>
        </w:rPr>
      </w:pPr>
      <w:r w:rsidRPr="00923CEA">
        <w:rPr>
          <w:bCs/>
          <w:iCs/>
          <w:color w:val="0E203B"/>
          <w:sz w:val="28"/>
          <w:szCs w:val="28"/>
        </w:rPr>
        <w:t>Инвестиции:</w:t>
      </w:r>
      <w:r w:rsidRPr="00923CEA">
        <w:rPr>
          <w:sz w:val="28"/>
          <w:szCs w:val="28"/>
        </w:rPr>
        <w:t xml:space="preserve"> учеб. / А.Ю.Андрианов и др.; отв. ред. В.В.Ковалёв, В.В. Иванов, В.А. Лялин. – М: ТК Велби, 2007.  -  584 с.</w:t>
      </w:r>
    </w:p>
    <w:p w:rsidR="00923CEA" w:rsidRPr="00923CEA" w:rsidRDefault="00923CEA" w:rsidP="00923CEA">
      <w:pPr>
        <w:pStyle w:val="ae"/>
        <w:numPr>
          <w:ilvl w:val="0"/>
          <w:numId w:val="48"/>
        </w:numPr>
        <w:shd w:val="clear" w:color="auto" w:fill="FFFFFF"/>
        <w:tabs>
          <w:tab w:val="clear" w:pos="360"/>
          <w:tab w:val="num" w:pos="1418"/>
        </w:tabs>
        <w:spacing w:before="0" w:beforeAutospacing="0" w:after="0" w:afterAutospacing="0"/>
        <w:ind w:left="0" w:firstLine="851"/>
        <w:outlineLvl w:val="0"/>
        <w:rPr>
          <w:sz w:val="28"/>
          <w:szCs w:val="28"/>
        </w:rPr>
      </w:pPr>
      <w:r w:rsidRPr="00923CEA">
        <w:rPr>
          <w:color w:val="000000"/>
          <w:sz w:val="28"/>
          <w:szCs w:val="28"/>
        </w:rPr>
        <w:t>Ковалева А.М. Финансы: учеб. пособие. – М: Финансы и статистика, 2005 г. – 383 с.</w:t>
      </w:r>
    </w:p>
    <w:p w:rsidR="00923CEA" w:rsidRPr="00923CEA" w:rsidRDefault="00923CEA" w:rsidP="00923CEA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923CEA">
        <w:rPr>
          <w:rStyle w:val="ad"/>
          <w:b w:val="0"/>
          <w:color w:val="000000"/>
          <w:sz w:val="28"/>
          <w:szCs w:val="28"/>
          <w:shd w:val="clear" w:color="auto" w:fill="FFFFFF"/>
        </w:rPr>
        <w:t>Ковалев В.В. Финансовый менеджмент: теория и практика</w:t>
      </w:r>
      <w:r w:rsidRPr="00923CEA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923CEA">
        <w:rPr>
          <w:color w:val="000000"/>
          <w:sz w:val="28"/>
          <w:szCs w:val="28"/>
          <w:shd w:val="clear" w:color="auto" w:fill="FFFFFF"/>
        </w:rPr>
        <w:t>–  М.: ТК "Велби", Изд-во "Проспект", 2006.</w:t>
      </w:r>
      <w:r w:rsidRPr="00923C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23CEA">
        <w:rPr>
          <w:color w:val="000000"/>
          <w:sz w:val="28"/>
          <w:szCs w:val="28"/>
          <w:shd w:val="clear" w:color="auto" w:fill="FFFFFF"/>
        </w:rPr>
        <w:t>– 1016 с.</w:t>
      </w:r>
    </w:p>
    <w:p w:rsidR="00923CEA" w:rsidRPr="00923CEA" w:rsidRDefault="00923CEA" w:rsidP="00923CEA">
      <w:pPr>
        <w:pStyle w:val="1"/>
        <w:numPr>
          <w:ilvl w:val="0"/>
          <w:numId w:val="48"/>
        </w:numPr>
        <w:shd w:val="clear" w:color="auto" w:fill="F9F9F9"/>
        <w:tabs>
          <w:tab w:val="clear" w:pos="360"/>
          <w:tab w:val="num" w:pos="1418"/>
        </w:tabs>
        <w:spacing w:before="0" w:after="0"/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923CEA">
        <w:rPr>
          <w:rFonts w:ascii="Times New Roman" w:hAnsi="Times New Roman"/>
          <w:b w:val="0"/>
          <w:color w:val="161E21"/>
          <w:sz w:val="28"/>
          <w:szCs w:val="28"/>
        </w:rPr>
        <w:t xml:space="preserve">Ковалев В.В. Ковалев Вит.В. Учет, анализ и финансовый менеджмент: Учебно-методическое пособие для вузов. – М.: </w:t>
      </w:r>
      <w:r w:rsidRPr="00923CEA">
        <w:rPr>
          <w:rFonts w:ascii="Times New Roman" w:hAnsi="Times New Roman"/>
          <w:b w:val="0"/>
          <w:sz w:val="28"/>
          <w:szCs w:val="28"/>
        </w:rPr>
        <w:t>Финансы и статистика, 2006. – 688 с.</w:t>
      </w:r>
    </w:p>
    <w:p w:rsidR="00923CEA" w:rsidRPr="00923CEA" w:rsidRDefault="00923CEA" w:rsidP="00923CEA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923CEA">
        <w:rPr>
          <w:color w:val="000000"/>
          <w:sz w:val="28"/>
          <w:szCs w:val="28"/>
          <w:shd w:val="clear" w:color="auto" w:fill="FFFFFF"/>
        </w:rPr>
        <w:t xml:space="preserve">Ковалев В. В. </w:t>
      </w:r>
      <w:r w:rsidRPr="00923CEA">
        <w:rPr>
          <w:rStyle w:val="ad"/>
          <w:b w:val="0"/>
          <w:color w:val="000000"/>
          <w:sz w:val="28"/>
          <w:szCs w:val="28"/>
          <w:shd w:val="clear" w:color="auto" w:fill="FFFFFF"/>
        </w:rPr>
        <w:t>Основы теории финансового менеджмента</w:t>
      </w:r>
      <w:r w:rsidRPr="00923CEA">
        <w:rPr>
          <w:color w:val="000000"/>
          <w:sz w:val="28"/>
          <w:szCs w:val="28"/>
          <w:shd w:val="clear" w:color="auto" w:fill="FFFFFF"/>
        </w:rPr>
        <w:t xml:space="preserve"> : учебно-практическое пособие  - М. : ПРОСПЕКТ, 2009. - 533 с.</w:t>
      </w:r>
    </w:p>
    <w:p w:rsidR="00923CEA" w:rsidRPr="00923CEA" w:rsidRDefault="00923CEA" w:rsidP="00923CEA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923CEA">
        <w:rPr>
          <w:sz w:val="28"/>
          <w:szCs w:val="28"/>
        </w:rPr>
        <w:t>Михайленко М. Н. Финансовые рынки и институты : учебник для бакалавров / М. М. Михайленко ; под ред. А. Н. Жилкиной. — М. : Издательство Юрайт, 2014. — 303 с.</w:t>
      </w:r>
    </w:p>
    <w:p w:rsidR="00923CEA" w:rsidRPr="00923CEA" w:rsidRDefault="00923CEA" w:rsidP="00923CEA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rPr>
          <w:sz w:val="28"/>
          <w:szCs w:val="28"/>
        </w:rPr>
      </w:pPr>
      <w:r w:rsidRPr="00923CEA">
        <w:rPr>
          <w:sz w:val="28"/>
          <w:szCs w:val="28"/>
        </w:rPr>
        <w:t>Шеремет А.Д., Ионова А.Ф. Финансы предприятий: менеджмент и анализ. – М.: ИНФРА-М, 2009. – 479 с.</w:t>
      </w:r>
    </w:p>
    <w:p w:rsidR="00923CEA" w:rsidRPr="00923CEA" w:rsidRDefault="00923CEA" w:rsidP="00923CEA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rPr>
          <w:sz w:val="28"/>
          <w:szCs w:val="28"/>
        </w:rPr>
      </w:pPr>
      <w:r w:rsidRPr="00923CEA">
        <w:rPr>
          <w:sz w:val="28"/>
          <w:szCs w:val="28"/>
        </w:rPr>
        <w:t>Финансовый менеджмент: Учебник для вузов / Г. Б. Поляк, И. А. Акодис, Г. А. Краева и др. М.: Финансы, ЮНИТИ, 2007. - 518 с.</w:t>
      </w:r>
    </w:p>
    <w:p w:rsidR="00923CEA" w:rsidRPr="00923CEA" w:rsidRDefault="00923CEA" w:rsidP="00923CEA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rPr>
          <w:sz w:val="28"/>
          <w:szCs w:val="28"/>
        </w:rPr>
      </w:pPr>
      <w:r w:rsidRPr="00923CEA">
        <w:rPr>
          <w:sz w:val="28"/>
          <w:szCs w:val="28"/>
        </w:rPr>
        <w:t>Чеботарь Ю.М. Финансы и финансовые рынки. – М: Рид Групп, 2011. –     368 с.</w:t>
      </w:r>
    </w:p>
    <w:p w:rsidR="00363BC6" w:rsidRDefault="00923CEA" w:rsidP="00363BC6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rPr>
          <w:sz w:val="28"/>
          <w:szCs w:val="28"/>
        </w:rPr>
      </w:pPr>
      <w:r w:rsidRPr="00923CEA">
        <w:rPr>
          <w:sz w:val="28"/>
          <w:szCs w:val="28"/>
        </w:rPr>
        <w:t>Эрлих А.А. Технический анализ товарных и финансовых рынков: Прикладное пособие. – М.: ИНФРА-М, 2005.  - 513 с</w:t>
      </w:r>
      <w:r w:rsidRPr="00923CEA">
        <w:rPr>
          <w:bCs/>
          <w:sz w:val="28"/>
          <w:szCs w:val="28"/>
        </w:rPr>
        <w:t>.</w:t>
      </w:r>
    </w:p>
    <w:p w:rsidR="00363BC6" w:rsidRDefault="00363BC6" w:rsidP="00363BC6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rPr>
          <w:sz w:val="28"/>
          <w:szCs w:val="28"/>
        </w:rPr>
      </w:pPr>
      <w:r w:rsidRPr="00363BC6">
        <w:rPr>
          <w:rStyle w:val="ad"/>
          <w:b w:val="0"/>
          <w:color w:val="000000"/>
          <w:sz w:val="28"/>
          <w:szCs w:val="28"/>
          <w:shd w:val="clear" w:color="auto" w:fill="FFFFFF"/>
        </w:rPr>
        <w:t>Сироткин В.Б. Финансовый менеджмент фирмы</w:t>
      </w:r>
      <w:r w:rsidRPr="00363BC6">
        <w:rPr>
          <w:b/>
          <w:color w:val="000000"/>
          <w:sz w:val="28"/>
          <w:szCs w:val="28"/>
          <w:shd w:val="clear" w:color="auto" w:fill="FFFFFF"/>
        </w:rPr>
        <w:t>:</w:t>
      </w:r>
      <w:r w:rsidRPr="00363BC6">
        <w:rPr>
          <w:color w:val="000000"/>
          <w:sz w:val="28"/>
          <w:szCs w:val="28"/>
          <w:shd w:val="clear" w:color="auto" w:fill="FFFFFF"/>
        </w:rPr>
        <w:t xml:space="preserve"> Учеб. пособие/ В.Б. Сироткин. – М.: Высш. шк., 2008. – 320 с.</w:t>
      </w:r>
    </w:p>
    <w:p w:rsidR="00363BC6" w:rsidRDefault="00363BC6" w:rsidP="00363BC6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rPr>
          <w:sz w:val="28"/>
          <w:szCs w:val="28"/>
        </w:rPr>
      </w:pPr>
      <w:r w:rsidRPr="00363BC6">
        <w:rPr>
          <w:sz w:val="28"/>
          <w:szCs w:val="28"/>
        </w:rPr>
        <w:t>Стивен М. Брег. Настольная книга финансового директора / Пер. сангл. – М.: Альпина Бизнес Букс, 2005. – 525 с.</w:t>
      </w:r>
    </w:p>
    <w:p w:rsidR="00363BC6" w:rsidRDefault="00363BC6" w:rsidP="00363BC6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rPr>
          <w:sz w:val="28"/>
          <w:szCs w:val="28"/>
        </w:rPr>
      </w:pPr>
      <w:r w:rsidRPr="00363BC6">
        <w:rPr>
          <w:sz w:val="28"/>
          <w:szCs w:val="28"/>
        </w:rPr>
        <w:t>Финансовый менеджмент: теори</w:t>
      </w:r>
      <w:r>
        <w:rPr>
          <w:sz w:val="28"/>
          <w:szCs w:val="28"/>
        </w:rPr>
        <w:t>я и практика: Учебник / Под ред</w:t>
      </w:r>
    </w:p>
    <w:p w:rsidR="00363BC6" w:rsidRPr="007F1295" w:rsidRDefault="00363BC6" w:rsidP="00363BC6">
      <w:pPr>
        <w:numPr>
          <w:ilvl w:val="0"/>
          <w:numId w:val="48"/>
        </w:numPr>
        <w:tabs>
          <w:tab w:val="clear" w:pos="360"/>
          <w:tab w:val="num" w:pos="1418"/>
        </w:tabs>
        <w:spacing w:after="0" w:line="240" w:lineRule="auto"/>
        <w:ind w:left="0" w:firstLine="851"/>
        <w:rPr>
          <w:sz w:val="28"/>
          <w:szCs w:val="28"/>
        </w:rPr>
      </w:pPr>
      <w:r w:rsidRPr="00363BC6">
        <w:rPr>
          <w:sz w:val="28"/>
          <w:szCs w:val="28"/>
        </w:rPr>
        <w:t>Е.С. Стояновой. – 6-е изд., перераб. и доп. – М.: Изд-во «</w:t>
      </w:r>
      <w:r w:rsidRPr="007F1295">
        <w:rPr>
          <w:sz w:val="28"/>
          <w:szCs w:val="28"/>
        </w:rPr>
        <w:t>Перспектива», 2010. – 656 с</w:t>
      </w:r>
      <w:r w:rsidRPr="007F1295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AC5F41" w:rsidRPr="007F1295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7F1295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F1295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15E40" w:rsidRPr="007F1295" w:rsidRDefault="00415E40" w:rsidP="00F75C50">
      <w:pPr>
        <w:numPr>
          <w:ilvl w:val="0"/>
          <w:numId w:val="49"/>
        </w:numPr>
        <w:spacing w:after="0" w:line="240" w:lineRule="auto"/>
        <w:ind w:left="397" w:firstLine="454"/>
        <w:jc w:val="both"/>
        <w:rPr>
          <w:bCs/>
          <w:sz w:val="28"/>
          <w:szCs w:val="28"/>
        </w:rPr>
      </w:pPr>
      <w:r w:rsidRPr="007F1295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7F1295">
        <w:rPr>
          <w:sz w:val="28"/>
          <w:szCs w:val="28"/>
        </w:rPr>
        <w:t xml:space="preserve">[Электронный ресурс]. – Режим доступа: </w:t>
      </w:r>
      <w:r w:rsidRPr="007F1295">
        <w:rPr>
          <w:sz w:val="28"/>
          <w:szCs w:val="28"/>
          <w:lang w:val="en-US"/>
        </w:rPr>
        <w:t>http</w:t>
      </w:r>
      <w:r w:rsidRPr="007F1295">
        <w:rPr>
          <w:sz w:val="28"/>
          <w:szCs w:val="28"/>
        </w:rPr>
        <w:t>://</w:t>
      </w:r>
      <w:r w:rsidRPr="007F1295">
        <w:rPr>
          <w:sz w:val="28"/>
          <w:szCs w:val="28"/>
          <w:lang w:val="en-US"/>
        </w:rPr>
        <w:t>sdo</w:t>
      </w:r>
      <w:r w:rsidRPr="007F1295">
        <w:rPr>
          <w:sz w:val="28"/>
          <w:szCs w:val="28"/>
        </w:rPr>
        <w:t>.</w:t>
      </w:r>
      <w:r w:rsidRPr="007F1295">
        <w:rPr>
          <w:sz w:val="28"/>
          <w:szCs w:val="28"/>
          <w:lang w:val="en-US"/>
        </w:rPr>
        <w:t>pgups</w:t>
      </w:r>
      <w:r w:rsidRPr="007F1295">
        <w:rPr>
          <w:sz w:val="28"/>
          <w:szCs w:val="28"/>
        </w:rPr>
        <w:t>.</w:t>
      </w:r>
      <w:r w:rsidRPr="007F1295">
        <w:rPr>
          <w:sz w:val="28"/>
          <w:szCs w:val="28"/>
          <w:lang w:val="en-US"/>
        </w:rPr>
        <w:t>ru</w:t>
      </w:r>
      <w:r w:rsidRPr="007F1295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C03B20" w:rsidRPr="007F1295" w:rsidRDefault="005516DD" w:rsidP="00F75C50">
      <w:pPr>
        <w:numPr>
          <w:ilvl w:val="0"/>
          <w:numId w:val="49"/>
        </w:numPr>
        <w:spacing w:after="0" w:line="240" w:lineRule="auto"/>
        <w:ind w:left="397" w:firstLine="454"/>
        <w:jc w:val="both"/>
        <w:rPr>
          <w:bCs/>
          <w:sz w:val="28"/>
          <w:szCs w:val="28"/>
        </w:rPr>
      </w:pPr>
      <w:hyperlink r:id="rId9" w:history="1">
        <w:r w:rsidR="00C03B20" w:rsidRPr="007F1295">
          <w:rPr>
            <w:rStyle w:val="a4"/>
            <w:bCs/>
            <w:sz w:val="28"/>
            <w:szCs w:val="28"/>
            <w:lang w:val="en-US"/>
          </w:rPr>
          <w:t>www</w:t>
        </w:r>
        <w:r w:rsidR="00C03B20" w:rsidRPr="007F1295">
          <w:rPr>
            <w:rStyle w:val="a4"/>
            <w:bCs/>
            <w:sz w:val="28"/>
            <w:szCs w:val="28"/>
          </w:rPr>
          <w:t>.</w:t>
        </w:r>
        <w:r w:rsidR="00C03B20" w:rsidRPr="007F1295">
          <w:rPr>
            <w:rStyle w:val="a4"/>
            <w:bCs/>
            <w:sz w:val="28"/>
            <w:szCs w:val="28"/>
            <w:lang w:val="en-US"/>
          </w:rPr>
          <w:t>minfin</w:t>
        </w:r>
        <w:r w:rsidR="00C03B20" w:rsidRPr="007F1295">
          <w:rPr>
            <w:rStyle w:val="a4"/>
            <w:bCs/>
            <w:sz w:val="28"/>
            <w:szCs w:val="28"/>
          </w:rPr>
          <w:t>.</w:t>
        </w:r>
        <w:r w:rsidR="00C03B20" w:rsidRPr="007F1295">
          <w:rPr>
            <w:rStyle w:val="a4"/>
            <w:bCs/>
            <w:sz w:val="28"/>
            <w:szCs w:val="28"/>
            <w:lang w:val="en-US"/>
          </w:rPr>
          <w:t>ru</w:t>
        </w:r>
      </w:hyperlink>
      <w:r w:rsidR="00C03B20" w:rsidRPr="007F1295">
        <w:rPr>
          <w:bCs/>
          <w:sz w:val="28"/>
          <w:szCs w:val="28"/>
        </w:rPr>
        <w:t xml:space="preserve"> - официальный сайт</w:t>
      </w:r>
      <w:r w:rsidR="00C03B20" w:rsidRPr="007F1295">
        <w:rPr>
          <w:bCs/>
          <w:sz w:val="28"/>
          <w:szCs w:val="28"/>
        </w:rPr>
        <w:tab/>
        <w:t xml:space="preserve"> Министерства финансов РФ;</w:t>
      </w:r>
    </w:p>
    <w:p w:rsidR="00C03B20" w:rsidRPr="007F1295" w:rsidRDefault="005516DD" w:rsidP="00F75C50">
      <w:pPr>
        <w:numPr>
          <w:ilvl w:val="0"/>
          <w:numId w:val="49"/>
        </w:numPr>
        <w:spacing w:after="0" w:line="240" w:lineRule="auto"/>
        <w:ind w:left="397" w:firstLine="454"/>
        <w:jc w:val="both"/>
        <w:rPr>
          <w:bCs/>
          <w:sz w:val="28"/>
          <w:szCs w:val="28"/>
        </w:rPr>
      </w:pPr>
      <w:hyperlink r:id="rId10" w:history="1">
        <w:r w:rsidR="00C03B20" w:rsidRPr="007F1295">
          <w:rPr>
            <w:rStyle w:val="a4"/>
            <w:sz w:val="28"/>
            <w:szCs w:val="28"/>
          </w:rPr>
          <w:t>www.economy.gov.ru</w:t>
        </w:r>
      </w:hyperlink>
      <w:r w:rsidR="00C03B20" w:rsidRPr="007F1295">
        <w:rPr>
          <w:sz w:val="28"/>
          <w:szCs w:val="28"/>
        </w:rPr>
        <w:t xml:space="preserve"> - </w:t>
      </w:r>
      <w:r w:rsidR="00C03B20" w:rsidRPr="007F1295">
        <w:rPr>
          <w:bCs/>
          <w:sz w:val="28"/>
          <w:szCs w:val="28"/>
        </w:rPr>
        <w:t>официальный сайт</w:t>
      </w:r>
      <w:r w:rsidR="00C03B20" w:rsidRPr="007F1295">
        <w:rPr>
          <w:sz w:val="28"/>
          <w:szCs w:val="28"/>
        </w:rPr>
        <w:t xml:space="preserve"> Министерства экономического развития РФ;</w:t>
      </w:r>
    </w:p>
    <w:p w:rsidR="00C03B20" w:rsidRPr="007F1295" w:rsidRDefault="005516DD" w:rsidP="00F75C50">
      <w:pPr>
        <w:numPr>
          <w:ilvl w:val="0"/>
          <w:numId w:val="49"/>
        </w:numPr>
        <w:spacing w:after="0" w:line="240" w:lineRule="auto"/>
        <w:ind w:left="397" w:firstLine="454"/>
        <w:jc w:val="both"/>
        <w:rPr>
          <w:bCs/>
          <w:sz w:val="28"/>
          <w:szCs w:val="28"/>
        </w:rPr>
      </w:pPr>
      <w:hyperlink r:id="rId11" w:history="1">
        <w:r w:rsidR="00C03B20" w:rsidRPr="007F1295">
          <w:rPr>
            <w:rStyle w:val="a4"/>
            <w:bCs/>
            <w:sz w:val="28"/>
            <w:szCs w:val="28"/>
            <w:lang w:val="en-US"/>
          </w:rPr>
          <w:t>www</w:t>
        </w:r>
        <w:r w:rsidR="00C03B20" w:rsidRPr="007F1295">
          <w:rPr>
            <w:rStyle w:val="a4"/>
            <w:bCs/>
            <w:sz w:val="28"/>
            <w:szCs w:val="28"/>
          </w:rPr>
          <w:t>.</w:t>
        </w:r>
        <w:r w:rsidR="00C03B20" w:rsidRPr="007F1295">
          <w:rPr>
            <w:rStyle w:val="a4"/>
            <w:bCs/>
            <w:sz w:val="28"/>
            <w:szCs w:val="28"/>
            <w:lang w:val="en-US"/>
          </w:rPr>
          <w:t>government</w:t>
        </w:r>
        <w:r w:rsidR="00C03B20" w:rsidRPr="007F1295">
          <w:rPr>
            <w:rStyle w:val="a4"/>
            <w:bCs/>
            <w:sz w:val="28"/>
            <w:szCs w:val="28"/>
          </w:rPr>
          <w:t>.</w:t>
        </w:r>
        <w:r w:rsidR="00C03B20" w:rsidRPr="007F1295">
          <w:rPr>
            <w:rStyle w:val="a4"/>
            <w:bCs/>
            <w:sz w:val="28"/>
            <w:szCs w:val="28"/>
            <w:lang w:val="en-US"/>
          </w:rPr>
          <w:t>gov</w:t>
        </w:r>
        <w:r w:rsidR="00C03B20" w:rsidRPr="007F1295">
          <w:rPr>
            <w:rStyle w:val="a4"/>
            <w:bCs/>
            <w:sz w:val="28"/>
            <w:szCs w:val="28"/>
          </w:rPr>
          <w:t>.</w:t>
        </w:r>
        <w:r w:rsidR="00C03B20" w:rsidRPr="007F1295">
          <w:rPr>
            <w:rStyle w:val="a4"/>
            <w:bCs/>
            <w:sz w:val="28"/>
            <w:szCs w:val="28"/>
            <w:lang w:val="en-US"/>
          </w:rPr>
          <w:t>ru</w:t>
        </w:r>
      </w:hyperlink>
      <w:r w:rsidR="00C03B20" w:rsidRPr="007F1295">
        <w:rPr>
          <w:bCs/>
          <w:sz w:val="28"/>
          <w:szCs w:val="28"/>
        </w:rPr>
        <w:t xml:space="preserve"> - официальный сайт Правительства РФ.</w:t>
      </w:r>
    </w:p>
    <w:p w:rsidR="00C03B20" w:rsidRPr="007F1295" w:rsidRDefault="005516DD" w:rsidP="00F75C50">
      <w:pPr>
        <w:numPr>
          <w:ilvl w:val="0"/>
          <w:numId w:val="49"/>
        </w:numPr>
        <w:spacing w:after="0" w:line="240" w:lineRule="auto"/>
        <w:ind w:left="397" w:firstLine="454"/>
        <w:jc w:val="both"/>
        <w:rPr>
          <w:bCs/>
          <w:sz w:val="28"/>
          <w:szCs w:val="28"/>
        </w:rPr>
      </w:pPr>
      <w:hyperlink r:id="rId12" w:history="1">
        <w:r w:rsidR="00C03B20" w:rsidRPr="007F1295">
          <w:rPr>
            <w:rStyle w:val="a4"/>
            <w:sz w:val="28"/>
            <w:szCs w:val="28"/>
            <w:lang w:val="en-US"/>
          </w:rPr>
          <w:t>www</w:t>
        </w:r>
        <w:r w:rsidR="00C03B20" w:rsidRPr="007F1295">
          <w:rPr>
            <w:rStyle w:val="a4"/>
            <w:sz w:val="28"/>
            <w:szCs w:val="28"/>
          </w:rPr>
          <w:t>.</w:t>
        </w:r>
        <w:r w:rsidR="00C03B20" w:rsidRPr="007F1295">
          <w:rPr>
            <w:rStyle w:val="a4"/>
            <w:sz w:val="28"/>
            <w:szCs w:val="28"/>
            <w:lang w:val="en-US"/>
          </w:rPr>
          <w:t>cbr</w:t>
        </w:r>
        <w:r w:rsidR="00C03B20" w:rsidRPr="007F1295">
          <w:rPr>
            <w:rStyle w:val="a4"/>
            <w:sz w:val="28"/>
            <w:szCs w:val="28"/>
          </w:rPr>
          <w:t>.</w:t>
        </w:r>
        <w:r w:rsidR="00C03B20" w:rsidRPr="007F1295">
          <w:rPr>
            <w:rStyle w:val="a4"/>
            <w:sz w:val="28"/>
            <w:szCs w:val="28"/>
            <w:lang w:val="en-US"/>
          </w:rPr>
          <w:t>ru</w:t>
        </w:r>
      </w:hyperlink>
      <w:r w:rsidR="00C03B20" w:rsidRPr="007F1295">
        <w:rPr>
          <w:sz w:val="28"/>
          <w:szCs w:val="28"/>
        </w:rPr>
        <w:t xml:space="preserve"> - </w:t>
      </w:r>
      <w:r w:rsidR="00C03B20" w:rsidRPr="007F1295">
        <w:rPr>
          <w:bCs/>
          <w:sz w:val="28"/>
          <w:szCs w:val="28"/>
        </w:rPr>
        <w:t>официальный сайт Банка России</w:t>
      </w:r>
    </w:p>
    <w:p w:rsidR="00415E40" w:rsidRPr="007F1295" w:rsidRDefault="00415E40" w:rsidP="00415E40">
      <w:pPr>
        <w:pStyle w:val="a3"/>
        <w:numPr>
          <w:ilvl w:val="0"/>
          <w:numId w:val="49"/>
        </w:numPr>
        <w:spacing w:after="0" w:line="240" w:lineRule="auto"/>
        <w:ind w:left="426" w:firstLine="425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1295">
        <w:rPr>
          <w:sz w:val="28"/>
          <w:szCs w:val="28"/>
        </w:rPr>
        <w:t>Электронно-библиотечная система ЛАНЬ [Электронный ресурс]. Режим доступа:  https://e.lanbook.com — Загл. с экрана.</w:t>
      </w:r>
    </w:p>
    <w:p w:rsidR="00415E40" w:rsidRPr="00B71509" w:rsidRDefault="00415E40" w:rsidP="00415E40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104973" w:rsidRDefault="00104973" w:rsidP="00C03B2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F1295" w:rsidRDefault="007F1295" w:rsidP="00C03B2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F1295" w:rsidRPr="00104973" w:rsidRDefault="007F1295" w:rsidP="00C03B2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A050B9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F75C50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F75C50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F75C50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7F129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  <w:r w:rsidRPr="007F1295">
        <w:rPr>
          <w:rFonts w:eastAsia="Times New Roman" w:cs="Times New Roman"/>
          <w:b/>
          <w:bCs/>
          <w:sz w:val="28"/>
          <w:szCs w:val="28"/>
          <w:lang w:eastAsia="ru-RU"/>
        </w:rPr>
        <w:t>систем</w:t>
      </w:r>
    </w:p>
    <w:p w:rsidR="00104973" w:rsidRPr="007F129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1295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F1295" w:rsidRPr="007F1295" w:rsidRDefault="007F1295" w:rsidP="007F129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7F1295">
        <w:rPr>
          <w:bCs/>
          <w:sz w:val="28"/>
          <w:szCs w:val="28"/>
        </w:rPr>
        <w:t>Интернет-сервисы и электронные ресурсы (поисковыесистемы, электронная почта, онлайн-энциклопедии исправочники, электронные учебные и учебно-методические материалы).</w:t>
      </w:r>
    </w:p>
    <w:p w:rsidR="007F1295" w:rsidRPr="007F1295" w:rsidRDefault="007F1295" w:rsidP="007F129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7F1295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7F1295" w:rsidRPr="007F1295" w:rsidRDefault="007F1295" w:rsidP="007F1295">
      <w:pPr>
        <w:spacing w:line="240" w:lineRule="auto"/>
        <w:ind w:firstLine="851"/>
        <w:jc w:val="both"/>
        <w:rPr>
          <w:bCs/>
          <w:sz w:val="28"/>
        </w:rPr>
      </w:pPr>
      <w:r w:rsidRPr="007F1295">
        <w:rPr>
          <w:bCs/>
          <w:sz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 </w:t>
      </w:r>
    </w:p>
    <w:p w:rsidR="007F1295" w:rsidRPr="007F1295" w:rsidRDefault="007F1295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04973" w:rsidRPr="007F129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F1295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7F129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F1295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7F1295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7F1295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7F1295" w:rsidRPr="007F1295" w:rsidRDefault="007F1295" w:rsidP="007F129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F1295">
        <w:rPr>
          <w:bCs/>
          <w:sz w:val="28"/>
          <w:szCs w:val="28"/>
        </w:rPr>
        <w:t>Она содержит специальные помещения -  учебные аудитории для проведения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7F1295" w:rsidRPr="007F1295" w:rsidRDefault="007F1295" w:rsidP="007F129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7F1295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7F1295" w:rsidRDefault="007F1295" w:rsidP="007F129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F1295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363BC6" w:rsidRDefault="00363BC6" w:rsidP="00363BC6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F1295" w:rsidRPr="00363BC6" w:rsidRDefault="007F1295" w:rsidP="00363BC6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86"/>
        <w:gridCol w:w="1896"/>
        <w:gridCol w:w="2889"/>
      </w:tblGrid>
      <w:tr w:rsidR="00104973" w:rsidRPr="007D4FA1" w:rsidTr="00363BC6">
        <w:tc>
          <w:tcPr>
            <w:tcW w:w="4786" w:type="dxa"/>
          </w:tcPr>
          <w:p w:rsidR="00104973" w:rsidRPr="00104973" w:rsidRDefault="00104973" w:rsidP="00C03B2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C03B20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896" w:type="dxa"/>
            <w:vAlign w:val="bottom"/>
          </w:tcPr>
          <w:p w:rsidR="00104973" w:rsidRPr="00104973" w:rsidRDefault="00895CE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5CE0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6800" cy="298800"/>
                  <wp:effectExtent l="0" t="0" r="5715" b="635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00" cy="2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  <w:vAlign w:val="bottom"/>
          </w:tcPr>
          <w:p w:rsidR="00104973" w:rsidRPr="00363BC6" w:rsidRDefault="00363BC6" w:rsidP="00363B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В.В.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Волчанинов</w:t>
            </w:r>
          </w:p>
        </w:tc>
      </w:tr>
      <w:tr w:rsidR="00104973" w:rsidRPr="00104973" w:rsidTr="00363BC6">
        <w:tc>
          <w:tcPr>
            <w:tcW w:w="4786" w:type="dxa"/>
          </w:tcPr>
          <w:p w:rsidR="00104973" w:rsidRPr="00104973" w:rsidRDefault="00895CE0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35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CBA"/>
    <w:multiLevelType w:val="hybridMultilevel"/>
    <w:tmpl w:val="441EA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DCE"/>
    <w:multiLevelType w:val="hybridMultilevel"/>
    <w:tmpl w:val="89448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0C22"/>
    <w:multiLevelType w:val="hybridMultilevel"/>
    <w:tmpl w:val="729E7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0CC4"/>
    <w:multiLevelType w:val="hybridMultilevel"/>
    <w:tmpl w:val="D8222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2D33"/>
    <w:multiLevelType w:val="hybridMultilevel"/>
    <w:tmpl w:val="52BA33F2"/>
    <w:lvl w:ilvl="0" w:tplc="FA7E60D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70DAE"/>
    <w:multiLevelType w:val="hybridMultilevel"/>
    <w:tmpl w:val="B2366D92"/>
    <w:lvl w:ilvl="0" w:tplc="FE1065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F56"/>
    <w:multiLevelType w:val="hybridMultilevel"/>
    <w:tmpl w:val="4378B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17752"/>
    <w:multiLevelType w:val="hybridMultilevel"/>
    <w:tmpl w:val="98765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4EF3AB9"/>
    <w:multiLevelType w:val="hybridMultilevel"/>
    <w:tmpl w:val="09A8BFA2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6EB7541"/>
    <w:multiLevelType w:val="hybridMultilevel"/>
    <w:tmpl w:val="08A4B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B010C"/>
    <w:multiLevelType w:val="hybridMultilevel"/>
    <w:tmpl w:val="C8F60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02F43"/>
    <w:multiLevelType w:val="hybridMultilevel"/>
    <w:tmpl w:val="AA54C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E60B6"/>
    <w:multiLevelType w:val="hybridMultilevel"/>
    <w:tmpl w:val="EBE6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D6F8A"/>
    <w:multiLevelType w:val="hybridMultilevel"/>
    <w:tmpl w:val="7EAAD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5D0551D"/>
    <w:multiLevelType w:val="singleLevel"/>
    <w:tmpl w:val="654207D2"/>
    <w:lvl w:ilvl="0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</w:abstractNum>
  <w:abstractNum w:abstractNumId="18">
    <w:nsid w:val="25D3556A"/>
    <w:multiLevelType w:val="hybridMultilevel"/>
    <w:tmpl w:val="3B1CEA20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6025880"/>
    <w:multiLevelType w:val="hybridMultilevel"/>
    <w:tmpl w:val="49D61800"/>
    <w:lvl w:ilvl="0" w:tplc="FF64372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941A9"/>
    <w:multiLevelType w:val="hybridMultilevel"/>
    <w:tmpl w:val="674C3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647463"/>
    <w:multiLevelType w:val="singleLevel"/>
    <w:tmpl w:val="02BAF4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5414A2C"/>
    <w:multiLevelType w:val="hybridMultilevel"/>
    <w:tmpl w:val="876EF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DCB59AF"/>
    <w:multiLevelType w:val="hybridMultilevel"/>
    <w:tmpl w:val="C6A09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03907"/>
    <w:multiLevelType w:val="hybridMultilevel"/>
    <w:tmpl w:val="1DA24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76C66"/>
    <w:multiLevelType w:val="hybridMultilevel"/>
    <w:tmpl w:val="81AE9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6719F0"/>
    <w:multiLevelType w:val="hybridMultilevel"/>
    <w:tmpl w:val="775C9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B70FF"/>
    <w:multiLevelType w:val="hybridMultilevel"/>
    <w:tmpl w:val="721E7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85A5AB3"/>
    <w:multiLevelType w:val="hybridMultilevel"/>
    <w:tmpl w:val="A46C6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806D6"/>
    <w:multiLevelType w:val="hybridMultilevel"/>
    <w:tmpl w:val="8F9CCAA2"/>
    <w:lvl w:ilvl="0" w:tplc="19CE757C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498376BC"/>
    <w:multiLevelType w:val="hybridMultilevel"/>
    <w:tmpl w:val="D13459F2"/>
    <w:lvl w:ilvl="0" w:tplc="2DAC63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D84CD4"/>
    <w:multiLevelType w:val="hybridMultilevel"/>
    <w:tmpl w:val="6C00CF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E09A4"/>
    <w:multiLevelType w:val="hybridMultilevel"/>
    <w:tmpl w:val="2C6C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1F2BFA"/>
    <w:multiLevelType w:val="hybridMultilevel"/>
    <w:tmpl w:val="998C1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53839"/>
    <w:multiLevelType w:val="hybridMultilevel"/>
    <w:tmpl w:val="687E0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B1804"/>
    <w:multiLevelType w:val="hybridMultilevel"/>
    <w:tmpl w:val="0F7E9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4D63CB7"/>
    <w:multiLevelType w:val="hybridMultilevel"/>
    <w:tmpl w:val="F7A89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EE346C"/>
    <w:multiLevelType w:val="hybridMultilevel"/>
    <w:tmpl w:val="879AB5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673F4"/>
    <w:multiLevelType w:val="hybridMultilevel"/>
    <w:tmpl w:val="414ED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A3059"/>
    <w:multiLevelType w:val="hybridMultilevel"/>
    <w:tmpl w:val="091CD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E18BC"/>
    <w:multiLevelType w:val="hybridMultilevel"/>
    <w:tmpl w:val="503C7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FA0351"/>
    <w:multiLevelType w:val="hybridMultilevel"/>
    <w:tmpl w:val="BF388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714B06"/>
    <w:multiLevelType w:val="hybridMultilevel"/>
    <w:tmpl w:val="DE202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9C3BDA"/>
    <w:multiLevelType w:val="hybridMultilevel"/>
    <w:tmpl w:val="B74A4386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25"/>
  </w:num>
  <w:num w:numId="4">
    <w:abstractNumId w:val="8"/>
  </w:num>
  <w:num w:numId="5">
    <w:abstractNumId w:val="22"/>
  </w:num>
  <w:num w:numId="6">
    <w:abstractNumId w:val="29"/>
  </w:num>
  <w:num w:numId="7">
    <w:abstractNumId w:val="15"/>
  </w:num>
  <w:num w:numId="8">
    <w:abstractNumId w:val="16"/>
  </w:num>
  <w:num w:numId="9">
    <w:abstractNumId w:val="17"/>
  </w:num>
  <w:num w:numId="10">
    <w:abstractNumId w:val="39"/>
  </w:num>
  <w:num w:numId="11">
    <w:abstractNumId w:val="4"/>
  </w:num>
  <w:num w:numId="12">
    <w:abstractNumId w:val="26"/>
  </w:num>
  <w:num w:numId="13">
    <w:abstractNumId w:val="9"/>
  </w:num>
  <w:num w:numId="14">
    <w:abstractNumId w:val="48"/>
  </w:num>
  <w:num w:numId="15">
    <w:abstractNumId w:val="18"/>
  </w:num>
  <w:num w:numId="16">
    <w:abstractNumId w:val="5"/>
  </w:num>
  <w:num w:numId="17">
    <w:abstractNumId w:val="6"/>
  </w:num>
  <w:num w:numId="18">
    <w:abstractNumId w:val="24"/>
  </w:num>
  <w:num w:numId="19">
    <w:abstractNumId w:val="37"/>
  </w:num>
  <w:num w:numId="20">
    <w:abstractNumId w:val="41"/>
  </w:num>
  <w:num w:numId="21">
    <w:abstractNumId w:val="34"/>
  </w:num>
  <w:num w:numId="22">
    <w:abstractNumId w:val="38"/>
  </w:num>
  <w:num w:numId="23">
    <w:abstractNumId w:val="35"/>
  </w:num>
  <w:num w:numId="24">
    <w:abstractNumId w:val="42"/>
  </w:num>
  <w:num w:numId="25">
    <w:abstractNumId w:val="7"/>
  </w:num>
  <w:num w:numId="26">
    <w:abstractNumId w:val="19"/>
  </w:num>
  <w:num w:numId="27">
    <w:abstractNumId w:val="33"/>
  </w:num>
  <w:num w:numId="28">
    <w:abstractNumId w:val="31"/>
  </w:num>
  <w:num w:numId="29">
    <w:abstractNumId w:val="13"/>
  </w:num>
  <w:num w:numId="30">
    <w:abstractNumId w:val="20"/>
  </w:num>
  <w:num w:numId="31">
    <w:abstractNumId w:val="47"/>
  </w:num>
  <w:num w:numId="32">
    <w:abstractNumId w:val="10"/>
  </w:num>
  <w:num w:numId="33">
    <w:abstractNumId w:val="14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0"/>
  </w:num>
  <w:num w:numId="39">
    <w:abstractNumId w:val="12"/>
  </w:num>
  <w:num w:numId="40">
    <w:abstractNumId w:val="1"/>
  </w:num>
  <w:num w:numId="41">
    <w:abstractNumId w:val="32"/>
  </w:num>
  <w:num w:numId="42">
    <w:abstractNumId w:val="46"/>
  </w:num>
  <w:num w:numId="43">
    <w:abstractNumId w:val="43"/>
  </w:num>
  <w:num w:numId="44">
    <w:abstractNumId w:val="11"/>
  </w:num>
  <w:num w:numId="45">
    <w:abstractNumId w:val="44"/>
  </w:num>
  <w:num w:numId="46">
    <w:abstractNumId w:val="2"/>
  </w:num>
  <w:num w:numId="47">
    <w:abstractNumId w:val="3"/>
  </w:num>
  <w:num w:numId="48">
    <w:abstractNumId w:val="21"/>
  </w:num>
  <w:num w:numId="49">
    <w:abstractNumId w:val="3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/>
  <w:rsids>
    <w:rsidRoot w:val="00145133"/>
    <w:rsid w:val="00021B22"/>
    <w:rsid w:val="00030D10"/>
    <w:rsid w:val="000530EC"/>
    <w:rsid w:val="000E1457"/>
    <w:rsid w:val="000F41ED"/>
    <w:rsid w:val="00104973"/>
    <w:rsid w:val="00145133"/>
    <w:rsid w:val="001679F7"/>
    <w:rsid w:val="001A7CF3"/>
    <w:rsid w:val="001E34A2"/>
    <w:rsid w:val="0023079D"/>
    <w:rsid w:val="00245FA0"/>
    <w:rsid w:val="002A77F1"/>
    <w:rsid w:val="002C173E"/>
    <w:rsid w:val="00303EC3"/>
    <w:rsid w:val="00313719"/>
    <w:rsid w:val="0031751D"/>
    <w:rsid w:val="00320FBE"/>
    <w:rsid w:val="00355FA2"/>
    <w:rsid w:val="00363BC6"/>
    <w:rsid w:val="003A2B95"/>
    <w:rsid w:val="003D5E03"/>
    <w:rsid w:val="003E2D72"/>
    <w:rsid w:val="00415E40"/>
    <w:rsid w:val="00430189"/>
    <w:rsid w:val="00433F34"/>
    <w:rsid w:val="00440D69"/>
    <w:rsid w:val="00450A75"/>
    <w:rsid w:val="00461115"/>
    <w:rsid w:val="004C7F7D"/>
    <w:rsid w:val="004E21E0"/>
    <w:rsid w:val="004F1C29"/>
    <w:rsid w:val="00541961"/>
    <w:rsid w:val="005516DD"/>
    <w:rsid w:val="005558BE"/>
    <w:rsid w:val="00566189"/>
    <w:rsid w:val="005E1720"/>
    <w:rsid w:val="00644D05"/>
    <w:rsid w:val="006C5780"/>
    <w:rsid w:val="006D0F1E"/>
    <w:rsid w:val="006D7EB8"/>
    <w:rsid w:val="00740AC8"/>
    <w:rsid w:val="00744617"/>
    <w:rsid w:val="007B19F4"/>
    <w:rsid w:val="007D4FA1"/>
    <w:rsid w:val="007F1295"/>
    <w:rsid w:val="00852797"/>
    <w:rsid w:val="00880954"/>
    <w:rsid w:val="00895CE0"/>
    <w:rsid w:val="00923CEA"/>
    <w:rsid w:val="009C23D4"/>
    <w:rsid w:val="00A050B9"/>
    <w:rsid w:val="00A57DAA"/>
    <w:rsid w:val="00A93B1B"/>
    <w:rsid w:val="00A95E7D"/>
    <w:rsid w:val="00AC5F41"/>
    <w:rsid w:val="00B25854"/>
    <w:rsid w:val="00B54143"/>
    <w:rsid w:val="00BA2898"/>
    <w:rsid w:val="00BB09C9"/>
    <w:rsid w:val="00BF2F5D"/>
    <w:rsid w:val="00BF48B5"/>
    <w:rsid w:val="00BF7667"/>
    <w:rsid w:val="00C03B20"/>
    <w:rsid w:val="00C82D91"/>
    <w:rsid w:val="00C95FD4"/>
    <w:rsid w:val="00CA314D"/>
    <w:rsid w:val="00CD0476"/>
    <w:rsid w:val="00CE7AF3"/>
    <w:rsid w:val="00CF0727"/>
    <w:rsid w:val="00D96C21"/>
    <w:rsid w:val="00D96E0F"/>
    <w:rsid w:val="00E009E3"/>
    <w:rsid w:val="00E420CC"/>
    <w:rsid w:val="00E446B0"/>
    <w:rsid w:val="00E540B0"/>
    <w:rsid w:val="00E55E7C"/>
    <w:rsid w:val="00EF7BAC"/>
    <w:rsid w:val="00F05E95"/>
    <w:rsid w:val="00F557B8"/>
    <w:rsid w:val="00F75C50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2"/>
  </w:style>
  <w:style w:type="paragraph" w:styleId="1">
    <w:name w:val="heading 1"/>
    <w:basedOn w:val="a"/>
    <w:next w:val="a"/>
    <w:link w:val="10"/>
    <w:qFormat/>
    <w:rsid w:val="00C03B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030D10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30D10"/>
    <w:rPr>
      <w:rFonts w:eastAsia="Times New Roman" w:cs="Times New Roman"/>
      <w:szCs w:val="24"/>
      <w:lang w:eastAsia="ru-RU"/>
    </w:rPr>
  </w:style>
  <w:style w:type="paragraph" w:styleId="ab">
    <w:name w:val="Body Text Indent"/>
    <w:basedOn w:val="a"/>
    <w:link w:val="ac"/>
    <w:rsid w:val="00030D10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30D10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3B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Strong"/>
    <w:uiPriority w:val="22"/>
    <w:qFormat/>
    <w:rsid w:val="00C03B20"/>
    <w:rPr>
      <w:b/>
      <w:bCs/>
    </w:rPr>
  </w:style>
  <w:style w:type="character" w:customStyle="1" w:styleId="apple-converted-space">
    <w:name w:val="apple-converted-space"/>
    <w:basedOn w:val="a0"/>
    <w:rsid w:val="00C03B20"/>
  </w:style>
  <w:style w:type="paragraph" w:styleId="ae">
    <w:name w:val="Normal (Web)"/>
    <w:basedOn w:val="a"/>
    <w:uiPriority w:val="99"/>
    <w:unhideWhenUsed/>
    <w:rsid w:val="00C03B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vernment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conomy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f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A2CD-3156-464D-9B0F-8FCCB13C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Кударов</cp:lastModifiedBy>
  <cp:revision>30</cp:revision>
  <cp:lastPrinted>2016-09-20T07:06:00Z</cp:lastPrinted>
  <dcterms:created xsi:type="dcterms:W3CDTF">2017-03-16T17:45:00Z</dcterms:created>
  <dcterms:modified xsi:type="dcterms:W3CDTF">2017-11-26T12:13:00Z</dcterms:modified>
</cp:coreProperties>
</file>