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60005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работа»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068A3">
        <w:rPr>
          <w:rFonts w:eastAsia="Times New Roman" w:cs="Times New Roman"/>
          <w:sz w:val="28"/>
          <w:szCs w:val="28"/>
          <w:lang w:eastAsia="ru-RU"/>
        </w:rPr>
        <w:t>ХЛАДОТРАНСПОРТ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BC7714" w:rsidRPr="00BC77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C7714" w:rsidRPr="00BC77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C7714" w:rsidRPr="00BC7714">
        <w:rPr>
          <w:rFonts w:eastAsia="Times New Roman" w:cs="Times New Roman"/>
          <w:sz w:val="28"/>
          <w:szCs w:val="28"/>
          <w:lang w:eastAsia="ru-RU"/>
        </w:rPr>
        <w:t>.В.ДВ.5</w:t>
      </w:r>
      <w:r w:rsidR="00015EE2">
        <w:rPr>
          <w:rFonts w:eastAsia="Times New Roman" w:cs="Times New Roman"/>
          <w:sz w:val="28"/>
          <w:szCs w:val="28"/>
          <w:lang w:eastAsia="ru-RU"/>
        </w:rPr>
        <w:t>.2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направления/специальности</w:t>
      </w:r>
    </w:p>
    <w:p w:rsidR="00956976" w:rsidRPr="00104973" w:rsidRDefault="00960005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60005">
        <w:rPr>
          <w:rFonts w:eastAsia="Times New Roman" w:cs="Times New Roman"/>
          <w:sz w:val="28"/>
          <w:szCs w:val="28"/>
          <w:lang w:eastAsia="ru-RU"/>
        </w:rPr>
        <w:t xml:space="preserve">38.03.02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960005">
        <w:rPr>
          <w:rFonts w:eastAsia="Times New Roman" w:cs="Times New Roman"/>
          <w:sz w:val="28"/>
          <w:szCs w:val="28"/>
          <w:lang w:eastAsia="ru-RU"/>
        </w:rPr>
        <w:t>Менеджмент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956976" w:rsidRPr="00104973" w:rsidRDefault="00960005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профилю Логистика </w:t>
      </w:r>
      <w:r w:rsidR="00956976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956976" w:rsidRPr="00104973" w:rsidRDefault="00956976" w:rsidP="0095697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60005">
        <w:rPr>
          <w:rFonts w:eastAsia="Times New Roman" w:cs="Times New Roman"/>
          <w:sz w:val="28"/>
          <w:szCs w:val="28"/>
          <w:lang w:eastAsia="ru-RU"/>
        </w:rPr>
        <w:t>16</w:t>
      </w:r>
    </w:p>
    <w:p w:rsidR="003363F0" w:rsidRPr="00444E8A" w:rsidRDefault="00956976" w:rsidP="008A525C">
      <w:pPr>
        <w:spacing w:line="240" w:lineRule="auto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C4484" w:rsidRPr="00104973" w:rsidRDefault="00D60436" w:rsidP="008A525C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F597C2D" wp14:editId="5CFDA6D5">
            <wp:extent cx="5647690" cy="86182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6976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A525C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3175</wp:posOffset>
            </wp:positionV>
            <wp:extent cx="6373495" cy="9007475"/>
            <wp:effectExtent l="0" t="0" r="8255" b="3175"/>
            <wp:wrapSquare wrapText="bothSides"/>
            <wp:docPr id="2" name="Рисунок 2" descr="C:\Users\Нонна\Desktop\Флэшка\ЛБ13-15сканы\Б1.В.ДВ.7.2 Контейнерные перевозки\doc01045120171006140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нна\Desktop\Флэшка\ЛБ13-15сканы\Б1.В.ДВ.7.2 Контейнерные перевозки\doc01045120171006140024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900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25C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56976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956976" w:rsidRPr="00104973" w:rsidRDefault="00956976" w:rsidP="0095697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2C4484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2C4484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2C4484">
        <w:rPr>
          <w:rFonts w:eastAsia="Times New Roman" w:cs="Times New Roman"/>
          <w:sz w:val="28"/>
          <w:szCs w:val="28"/>
          <w:lang w:eastAsia="ru-RU"/>
        </w:rPr>
        <w:t>01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 </w:t>
      </w:r>
      <w:r w:rsidR="002C4484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2C4484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направлению</w:t>
      </w:r>
      <w:r w:rsidR="00FD6E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4484" w:rsidRPr="00960005">
        <w:rPr>
          <w:rFonts w:eastAsia="Times New Roman" w:cs="Times New Roman"/>
          <w:sz w:val="28"/>
          <w:szCs w:val="28"/>
          <w:lang w:eastAsia="ru-RU"/>
        </w:rPr>
        <w:t xml:space="preserve">38.03.02 </w:t>
      </w:r>
      <w:r w:rsidR="002C4484">
        <w:rPr>
          <w:rFonts w:eastAsia="Times New Roman" w:cs="Times New Roman"/>
          <w:sz w:val="28"/>
          <w:szCs w:val="28"/>
          <w:lang w:eastAsia="ru-RU"/>
        </w:rPr>
        <w:t>«</w:t>
      </w:r>
      <w:r w:rsidR="002C4484" w:rsidRPr="00960005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2C4484">
        <w:rPr>
          <w:rFonts w:eastAsia="Times New Roman" w:cs="Times New Roman"/>
          <w:sz w:val="28"/>
          <w:szCs w:val="28"/>
          <w:lang w:eastAsia="ru-RU"/>
        </w:rPr>
        <w:t>» профиль 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по дисциплине </w:t>
      </w:r>
      <w:r w:rsidR="002C4484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6642E">
        <w:rPr>
          <w:rFonts w:eastAsia="Times New Roman" w:cs="Times New Roman"/>
          <w:sz w:val="28"/>
          <w:szCs w:val="28"/>
          <w:lang w:eastAsia="ru-RU"/>
        </w:rPr>
        <w:t>Хладотранспорт</w:t>
      </w:r>
      <w:r w:rsidR="002C4484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C7714" w:rsidRPr="00BC7714">
        <w:rPr>
          <w:rFonts w:eastAsia="Times New Roman" w:cs="Times New Roman"/>
          <w:sz w:val="28"/>
          <w:szCs w:val="28"/>
          <w:lang w:eastAsia="ru-RU"/>
        </w:rPr>
        <w:t>Б1.В.ДВ.5</w:t>
      </w:r>
      <w:r w:rsidR="001B2037">
        <w:rPr>
          <w:rFonts w:eastAsia="Times New Roman" w:cs="Times New Roman"/>
          <w:sz w:val="28"/>
          <w:szCs w:val="28"/>
          <w:lang w:eastAsia="ru-RU"/>
        </w:rPr>
        <w:t>.2</w:t>
      </w:r>
      <w:r w:rsidR="002C4484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2C4484" w:rsidRPr="00EC3AE1" w:rsidRDefault="002C4484" w:rsidP="002C4484">
      <w:pPr>
        <w:spacing w:after="0" w:line="360" w:lineRule="auto"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C3AE1">
        <w:rPr>
          <w:sz w:val="28"/>
          <w:szCs w:val="28"/>
        </w:rPr>
        <w:t>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956976" w:rsidRPr="00104973" w:rsidRDefault="00956976" w:rsidP="002C4484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C4484" w:rsidRDefault="002C4484" w:rsidP="002C4484">
      <w:pPr>
        <w:pStyle w:val="a3"/>
        <w:widowControl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привлечения грузовладельцев пользоваться услугами ж.-д. транспорта в части перевозок скоропортящихся грузов;</w:t>
      </w:r>
    </w:p>
    <w:p w:rsidR="002C4484" w:rsidRDefault="002C4484" w:rsidP="002C4484">
      <w:pPr>
        <w:pStyle w:val="a3"/>
        <w:widowControl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 xml:space="preserve">зучение </w:t>
      </w:r>
      <w:proofErr w:type="gramStart"/>
      <w:r w:rsidRPr="00EC3AE1">
        <w:rPr>
          <w:rFonts w:eastAsia="MS Mincho"/>
          <w:sz w:val="28"/>
          <w:szCs w:val="28"/>
        </w:rPr>
        <w:t>коммерческой</w:t>
      </w:r>
      <w:proofErr w:type="gramEnd"/>
      <w:r w:rsidRPr="00EC3AE1">
        <w:rPr>
          <w:rFonts w:eastAsia="MS Mincho"/>
          <w:sz w:val="28"/>
          <w:szCs w:val="28"/>
        </w:rPr>
        <w:t xml:space="preserve"> эксплуатация технических средств железнодорожного хладотранспорта;</w:t>
      </w:r>
    </w:p>
    <w:p w:rsidR="002C4484" w:rsidRDefault="002C4484" w:rsidP="002C4484">
      <w:pPr>
        <w:pStyle w:val="a3"/>
        <w:widowControl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разработки и совершенствования условий перевозок скоропортящихся грузов по железным дорогам;</w:t>
      </w:r>
    </w:p>
    <w:p w:rsidR="002C4484" w:rsidRDefault="002C4484" w:rsidP="002C4484">
      <w:pPr>
        <w:pStyle w:val="a3"/>
        <w:widowControl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BC7714">
        <w:rPr>
          <w:rFonts w:eastAsia="MS Mincho"/>
          <w:sz w:val="28"/>
          <w:szCs w:val="28"/>
        </w:rPr>
        <w:t xml:space="preserve">зучение </w:t>
      </w:r>
      <w:r w:rsidRPr="00EC3AE1">
        <w:rPr>
          <w:rFonts w:eastAsia="MS Mincho"/>
          <w:sz w:val="28"/>
          <w:szCs w:val="28"/>
        </w:rPr>
        <w:t>методов контроль над выполнением правил перевозок скоропортящихся грузов в железнодорожных транспортных модулях;</w:t>
      </w:r>
    </w:p>
    <w:p w:rsidR="002C4484" w:rsidRDefault="002C4484" w:rsidP="002C4484">
      <w:pPr>
        <w:pStyle w:val="a3"/>
        <w:widowControl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и методов проведения теплотехнического расчёта транспортных модулей;</w:t>
      </w:r>
    </w:p>
    <w:p w:rsidR="002C4484" w:rsidRPr="00EC3AE1" w:rsidRDefault="002C4484" w:rsidP="002C4484">
      <w:pPr>
        <w:pStyle w:val="a3"/>
        <w:widowControl/>
        <w:numPr>
          <w:ilvl w:val="0"/>
          <w:numId w:val="15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конфликтных ситуаций по несохранным перевозкам.</w:t>
      </w: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826ED6">
      <w:pPr>
        <w:spacing w:after="0" w:line="36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956976" w:rsidRPr="00104973" w:rsidRDefault="00956976" w:rsidP="00826ED6">
      <w:pPr>
        <w:spacing w:after="0" w:line="36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956976" w:rsidRPr="00104973" w:rsidRDefault="00956976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956976" w:rsidRPr="00104973" w:rsidRDefault="00956976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753A5" w:rsidRDefault="000753A5" w:rsidP="00826ED6">
      <w:pPr>
        <w:pStyle w:val="a3"/>
        <w:widowControl/>
        <w:numPr>
          <w:ilvl w:val="0"/>
          <w:numId w:val="16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</w:t>
      </w:r>
      <w:r>
        <w:rPr>
          <w:rFonts w:eastAsia="MS Mincho"/>
          <w:sz w:val="28"/>
          <w:szCs w:val="28"/>
        </w:rPr>
        <w:t xml:space="preserve">елезнодорожного </w:t>
      </w:r>
      <w:r w:rsidRPr="008E528C">
        <w:rPr>
          <w:rFonts w:eastAsia="MS Mincho"/>
          <w:sz w:val="28"/>
          <w:szCs w:val="28"/>
        </w:rPr>
        <w:t>хладотранспорта, основные условия подготовки и перевозки скоропортящихся грузов по железным дорогам;</w:t>
      </w:r>
    </w:p>
    <w:p w:rsidR="000753A5" w:rsidRDefault="000753A5" w:rsidP="00826ED6">
      <w:pPr>
        <w:spacing w:after="0" w:line="36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753A5" w:rsidRPr="008E528C" w:rsidRDefault="000753A5" w:rsidP="00826ED6">
      <w:pPr>
        <w:pStyle w:val="a3"/>
        <w:widowControl/>
        <w:numPr>
          <w:ilvl w:val="0"/>
          <w:numId w:val="17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0753A5" w:rsidRPr="008E528C" w:rsidRDefault="000753A5" w:rsidP="00826ED6">
      <w:pPr>
        <w:pStyle w:val="a3"/>
        <w:widowControl/>
        <w:numPr>
          <w:ilvl w:val="0"/>
          <w:numId w:val="17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0753A5" w:rsidRPr="008E528C" w:rsidRDefault="000753A5" w:rsidP="00826ED6">
      <w:pPr>
        <w:pStyle w:val="a3"/>
        <w:widowControl/>
        <w:numPr>
          <w:ilvl w:val="0"/>
          <w:numId w:val="17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0753A5" w:rsidRPr="008E528C" w:rsidRDefault="000753A5" w:rsidP="00826ED6">
      <w:pPr>
        <w:pStyle w:val="a3"/>
        <w:widowControl/>
        <w:numPr>
          <w:ilvl w:val="0"/>
          <w:numId w:val="17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0753A5" w:rsidRPr="00E442D6" w:rsidRDefault="000753A5" w:rsidP="00826ED6">
      <w:pPr>
        <w:pStyle w:val="a3"/>
        <w:widowControl/>
        <w:numPr>
          <w:ilvl w:val="0"/>
          <w:numId w:val="17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проводить разбор конфликтных ситуаций,</w:t>
      </w:r>
      <w:r>
        <w:rPr>
          <w:rFonts w:eastAsia="MS Mincho"/>
          <w:sz w:val="28"/>
          <w:szCs w:val="28"/>
        </w:rPr>
        <w:t xml:space="preserve"> </w:t>
      </w:r>
      <w:r w:rsidRPr="00E442D6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0753A5" w:rsidRDefault="000753A5" w:rsidP="00826ED6">
      <w:pPr>
        <w:pStyle w:val="a3"/>
        <w:widowControl/>
        <w:numPr>
          <w:ilvl w:val="0"/>
          <w:numId w:val="17"/>
        </w:numPr>
        <w:spacing w:line="36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0753A5" w:rsidRDefault="000753A5" w:rsidP="00826ED6">
      <w:pPr>
        <w:spacing w:after="0" w:line="36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753A5" w:rsidRPr="008E528C" w:rsidRDefault="000753A5" w:rsidP="00826ED6">
      <w:pPr>
        <w:pStyle w:val="a3"/>
        <w:widowControl/>
        <w:numPr>
          <w:ilvl w:val="0"/>
          <w:numId w:val="18"/>
        </w:numPr>
        <w:spacing w:line="36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>методами проведения теплотехнического расчёта;</w:t>
      </w:r>
    </w:p>
    <w:p w:rsidR="000753A5" w:rsidRPr="008E528C" w:rsidRDefault="000753A5" w:rsidP="00826ED6">
      <w:pPr>
        <w:pStyle w:val="a3"/>
        <w:widowControl/>
        <w:numPr>
          <w:ilvl w:val="0"/>
          <w:numId w:val="18"/>
        </w:numPr>
        <w:spacing w:line="36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 xml:space="preserve">методами выбора тары и упаковки для видов скоропортящихся грузов, </w:t>
      </w:r>
    </w:p>
    <w:p w:rsidR="000753A5" w:rsidRDefault="000753A5" w:rsidP="00826ED6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28C">
        <w:rPr>
          <w:sz w:val="28"/>
          <w:szCs w:val="28"/>
        </w:rPr>
        <w:t xml:space="preserve">методами выбора изотермических модулей для перевозки различных видов скоропортящихся грузов. </w:t>
      </w:r>
    </w:p>
    <w:p w:rsidR="00956976" w:rsidRPr="00104973" w:rsidRDefault="00956976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B2037" w:rsidRPr="00FF0EEB" w:rsidRDefault="001B2037" w:rsidP="001B2037">
      <w:pPr>
        <w:spacing w:after="0" w:line="360" w:lineRule="auto"/>
        <w:ind w:firstLine="851"/>
        <w:jc w:val="both"/>
        <w:rPr>
          <w:sz w:val="28"/>
          <w:szCs w:val="28"/>
        </w:rPr>
      </w:pPr>
      <w:r w:rsidRPr="00FF0EE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F0EEB">
        <w:rPr>
          <w:b/>
          <w:sz w:val="28"/>
          <w:szCs w:val="28"/>
        </w:rPr>
        <w:t>общепрофессиональных компетенций (ОПК)</w:t>
      </w:r>
      <w:r w:rsidRPr="00FF0EEB">
        <w:rPr>
          <w:sz w:val="28"/>
          <w:szCs w:val="28"/>
        </w:rPr>
        <w:t>:</w:t>
      </w:r>
    </w:p>
    <w:p w:rsidR="001B2037" w:rsidRPr="00FF0EEB" w:rsidRDefault="001B2037" w:rsidP="001B2037">
      <w:pPr>
        <w:spacing w:after="0" w:line="360" w:lineRule="auto"/>
        <w:ind w:firstLine="851"/>
        <w:jc w:val="both"/>
        <w:rPr>
          <w:sz w:val="28"/>
          <w:szCs w:val="28"/>
        </w:rPr>
      </w:pPr>
      <w:r w:rsidRPr="00FF0EEB">
        <w:rPr>
          <w:sz w:val="28"/>
          <w:szCs w:val="28"/>
        </w:rPr>
        <w:t>- владением навыками поиска, анализа и использования нормативных и правовых документов в своей профессиональной деятельности (ОПК -</w:t>
      </w:r>
      <w:r>
        <w:rPr>
          <w:sz w:val="28"/>
          <w:szCs w:val="28"/>
        </w:rPr>
        <w:t>1</w:t>
      </w:r>
      <w:r w:rsidRPr="00FF0EEB">
        <w:rPr>
          <w:sz w:val="28"/>
          <w:szCs w:val="28"/>
        </w:rPr>
        <w:t>)</w:t>
      </w:r>
    </w:p>
    <w:p w:rsidR="001B2037" w:rsidRDefault="001B2037" w:rsidP="001B2037">
      <w:pPr>
        <w:spacing w:after="0" w:line="36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533760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533760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ориентирована программа </w:t>
      </w:r>
      <w:proofErr w:type="spellStart"/>
      <w:r w:rsidRPr="0053376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B2037" w:rsidRPr="00104973" w:rsidRDefault="001B2037" w:rsidP="001B2037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0EEB">
        <w:rPr>
          <w:rFonts w:eastAsia="Times New Roman" w:cs="Times New Roman"/>
          <w:sz w:val="28"/>
          <w:szCs w:val="28"/>
          <w:lang w:eastAsia="ru-RU"/>
        </w:rP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FF0EEB">
        <w:rPr>
          <w:rFonts w:eastAsia="Times New Roman" w:cs="Times New Roman"/>
          <w:sz w:val="28"/>
          <w:szCs w:val="28"/>
          <w:lang w:eastAsia="ru-RU"/>
        </w:rPr>
        <w:t>бизнес-модели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(ПК-17)</w:t>
      </w:r>
    </w:p>
    <w:p w:rsidR="00956976" w:rsidRPr="00104973" w:rsidRDefault="00956976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956976" w:rsidRPr="00104973" w:rsidRDefault="00956976" w:rsidP="00826ED6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956976" w:rsidRPr="00104973" w:rsidRDefault="00956976" w:rsidP="00826ED6">
      <w:pPr>
        <w:tabs>
          <w:tab w:val="left" w:pos="1418"/>
        </w:tabs>
        <w:spacing w:after="0" w:line="36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4E7EFE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560D0">
        <w:rPr>
          <w:rFonts w:eastAsia="Times New Roman" w:cs="Times New Roman"/>
          <w:sz w:val="28"/>
          <w:szCs w:val="28"/>
          <w:lang w:eastAsia="ru-RU"/>
        </w:rPr>
        <w:t>Хладотранспорт</w:t>
      </w:r>
      <w:r w:rsidR="004E7EF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C7714" w:rsidRPr="00BC77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C7714" w:rsidRPr="00BC77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BC7714" w:rsidRPr="00BC7714">
        <w:rPr>
          <w:rFonts w:eastAsia="Times New Roman" w:cs="Times New Roman"/>
          <w:sz w:val="28"/>
          <w:szCs w:val="28"/>
          <w:lang w:eastAsia="ru-RU"/>
        </w:rPr>
        <w:t>.В.ДВ.5</w:t>
      </w:r>
      <w:r w:rsidR="00334A37">
        <w:rPr>
          <w:rFonts w:eastAsia="Times New Roman" w:cs="Times New Roman"/>
          <w:sz w:val="28"/>
          <w:szCs w:val="28"/>
          <w:lang w:eastAsia="ru-RU"/>
        </w:rPr>
        <w:t>.2</w:t>
      </w:r>
      <w:r w:rsidR="004E7EF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4E7E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4E7EFE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9F76BA">
        <w:rPr>
          <w:rFonts w:eastAsia="Times New Roman" w:cs="Times New Roman"/>
          <w:sz w:val="28"/>
          <w:szCs w:val="28"/>
          <w:lang w:eastAsia="ru-RU"/>
        </w:rPr>
        <w:t xml:space="preserve">дисциплиной по выбору </w:t>
      </w:r>
      <w:r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B46A61" w:rsidRDefault="00B46A61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56976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46A61" w:rsidRPr="00104973" w:rsidRDefault="00B46A61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55"/>
      </w:tblGrid>
      <w:tr w:rsidR="00494BB6" w:rsidRPr="00D2714B" w:rsidTr="00970FA7">
        <w:trPr>
          <w:jc w:val="center"/>
        </w:trPr>
        <w:tc>
          <w:tcPr>
            <w:tcW w:w="5353" w:type="dxa"/>
            <w:vMerge w:val="restart"/>
            <w:vAlign w:val="center"/>
          </w:tcPr>
          <w:p w:rsidR="00494BB6" w:rsidRPr="00D2714B" w:rsidRDefault="00494BB6" w:rsidP="00970F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94BB6" w:rsidRPr="00D2714B" w:rsidRDefault="00494BB6" w:rsidP="00970F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55" w:type="dxa"/>
            <w:vAlign w:val="center"/>
          </w:tcPr>
          <w:p w:rsidR="00494BB6" w:rsidRPr="00D2714B" w:rsidRDefault="00494BB6" w:rsidP="00970FA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94BB6" w:rsidRPr="00D2714B" w:rsidTr="00970FA7">
        <w:trPr>
          <w:jc w:val="center"/>
        </w:trPr>
        <w:tc>
          <w:tcPr>
            <w:tcW w:w="5353" w:type="dxa"/>
            <w:vMerge/>
            <w:vAlign w:val="center"/>
          </w:tcPr>
          <w:p w:rsidR="00494BB6" w:rsidRPr="00D2714B" w:rsidRDefault="00494BB6" w:rsidP="00970F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94BB6" w:rsidRPr="00D2714B" w:rsidRDefault="00494BB6" w:rsidP="00970F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94BB6" w:rsidRPr="00D2714B" w:rsidRDefault="00494BB6" w:rsidP="00970FA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94BB6" w:rsidRPr="00D2714B" w:rsidTr="00970FA7">
        <w:trPr>
          <w:jc w:val="center"/>
        </w:trPr>
        <w:tc>
          <w:tcPr>
            <w:tcW w:w="5353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(по видам учебных </w:t>
            </w:r>
            <w:r w:rsidRPr="00D2714B">
              <w:rPr>
                <w:sz w:val="28"/>
                <w:szCs w:val="28"/>
              </w:rPr>
              <w:lastRenderedPageBreak/>
              <w:t>занятий)</w:t>
            </w:r>
          </w:p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4BB6" w:rsidRPr="00D2714B" w:rsidRDefault="00494BB6" w:rsidP="00B46A61">
            <w:pPr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94BB6" w:rsidRPr="00D2714B" w:rsidRDefault="00494BB6" w:rsidP="00B46A61">
            <w:pPr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94BB6" w:rsidRPr="00D2714B" w:rsidRDefault="00494BB6" w:rsidP="00B46A61">
            <w:pPr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94BB6" w:rsidRDefault="00BC7714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:rsidR="00494BB6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4BB6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4BB6" w:rsidRDefault="00BC7714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94BB6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94BB6" w:rsidRDefault="00BC7714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  <w:p w:rsidR="00494BB6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4BB6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4BB6" w:rsidRDefault="00BC7714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94BB6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4BB6" w:rsidRPr="00D2714B" w:rsidTr="00970FA7">
        <w:trPr>
          <w:jc w:val="center"/>
        </w:trPr>
        <w:tc>
          <w:tcPr>
            <w:tcW w:w="5353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94BB6" w:rsidRPr="00D2714B" w:rsidRDefault="00BC7714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55" w:type="dxa"/>
            <w:vAlign w:val="center"/>
          </w:tcPr>
          <w:p w:rsidR="00494BB6" w:rsidRPr="00D2714B" w:rsidRDefault="00BC7714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94BB6" w:rsidRPr="00D2714B" w:rsidTr="00970FA7">
        <w:trPr>
          <w:jc w:val="center"/>
        </w:trPr>
        <w:tc>
          <w:tcPr>
            <w:tcW w:w="5353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4BB6" w:rsidRPr="00D2714B" w:rsidTr="00970FA7">
        <w:trPr>
          <w:jc w:val="center"/>
        </w:trPr>
        <w:tc>
          <w:tcPr>
            <w:tcW w:w="5353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94BB6" w:rsidRPr="00D2714B" w:rsidRDefault="001B2037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C7714">
              <w:rPr>
                <w:sz w:val="28"/>
                <w:szCs w:val="28"/>
              </w:rPr>
              <w:t>ачёт</w:t>
            </w:r>
            <w:r>
              <w:rPr>
                <w:sz w:val="28"/>
                <w:szCs w:val="28"/>
              </w:rPr>
              <w:t>, КП</w:t>
            </w:r>
          </w:p>
        </w:tc>
        <w:tc>
          <w:tcPr>
            <w:tcW w:w="2155" w:type="dxa"/>
            <w:vAlign w:val="center"/>
          </w:tcPr>
          <w:p w:rsidR="00494BB6" w:rsidRPr="00D2714B" w:rsidRDefault="001B2037" w:rsidP="00B46A6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C7714">
              <w:rPr>
                <w:sz w:val="28"/>
                <w:szCs w:val="28"/>
              </w:rPr>
              <w:t>ачёт</w:t>
            </w:r>
            <w:r>
              <w:rPr>
                <w:sz w:val="28"/>
                <w:szCs w:val="28"/>
              </w:rPr>
              <w:t>, КП</w:t>
            </w:r>
          </w:p>
        </w:tc>
      </w:tr>
      <w:tr w:rsidR="00494BB6" w:rsidRPr="00D2714B" w:rsidTr="00970FA7">
        <w:trPr>
          <w:jc w:val="center"/>
        </w:trPr>
        <w:tc>
          <w:tcPr>
            <w:tcW w:w="5353" w:type="dxa"/>
            <w:vAlign w:val="center"/>
          </w:tcPr>
          <w:p w:rsidR="00494BB6" w:rsidRPr="00D2714B" w:rsidRDefault="00494BB6" w:rsidP="00B46A6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94BB6" w:rsidRPr="00494BB6" w:rsidRDefault="00BC7714" w:rsidP="001B203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  <w:r w:rsidR="001B20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494BB6" w:rsidRPr="00B219E8" w:rsidRDefault="00BC7714" w:rsidP="00BC771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 w:rsidR="00494BB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94BB6" w:rsidRDefault="00494BB6" w:rsidP="0095697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  <w:r w:rsidR="00FB75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7590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53F79">
        <w:rPr>
          <w:rFonts w:eastAsia="Times New Roman" w:cs="Times New Roman"/>
          <w:sz w:val="28"/>
          <w:szCs w:val="28"/>
          <w:lang w:eastAsia="ru-RU"/>
        </w:rPr>
        <w:t>Хладотранспорт</w:t>
      </w:r>
      <w:r w:rsidR="00FB7590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9F76BA"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9F76BA" w:rsidRPr="00BC77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F76BA" w:rsidRPr="00BC77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F76BA" w:rsidRPr="00BC7714">
        <w:rPr>
          <w:rFonts w:eastAsia="Times New Roman" w:cs="Times New Roman"/>
          <w:sz w:val="28"/>
          <w:szCs w:val="28"/>
          <w:lang w:eastAsia="ru-RU"/>
        </w:rPr>
        <w:t>.В.ДВ.5</w:t>
      </w:r>
      <w:r w:rsidR="001B2037">
        <w:rPr>
          <w:rFonts w:eastAsia="Times New Roman" w:cs="Times New Roman"/>
          <w:sz w:val="28"/>
          <w:szCs w:val="28"/>
          <w:lang w:eastAsia="ru-RU"/>
        </w:rPr>
        <w:t>.2</w:t>
      </w:r>
      <w:r w:rsidR="009F76BA"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56976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27"/>
        <w:gridCol w:w="5399"/>
      </w:tblGrid>
      <w:tr w:rsidR="00FC6991" w:rsidRPr="006833E0" w:rsidTr="00970FA7">
        <w:tc>
          <w:tcPr>
            <w:tcW w:w="846" w:type="dxa"/>
            <w:vAlign w:val="center"/>
          </w:tcPr>
          <w:p w:rsidR="00FC6991" w:rsidRPr="006833E0" w:rsidRDefault="00FC6991" w:rsidP="00970FA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№</w:t>
            </w:r>
            <w:r w:rsidRPr="006833E0">
              <w:rPr>
                <w:b/>
                <w:sz w:val="28"/>
                <w:szCs w:val="28"/>
              </w:rPr>
              <w:br/>
            </w:r>
            <w:proofErr w:type="gramStart"/>
            <w:r w:rsidRPr="006833E0">
              <w:rPr>
                <w:b/>
                <w:sz w:val="28"/>
                <w:szCs w:val="28"/>
              </w:rPr>
              <w:t>П</w:t>
            </w:r>
            <w:proofErr w:type="gramEnd"/>
            <w:r w:rsidRPr="006833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27" w:type="dxa"/>
            <w:vAlign w:val="center"/>
          </w:tcPr>
          <w:p w:rsidR="00FC6991" w:rsidRPr="006833E0" w:rsidRDefault="00FC6991" w:rsidP="00970FA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99" w:type="dxa"/>
            <w:vAlign w:val="center"/>
          </w:tcPr>
          <w:p w:rsidR="00FC6991" w:rsidRPr="006833E0" w:rsidRDefault="00FC6991" w:rsidP="00970FA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ind w:left="142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Понятие и структура НХЦ Особенности НХЦ Условия функционирования НХЦ Схемы функционирования НХЦ Общая характеристика железнодорожного хладотранспорта России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ind w:hanging="1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Природа и химический состав скоропортящихся продуктов. Физические свойства скоропортящихся продуктов. Процессы, происходящие в продуктах при хранении и перевозках. Основные виды, причины и проявления порчи продуктов.</w:t>
            </w:r>
            <w:r w:rsidRPr="006833E0">
              <w:rPr>
                <w:rFonts w:eastAsia="MS Mincho"/>
                <w:sz w:val="28"/>
                <w:szCs w:val="28"/>
              </w:rPr>
              <w:t xml:space="preserve"> Принципы консервирования скоропортящихся грузов. Основные и вспомогательные способы консервирования. Изменения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в продуктах при холодильной обработке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Основные условия хранения и направления подготовки скоропортящихся грузов к перевозкам. Подготовка и проверка грузов по качеству. Подготовка и проверка упаковки и транспортной тары. Подготовка и проверка средств пакетирования. Холодильная подготовка скоропортящихся грузов. Лечебная профилактика корнеплодов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 xml:space="preserve">Основы теплоэнергетики и </w:t>
            </w:r>
            <w:r w:rsidRPr="006833E0">
              <w:rPr>
                <w:rFonts w:eastAsia="MS Mincho"/>
                <w:sz w:val="28"/>
                <w:szCs w:val="28"/>
              </w:rPr>
              <w:lastRenderedPageBreak/>
              <w:t xml:space="preserve">холодильные машины 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ind w:firstLine="62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lastRenderedPageBreak/>
              <w:t>Основы термодинамики.  Основы теплопереноса.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Способы получения </w:t>
            </w:r>
            <w:r w:rsidRPr="006833E0">
              <w:rPr>
                <w:rFonts w:eastAsia="MS Mincho"/>
                <w:bCs/>
                <w:sz w:val="28"/>
                <w:szCs w:val="28"/>
              </w:rPr>
              <w:lastRenderedPageBreak/>
              <w:t>искусственного холода Термодинамические основы работы холодильных машин.</w:t>
            </w:r>
            <w:r w:rsidRPr="006833E0">
              <w:rPr>
                <w:rFonts w:eastAsia="MS Mincho"/>
                <w:sz w:val="28"/>
                <w:szCs w:val="28"/>
              </w:rPr>
              <w:t xml:space="preserve"> Основные элементы транспортных холодильных установок Автоматизация работы холодильных установок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833E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и общая характеристика изотермических вагонов. Требования к изотермическим вагонам и теплоизоляционным материалам.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постройки завода Дессау (</w:t>
            </w:r>
            <w:r w:rsidRPr="006833E0">
              <w:rPr>
                <w:sz w:val="28"/>
                <w:szCs w:val="28"/>
                <w:lang w:val="en-US"/>
              </w:rPr>
              <w:t>Z</w:t>
            </w:r>
            <w:r w:rsidRPr="006833E0">
              <w:rPr>
                <w:sz w:val="28"/>
                <w:szCs w:val="28"/>
              </w:rPr>
              <w:noBreakHyphen/>
            </w:r>
            <w:r w:rsidRPr="006833E0">
              <w:rPr>
                <w:sz w:val="28"/>
                <w:szCs w:val="28"/>
                <w:lang w:val="en-US"/>
              </w:rPr>
              <w:t>B</w:t>
            </w:r>
            <w:r w:rsidRPr="006833E0">
              <w:rPr>
                <w:sz w:val="28"/>
                <w:szCs w:val="28"/>
              </w:rPr>
              <w:t xml:space="preserve">5).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постройки Брянского машиностроительного завода (БМЗ). Автономный рефрижераторный вагон со служебным помещением (АРВ</w:t>
            </w:r>
            <w:r w:rsidRPr="006833E0">
              <w:rPr>
                <w:sz w:val="28"/>
                <w:szCs w:val="28"/>
              </w:rPr>
              <w:noBreakHyphen/>
              <w:t xml:space="preserve">Э). Специальные рефрижераторные вагоны и секции для перевозки живой рыбы. Вагоны-ледники. Вагон, охлаждаемый жидким азотом. Вагоны-термосы. Изотермические контейнеры, трейлеры и контрейлеры. </w:t>
            </w:r>
            <w:r w:rsidRPr="006833E0">
              <w:rPr>
                <w:rFonts w:eastAsia="MS Mincho"/>
                <w:bCs/>
                <w:sz w:val="28"/>
                <w:szCs w:val="28"/>
              </w:rPr>
              <w:t>Техническое о</w:t>
            </w:r>
            <w:r w:rsidRPr="006833E0">
              <w:rPr>
                <w:bCs/>
                <w:sz w:val="28"/>
                <w:szCs w:val="28"/>
              </w:rPr>
              <w:t xml:space="preserve">бслуживание изотермических вагонов и контейнеров. </w:t>
            </w:r>
            <w:r w:rsidRPr="006833E0">
              <w:rPr>
                <w:sz w:val="28"/>
                <w:szCs w:val="28"/>
              </w:rPr>
              <w:t xml:space="preserve">Ветеринарно-санитарная подготовка </w:t>
            </w:r>
            <w:r w:rsidRPr="006833E0">
              <w:rPr>
                <w:bCs/>
                <w:sz w:val="28"/>
                <w:szCs w:val="28"/>
              </w:rPr>
              <w:t xml:space="preserve">вагонов и контейнеров. 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холодильных складов и грузовых фронтов. Особенности планировки и конструкция холодильного склада. Плодоовощные склады и станции предварительного охлаждения </w:t>
            </w:r>
            <w:proofErr w:type="spellStart"/>
            <w:r w:rsidRPr="006833E0">
              <w:rPr>
                <w:sz w:val="28"/>
                <w:szCs w:val="28"/>
              </w:rPr>
              <w:t>плодоовощей</w:t>
            </w:r>
            <w:proofErr w:type="spellEnd"/>
            <w:r w:rsidRPr="006833E0">
              <w:rPr>
                <w:sz w:val="28"/>
                <w:szCs w:val="28"/>
              </w:rPr>
              <w:t xml:space="preserve">. Механизация погрузочно-разгрузочных работ на грузовых фронтах холодильных складов. </w:t>
            </w:r>
            <w:r w:rsidRPr="006833E0">
              <w:rPr>
                <w:rFonts w:eastAsia="MS Mincho"/>
                <w:sz w:val="28"/>
                <w:szCs w:val="28"/>
              </w:rPr>
              <w:t>Особенности нормирования грузовых операций с вагонами на холодильниках.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Режимные параметры условий перевозок. Размещение, укладка и крепление скоропортящихся грузов в вагонах и контейнерах. </w:t>
            </w:r>
            <w:r w:rsidRPr="006833E0">
              <w:rPr>
                <w:bCs/>
                <w:iCs/>
                <w:sz w:val="28"/>
                <w:szCs w:val="28"/>
              </w:rPr>
              <w:t>Условия использования вагонов и контейнеров для перевозки скоропортящихся грузов. Контроль соблюдения режимных параметров условий перевозок.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Цели, методы и надёжность расчётов. </w:t>
            </w:r>
            <w:r w:rsidRPr="006833E0">
              <w:rPr>
                <w:rFonts w:eastAsia="MS Mincho"/>
                <w:sz w:val="28"/>
                <w:szCs w:val="28"/>
              </w:rPr>
              <w:t>Состав теплопоступлений в гру</w:t>
            </w:r>
            <w:r w:rsidRPr="006833E0">
              <w:rPr>
                <w:sz w:val="28"/>
                <w:szCs w:val="28"/>
              </w:rPr>
              <w:t xml:space="preserve">зовое помещение вагона, контейнера. Определение расчётных температур воздуха и груза.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Характеристика </w:t>
            </w:r>
            <w:r w:rsidRPr="006833E0">
              <w:rPr>
                <w:sz w:val="28"/>
                <w:szCs w:val="28"/>
              </w:rPr>
              <w:t xml:space="preserve">и основные параметры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теплообменных процессов в гружёном рейсе. 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 xml:space="preserve">для проектных целей.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>при движении рефрижераторных вагонов и контейнеров в однородной климатической зоне. Определение показателей использования дизель-генераторного и холодильно-отопительного оборудования рефрижераторных вагонов и контейнеров. Особенности теплотехнического расчёта вагонов-термосов.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9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Направления и структура перевозок скоропортящихся грузов. Сопроводительные документы, оформляемые на перевозку скоропортящихся грузов.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Особенности погрузки, выгрузки и выдачи скоропортящихся грузов. </w:t>
            </w:r>
            <w:r w:rsidRPr="006833E0">
              <w:rPr>
                <w:rFonts w:eastAsia="MS Mincho"/>
                <w:sz w:val="28"/>
                <w:szCs w:val="28"/>
              </w:rPr>
              <w:t xml:space="preserve">Переадресовка скоропортящихся грузов. Сопровождение скоропортящихся грузов в пути следования. Перевозки скоропортящихся грузов мелкими отправками. 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Перевозки скоропортящихся грузов в смешанном и международном сообщениях. </w:t>
            </w:r>
            <w:r w:rsidRPr="006833E0">
              <w:rPr>
                <w:rFonts w:eastAsia="MS Mincho"/>
                <w:sz w:val="28"/>
                <w:szCs w:val="28"/>
              </w:rPr>
              <w:t xml:space="preserve">Приём скоропортящихся грузов к перевозке на нормативной основе и особых условиях.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Несохранные перевозки скоропортящихся грузов и </w:t>
            </w:r>
            <w:proofErr w:type="spellStart"/>
            <w:r w:rsidRPr="006833E0">
              <w:rPr>
                <w:rFonts w:eastAsia="MS Mincho"/>
                <w:bCs/>
                <w:iCs/>
                <w:sz w:val="28"/>
                <w:szCs w:val="28"/>
              </w:rPr>
              <w:t>а</w:t>
            </w:r>
            <w:r w:rsidRPr="006833E0">
              <w:rPr>
                <w:sz w:val="28"/>
                <w:szCs w:val="28"/>
              </w:rPr>
              <w:t>ктово</w:t>
            </w:r>
            <w:proofErr w:type="spellEnd"/>
            <w:r w:rsidRPr="006833E0">
              <w:rPr>
                <w:sz w:val="28"/>
                <w:szCs w:val="28"/>
              </w:rPr>
              <w:t>-претензионная работа при несохранных перевозках. Вопросы маркетинга при доставке скоропортящихся грузов. Сравнительная экономическая оценка инвестиционных проектов по доставке скоропортящихся грузов.</w:t>
            </w:r>
          </w:p>
        </w:tc>
      </w:tr>
      <w:tr w:rsidR="00FC6991" w:rsidRPr="006833E0" w:rsidTr="00970FA7">
        <w:tc>
          <w:tcPr>
            <w:tcW w:w="846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10</w:t>
            </w:r>
          </w:p>
        </w:tc>
        <w:tc>
          <w:tcPr>
            <w:tcW w:w="2927" w:type="dxa"/>
          </w:tcPr>
          <w:p w:rsidR="00FC6991" w:rsidRPr="006833E0" w:rsidRDefault="00FC6991" w:rsidP="00C71AF6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Т</w:t>
            </w:r>
            <w:r w:rsidRPr="006833E0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5399" w:type="dxa"/>
          </w:tcPr>
          <w:p w:rsidR="00FC6991" w:rsidRPr="006833E0" w:rsidRDefault="00FC6991" w:rsidP="00C71AF6">
            <w:pPr>
              <w:spacing w:after="0"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Планирование перевозок скоропортящихся грузов. Факторы, влияющие на организацию </w:t>
            </w:r>
            <w:proofErr w:type="spellStart"/>
            <w:r w:rsidRPr="006833E0">
              <w:rPr>
                <w:sz w:val="28"/>
                <w:szCs w:val="28"/>
              </w:rPr>
              <w:t>вагонопотоков</w:t>
            </w:r>
            <w:proofErr w:type="spellEnd"/>
            <w:r w:rsidRPr="006833E0">
              <w:rPr>
                <w:sz w:val="28"/>
                <w:szCs w:val="28"/>
              </w:rPr>
              <w:t xml:space="preserve">. Организация холодных поездов. </w:t>
            </w:r>
            <w:r w:rsidRPr="006833E0">
              <w:rPr>
                <w:sz w:val="28"/>
                <w:szCs w:val="28"/>
              </w:rPr>
              <w:lastRenderedPageBreak/>
              <w:t>Управление и регулирование работой изотермического подвижного состава. Техническое нормирование эксплуатационной работы с изотермическими вагонами и контейнерами.</w:t>
            </w:r>
          </w:p>
        </w:tc>
      </w:tr>
    </w:tbl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</w:t>
      </w:r>
      <w:r w:rsidR="00FB75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7590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92EA4">
        <w:rPr>
          <w:rFonts w:eastAsia="Times New Roman" w:cs="Times New Roman"/>
          <w:sz w:val="28"/>
          <w:szCs w:val="28"/>
          <w:lang w:eastAsia="ru-RU"/>
        </w:rPr>
        <w:t>Хладотранспорт</w:t>
      </w:r>
      <w:r w:rsidR="00FB7590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9F76BA"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9F76BA" w:rsidRPr="00BC77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F76BA" w:rsidRPr="00BC77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F76BA" w:rsidRPr="00BC7714">
        <w:rPr>
          <w:rFonts w:eastAsia="Times New Roman" w:cs="Times New Roman"/>
          <w:sz w:val="28"/>
          <w:szCs w:val="28"/>
          <w:lang w:eastAsia="ru-RU"/>
        </w:rPr>
        <w:t>.В.ДВ.5</w:t>
      </w:r>
      <w:r w:rsidR="001B2037">
        <w:rPr>
          <w:rFonts w:eastAsia="Times New Roman" w:cs="Times New Roman"/>
          <w:sz w:val="28"/>
          <w:szCs w:val="28"/>
          <w:lang w:eastAsia="ru-RU"/>
        </w:rPr>
        <w:t>.2</w:t>
      </w:r>
      <w:r w:rsidR="009F76BA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9F76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и виды занятий</w:t>
      </w: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294"/>
        <w:gridCol w:w="661"/>
        <w:gridCol w:w="847"/>
        <w:gridCol w:w="847"/>
        <w:gridCol w:w="960"/>
      </w:tblGrid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№</w:t>
            </w:r>
            <w:r w:rsidRPr="00526E91">
              <w:rPr>
                <w:b/>
                <w:sz w:val="28"/>
                <w:szCs w:val="28"/>
              </w:rPr>
              <w:br/>
            </w:r>
            <w:proofErr w:type="gramStart"/>
            <w:r w:rsidRPr="00526E91">
              <w:rPr>
                <w:b/>
                <w:sz w:val="28"/>
                <w:szCs w:val="28"/>
              </w:rPr>
              <w:t>п</w:t>
            </w:r>
            <w:proofErr w:type="gramEnd"/>
            <w:r w:rsidRPr="00526E9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94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61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47" w:type="dxa"/>
          </w:tcPr>
          <w:p w:rsidR="00FC6991" w:rsidRPr="00E87097" w:rsidRDefault="00FC6991" w:rsidP="00970FA7">
            <w:pPr>
              <w:spacing w:line="240" w:lineRule="auto"/>
              <w:ind w:firstLine="29"/>
              <w:jc w:val="center"/>
              <w:rPr>
                <w:b/>
                <w:szCs w:val="16"/>
              </w:rPr>
            </w:pPr>
          </w:p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60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СРС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B75C60" w:rsidRDefault="00FC6991" w:rsidP="00970FA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FC69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FC69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294" w:type="dxa"/>
          </w:tcPr>
          <w:p w:rsidR="00FC6991" w:rsidRPr="00526E91" w:rsidRDefault="00FC6991" w:rsidP="00FC6991">
            <w:pPr>
              <w:spacing w:line="240" w:lineRule="auto"/>
              <w:ind w:firstLine="29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FC69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FC6991" w:rsidRPr="00526E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6991" w:rsidRPr="00526E91" w:rsidTr="00970FA7">
        <w:tc>
          <w:tcPr>
            <w:tcW w:w="663" w:type="dxa"/>
            <w:vAlign w:val="center"/>
          </w:tcPr>
          <w:p w:rsidR="00FC6991" w:rsidRPr="00526E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294" w:type="dxa"/>
          </w:tcPr>
          <w:p w:rsidR="00FC6991" w:rsidRPr="007A131A" w:rsidRDefault="00FC6991" w:rsidP="00FC6991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661" w:type="dxa"/>
            <w:vAlign w:val="center"/>
          </w:tcPr>
          <w:p w:rsidR="00FC69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7" w:type="dxa"/>
            <w:vAlign w:val="center"/>
          </w:tcPr>
          <w:p w:rsidR="00FC69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47" w:type="dxa"/>
          </w:tcPr>
          <w:p w:rsidR="00FC6991" w:rsidRDefault="00FC6991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FC6991" w:rsidRDefault="009F76BA" w:rsidP="00FC6991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FC6991" w:rsidRDefault="00FC6991" w:rsidP="009569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976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B46A61" w:rsidRPr="00104973" w:rsidRDefault="00B46A61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FB7590" w:rsidRPr="003969CC" w:rsidTr="00FB759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90" w:rsidRPr="003969CC" w:rsidRDefault="00FB7590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FB7590" w:rsidRPr="003969CC" w:rsidRDefault="00FB7590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90" w:rsidRPr="003969CC" w:rsidRDefault="00FB7590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90" w:rsidRPr="003969CC" w:rsidRDefault="00FB7590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Непрерывная холодильная цепь (НХЦ)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75349D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Ефимов В. В. Железнодорожный хладотранспорт и доставка скоропортящихся грузов: учебник / В. В. Ефимов, Б. П. Корольков, Н. А. </w:t>
            </w:r>
            <w:proofErr w:type="spellStart"/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Слободчиков</w:t>
            </w:r>
            <w:proofErr w:type="spellEnd"/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/ Под ред. В. В. Ефимова – СПб</w:t>
            </w:r>
            <w:proofErr w:type="gramStart"/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: </w:t>
            </w:r>
            <w:proofErr w:type="gramEnd"/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ФГБОУ ВПО ПГУПС, 2014. –352 с.</w:t>
            </w: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Основы сохранения качества скоропортящихся грузов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Основы теплоэнергетики и холодильные машины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Изотермические вагоны и контейнеры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Холодильные склады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Коммерческая эксплуатация хладотранспорта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49D" w:rsidRPr="003969CC" w:rsidTr="004228F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969C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Техническая эксплуатация хладотранспорта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D" w:rsidRPr="003969CC" w:rsidRDefault="0075349D" w:rsidP="00FB759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B7590" w:rsidRDefault="00FB7590"/>
    <w:p w:rsidR="00884161" w:rsidRDefault="00884161"/>
    <w:p w:rsidR="00884161" w:rsidRDefault="00884161"/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956976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84161" w:rsidRPr="00104973" w:rsidRDefault="00884161" w:rsidP="0095697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</w:t>
      </w:r>
      <w:r w:rsidR="00FB7590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92EA4">
        <w:rPr>
          <w:rFonts w:eastAsia="Times New Roman" w:cs="Times New Roman"/>
          <w:sz w:val="28"/>
          <w:szCs w:val="28"/>
          <w:lang w:eastAsia="ru-RU"/>
        </w:rPr>
        <w:t>Хладотранспорт</w:t>
      </w:r>
      <w:r w:rsidR="00FB7590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9F76BA"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9F76BA" w:rsidRPr="00BC77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F76BA" w:rsidRPr="00BC77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F76BA" w:rsidRPr="00BC7714">
        <w:rPr>
          <w:rFonts w:eastAsia="Times New Roman" w:cs="Times New Roman"/>
          <w:sz w:val="28"/>
          <w:szCs w:val="28"/>
          <w:lang w:eastAsia="ru-RU"/>
        </w:rPr>
        <w:t>.В.ДВ.5</w:t>
      </w:r>
      <w:r w:rsidR="001B2037">
        <w:rPr>
          <w:rFonts w:eastAsia="Times New Roman" w:cs="Times New Roman"/>
          <w:sz w:val="28"/>
          <w:szCs w:val="28"/>
          <w:lang w:eastAsia="ru-RU"/>
        </w:rPr>
        <w:t>.2</w:t>
      </w:r>
      <w:r w:rsidR="009F76BA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9F76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56976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84161" w:rsidRDefault="00884161" w:rsidP="0095697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84161" w:rsidRDefault="00884161" w:rsidP="0095697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84161" w:rsidRDefault="00884161" w:rsidP="0095697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84161" w:rsidRPr="00104973" w:rsidRDefault="00884161" w:rsidP="0095697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56976" w:rsidRPr="00C3307B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="00FB759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FB7590" w:rsidRPr="00C3307B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592EA4">
        <w:rPr>
          <w:rFonts w:eastAsia="Times New Roman" w:cs="Times New Roman"/>
          <w:sz w:val="28"/>
          <w:szCs w:val="28"/>
          <w:lang w:eastAsia="ru-RU"/>
        </w:rPr>
        <w:t>Хладотранспорт</w:t>
      </w:r>
      <w:r w:rsidR="00FB7590" w:rsidRPr="00C3307B">
        <w:rPr>
          <w:rFonts w:eastAsia="Times New Roman" w:cs="Times New Roman"/>
          <w:b/>
          <w:sz w:val="28"/>
          <w:szCs w:val="28"/>
          <w:lang w:eastAsia="ru-RU"/>
        </w:rPr>
        <w:t xml:space="preserve">» </w:t>
      </w:r>
      <w:r w:rsidR="008933DE"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8933DE" w:rsidRPr="00BC77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933DE" w:rsidRPr="00BC77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933DE" w:rsidRPr="00BC7714">
        <w:rPr>
          <w:rFonts w:eastAsia="Times New Roman" w:cs="Times New Roman"/>
          <w:sz w:val="28"/>
          <w:szCs w:val="28"/>
          <w:lang w:eastAsia="ru-RU"/>
        </w:rPr>
        <w:t>.В.ДВ.5</w:t>
      </w:r>
      <w:r w:rsidR="008933DE"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56976" w:rsidRPr="00104973" w:rsidRDefault="00956976" w:rsidP="0095697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  <w:r w:rsidR="0075349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FB7590" w:rsidRDefault="00FB7590" w:rsidP="00C3307B">
      <w:pPr>
        <w:pStyle w:val="a3"/>
        <w:widowControl/>
        <w:numPr>
          <w:ilvl w:val="3"/>
          <w:numId w:val="19"/>
        </w:numPr>
        <w:spacing w:line="240" w:lineRule="auto"/>
        <w:ind w:left="0" w:firstLine="851"/>
        <w:rPr>
          <w:rFonts w:eastAsia="MS Mincho"/>
          <w:color w:val="000000"/>
          <w:sz w:val="28"/>
          <w:szCs w:val="28"/>
        </w:rPr>
      </w:pPr>
      <w:r w:rsidRPr="00734EF1">
        <w:rPr>
          <w:rFonts w:eastAsia="MS Mincho"/>
          <w:color w:val="000000"/>
          <w:sz w:val="28"/>
          <w:szCs w:val="28"/>
        </w:rPr>
        <w:t xml:space="preserve">Ефимов В. В. Железнодорожный хладотранспорт и доставка скоропортящихся грузов: учебник / В. В. Ефимов, Б. П. Корольков, Н. А. </w:t>
      </w:r>
      <w:proofErr w:type="spellStart"/>
      <w:r w:rsidRPr="00734EF1">
        <w:rPr>
          <w:rFonts w:eastAsia="MS Mincho"/>
          <w:color w:val="000000"/>
          <w:sz w:val="28"/>
          <w:szCs w:val="28"/>
        </w:rPr>
        <w:t>Слободчиков</w:t>
      </w:r>
      <w:proofErr w:type="spellEnd"/>
      <w:r w:rsidRPr="00734EF1">
        <w:rPr>
          <w:rFonts w:eastAsia="MS Mincho"/>
          <w:color w:val="000000"/>
          <w:sz w:val="28"/>
          <w:szCs w:val="28"/>
        </w:rPr>
        <w:t>. / Под ред. В. В. Ефимова – СПб</w:t>
      </w:r>
      <w:proofErr w:type="gramStart"/>
      <w:r w:rsidRPr="00734EF1">
        <w:rPr>
          <w:rFonts w:eastAsia="MS Mincho"/>
          <w:color w:val="000000"/>
          <w:sz w:val="28"/>
          <w:szCs w:val="28"/>
        </w:rPr>
        <w:t xml:space="preserve">.: </w:t>
      </w:r>
      <w:proofErr w:type="gramEnd"/>
      <w:r w:rsidRPr="00734EF1">
        <w:rPr>
          <w:rFonts w:eastAsia="MS Mincho"/>
          <w:color w:val="000000"/>
          <w:sz w:val="28"/>
          <w:szCs w:val="28"/>
        </w:rPr>
        <w:t>ФГБОУ ВПО ПГУПС, 2014. –352 с.</w:t>
      </w:r>
    </w:p>
    <w:p w:rsidR="00C3307B" w:rsidRPr="00734EF1" w:rsidRDefault="00C3307B" w:rsidP="00C3307B">
      <w:pPr>
        <w:pStyle w:val="a3"/>
        <w:widowControl/>
        <w:numPr>
          <w:ilvl w:val="3"/>
          <w:numId w:val="19"/>
        </w:numPr>
        <w:spacing w:line="240" w:lineRule="auto"/>
        <w:ind w:left="0" w:firstLine="851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Ефимов В.В., Хладотранспорт и основы теплотехники: учебное пособие /Ефимов В.В., Гордеев Д.А., </w:t>
      </w:r>
      <w:proofErr w:type="spellStart"/>
      <w:r>
        <w:rPr>
          <w:rFonts w:eastAsia="MS Mincho"/>
          <w:color w:val="000000"/>
          <w:sz w:val="28"/>
          <w:szCs w:val="28"/>
        </w:rPr>
        <w:t>Случайников</w:t>
      </w:r>
      <w:proofErr w:type="spellEnd"/>
      <w:r>
        <w:rPr>
          <w:rFonts w:eastAsia="MS Mincho"/>
          <w:color w:val="000000"/>
          <w:sz w:val="28"/>
          <w:szCs w:val="28"/>
        </w:rPr>
        <w:t xml:space="preserve"> Н.Н., Серебряков Д.В. </w:t>
      </w:r>
      <w:proofErr w:type="spellStart"/>
      <w:r>
        <w:rPr>
          <w:rFonts w:eastAsia="MS Mincho"/>
          <w:color w:val="000000"/>
          <w:sz w:val="28"/>
          <w:szCs w:val="28"/>
        </w:rPr>
        <w:t>Слободчиков</w:t>
      </w:r>
      <w:proofErr w:type="spellEnd"/>
      <w:r>
        <w:rPr>
          <w:rFonts w:eastAsia="MS Mincho"/>
          <w:color w:val="000000"/>
          <w:sz w:val="28"/>
          <w:szCs w:val="28"/>
        </w:rPr>
        <w:t xml:space="preserve"> Н.А./ - СПб. ВИ ЖДВ и ВОСО, 2016. – 310 с.</w:t>
      </w:r>
    </w:p>
    <w:p w:rsidR="00FB7590" w:rsidRPr="0044122A" w:rsidRDefault="00FB7590" w:rsidP="00C3307B">
      <w:pPr>
        <w:pStyle w:val="HTML"/>
        <w:numPr>
          <w:ilvl w:val="3"/>
          <w:numId w:val="19"/>
        </w:numPr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>Приём скоропортящихся грузов к перевозке по железным дорогам: метод. указания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/ С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ФГБОУ ВПО ПГУПС, 2014. – 24 с.</w:t>
      </w:r>
    </w:p>
    <w:p w:rsidR="00FB7590" w:rsidRPr="0044122A" w:rsidRDefault="00FB7590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>Размещение и крепление транспортных пакетов в изотермических вагонах: метод. указания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/ С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ост. В. В. Ефимов, Н.</w:t>
      </w:r>
      <w:r w:rsidR="0075349D">
        <w:rPr>
          <w:rFonts w:ascii="Times New Roman" w:eastAsia="MS Mincho" w:hAnsi="Times New Roman" w:cs="Times New Roman"/>
          <w:sz w:val="28"/>
          <w:szCs w:val="28"/>
        </w:rPr>
        <w:t> А. </w:t>
      </w:r>
      <w:proofErr w:type="spellStart"/>
      <w:r w:rsidR="0075349D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="0075349D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="0075349D">
        <w:rPr>
          <w:rFonts w:ascii="Times New Roman" w:eastAsia="MS Mincho" w:hAnsi="Times New Roman" w:cs="Times New Roman"/>
          <w:sz w:val="28"/>
          <w:szCs w:val="28"/>
        </w:rPr>
        <w:t>.</w:t>
      </w:r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ФГБОУ ВПО ПГУПС, 2014. – 13 с.</w:t>
      </w:r>
    </w:p>
    <w:p w:rsidR="00FB7590" w:rsidRPr="0044122A" w:rsidRDefault="00FB7590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>Определение показателей использования изотермических вагонов: метод. указания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/ С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. : 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ФГБОУ ВПО ПГУПС. – 2014. – 16 с.</w:t>
      </w:r>
    </w:p>
    <w:p w:rsidR="00FB7590" w:rsidRDefault="00FB7590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>Особенности нормирования грузовых операций с вагонами на холодильниках: метод. указания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/ С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ФГБОУ ВПО ПГУПС, 2014. – 16 с.</w:t>
      </w:r>
    </w:p>
    <w:p w:rsidR="000C1E96" w:rsidRPr="0044122A" w:rsidRDefault="000C1E96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Организация перевозки скоропортящихся грузов </w:t>
      </w:r>
      <w:r w:rsidR="00FE7999">
        <w:rPr>
          <w:rFonts w:ascii="Times New Roman" w:eastAsia="MS Mincho" w:hAnsi="Times New Roman" w:cs="Times New Roman"/>
          <w:sz w:val="28"/>
          <w:szCs w:val="28"/>
        </w:rPr>
        <w:t xml:space="preserve">на направлении. метод. указания. для курсового проектирования /Сост. В.В. Ефимов, Н.А. </w:t>
      </w:r>
      <w:proofErr w:type="spellStart"/>
      <w:r w:rsidR="00FE7999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="00FE7999">
        <w:rPr>
          <w:rFonts w:ascii="Times New Roman" w:eastAsia="MS Mincho" w:hAnsi="Times New Roman" w:cs="Times New Roman"/>
          <w:sz w:val="28"/>
          <w:szCs w:val="28"/>
        </w:rPr>
        <w:t xml:space="preserve"> Н.А. </w:t>
      </w:r>
      <w:r w:rsidR="00FE7999" w:rsidRPr="0044122A">
        <w:rPr>
          <w:rFonts w:ascii="Times New Roman" w:eastAsia="MS Mincho" w:hAnsi="Times New Roman" w:cs="Times New Roman"/>
          <w:sz w:val="28"/>
          <w:szCs w:val="28"/>
        </w:rPr>
        <w:t>СПб</w:t>
      </w:r>
      <w:proofErr w:type="gramStart"/>
      <w:r w:rsidR="00FE7999" w:rsidRPr="0044122A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="00FE7999" w:rsidRPr="0044122A">
        <w:rPr>
          <w:rFonts w:ascii="Times New Roman" w:eastAsia="MS Mincho" w:hAnsi="Times New Roman" w:cs="Times New Roman"/>
          <w:sz w:val="28"/>
          <w:szCs w:val="28"/>
        </w:rPr>
        <w:t>ФГБОУ ВПО ПГУПС, 201</w:t>
      </w:r>
      <w:r w:rsidR="00FE7999">
        <w:rPr>
          <w:rFonts w:ascii="Times New Roman" w:eastAsia="MS Mincho" w:hAnsi="Times New Roman" w:cs="Times New Roman"/>
          <w:sz w:val="28"/>
          <w:szCs w:val="28"/>
        </w:rPr>
        <w:t>1</w:t>
      </w:r>
      <w:r w:rsidR="00FE7999" w:rsidRPr="0044122A">
        <w:rPr>
          <w:rFonts w:ascii="Times New Roman" w:eastAsia="MS Mincho" w:hAnsi="Times New Roman" w:cs="Times New Roman"/>
          <w:sz w:val="28"/>
          <w:szCs w:val="28"/>
        </w:rPr>
        <w:t xml:space="preserve">. – </w:t>
      </w:r>
      <w:r w:rsidR="00FE7999">
        <w:rPr>
          <w:rFonts w:ascii="Times New Roman" w:eastAsia="MS Mincho" w:hAnsi="Times New Roman" w:cs="Times New Roman"/>
          <w:sz w:val="28"/>
          <w:szCs w:val="28"/>
        </w:rPr>
        <w:t xml:space="preserve">43 </w:t>
      </w:r>
      <w:r w:rsidR="00FE7999" w:rsidRPr="0044122A">
        <w:rPr>
          <w:rFonts w:ascii="Times New Roman" w:eastAsia="MS Mincho" w:hAnsi="Times New Roman" w:cs="Times New Roman"/>
          <w:sz w:val="28"/>
          <w:szCs w:val="28"/>
        </w:rPr>
        <w:t>с.</w:t>
      </w:r>
    </w:p>
    <w:p w:rsidR="00FB7590" w:rsidRPr="00C27255" w:rsidRDefault="00FB7590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sz w:val="28"/>
          <w:szCs w:val="28"/>
        </w:rPr>
        <w:t>Основы теплопереноса: Электронная версия метод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>у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каз. к 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практич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. занятию – /Сост. В.В. Ефимов. – СПб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>ПГУПС, 2009.</w:t>
      </w:r>
    </w:p>
    <w:p w:rsidR="00FB7590" w:rsidRPr="007A11C8" w:rsidRDefault="00FB7590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В. В. Ефимов.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Требования к оформлению курсовых и дипломных проектов</w:t>
      </w:r>
      <w:r w:rsidRPr="007A11C8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учебно-метод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 пособие </w:t>
      </w:r>
      <w:r w:rsidRPr="007A11C8">
        <w:rPr>
          <w:rFonts w:ascii="Times New Roman" w:hAnsi="Times New Roman" w:cs="Times New Roman"/>
          <w:sz w:val="28"/>
          <w:szCs w:val="28"/>
        </w:rPr>
        <w:t>/ В. В. Ефимов</w:t>
      </w:r>
      <w:r w:rsidRPr="007A11C8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2010.– 46 с.</w:t>
      </w:r>
    </w:p>
    <w:p w:rsidR="00FB7590" w:rsidRDefault="00FB7590" w:rsidP="00C3307B">
      <w:pPr>
        <w:pStyle w:val="HTML"/>
        <w:numPr>
          <w:ilvl w:val="3"/>
          <w:numId w:val="19"/>
        </w:numPr>
        <w:tabs>
          <w:tab w:val="clear" w:pos="916"/>
          <w:tab w:val="clear" w:pos="2748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sz w:val="28"/>
          <w:szCs w:val="28"/>
        </w:rPr>
        <w:t>Ефимов, Владимир Викторович. Сравнительная оценка экономической эффективности различных вариантов доставки гр</w:t>
      </w:r>
      <w:r w:rsidR="0075349D">
        <w:rPr>
          <w:rFonts w:ascii="Times New Roman" w:eastAsia="MS Mincho" w:hAnsi="Times New Roman" w:cs="Times New Roman"/>
          <w:sz w:val="28"/>
          <w:szCs w:val="28"/>
        </w:rPr>
        <w:t>узов [Текст]</w:t>
      </w:r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: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. - Санкт-Петербург: ПГУПС, 2012. </w:t>
      </w:r>
    </w:p>
    <w:p w:rsidR="00FB7590" w:rsidRDefault="00FB7590" w:rsidP="00C330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56976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  <w:r w:rsidR="0075349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3969CC" w:rsidRPr="00104973" w:rsidRDefault="003969CC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4137E" w:rsidRPr="007A11C8" w:rsidRDefault="0044137E" w:rsidP="0044137E">
      <w:pPr>
        <w:pStyle w:val="HTML"/>
        <w:numPr>
          <w:ilvl w:val="0"/>
          <w:numId w:val="20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44137E" w:rsidRPr="007A11C8" w:rsidRDefault="0044137E" w:rsidP="0044137E">
      <w:pPr>
        <w:pStyle w:val="HTML"/>
        <w:numPr>
          <w:ilvl w:val="0"/>
          <w:numId w:val="20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приказ МПС от 18 июня 2003 г. № 34 .М. Транспорт 2003.</w:t>
      </w:r>
    </w:p>
    <w:p w:rsidR="0044137E" w:rsidRPr="007A11C8" w:rsidRDefault="0044137E" w:rsidP="0044137E">
      <w:pPr>
        <w:pStyle w:val="HTML"/>
        <w:numPr>
          <w:ilvl w:val="0"/>
          <w:numId w:val="20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перевозок железнодорожным транспортом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44137E" w:rsidRPr="007A11C8" w:rsidRDefault="0044137E" w:rsidP="0044137E">
      <w:pPr>
        <w:pStyle w:val="HTML"/>
        <w:numPr>
          <w:ilvl w:val="0"/>
          <w:numId w:val="20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44137E" w:rsidRPr="007A11C8" w:rsidRDefault="0044137E" w:rsidP="0044137E">
      <w:pPr>
        <w:pStyle w:val="HTML"/>
        <w:numPr>
          <w:ilvl w:val="0"/>
          <w:numId w:val="20"/>
        </w:numPr>
        <w:ind w:left="0" w:firstLine="993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Доставка скоропортящихся грузов: Электронная версия курса.– /Сост. В.В. Ефимов, И.Ю.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Лашкова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, Н.Г. Кобозева, М.В.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Забадыкина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2009.</w:t>
      </w:r>
    </w:p>
    <w:p w:rsidR="0044137E" w:rsidRPr="00C27255" w:rsidRDefault="0044137E" w:rsidP="0044137E">
      <w:pPr>
        <w:pStyle w:val="HTML"/>
        <w:numPr>
          <w:ilvl w:val="0"/>
          <w:numId w:val="20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по дисциплине «Хладотранспорт»: Метод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у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каз. — /Сост. Г.М. Левит, М.Н.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>, В.В. Ефимов. — Л.: ЛИИЖТ, 1987. — 32 с.</w:t>
      </w:r>
    </w:p>
    <w:p w:rsidR="0044137E" w:rsidRPr="00C27255" w:rsidRDefault="0044137E" w:rsidP="003E2C96">
      <w:pPr>
        <w:pStyle w:val="HTML"/>
        <w:numPr>
          <w:ilvl w:val="0"/>
          <w:numId w:val="20"/>
        </w:numPr>
        <w:ind w:left="0" w:firstLine="99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bCs/>
          <w:sz w:val="28"/>
          <w:szCs w:val="28"/>
        </w:rPr>
        <w:t>Сборник правил перевозок грузов</w:t>
      </w:r>
      <w:r w:rsidRPr="00C2725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C27255">
        <w:rPr>
          <w:rFonts w:ascii="Times New Roman" w:eastAsia="MS Mincho" w:hAnsi="Times New Roman" w:cs="Times New Roman"/>
          <w:sz w:val="28"/>
          <w:szCs w:val="28"/>
        </w:rPr>
        <w:t>на железнодорожном транспорте. Кн. 1.— М.: Юридическая фирма «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Юртранс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», 2003. — С. 89–96, 246–312.</w:t>
      </w:r>
    </w:p>
    <w:p w:rsidR="0044137E" w:rsidRDefault="0044137E" w:rsidP="003E2C96">
      <w:pPr>
        <w:spacing w:after="0" w:line="240" w:lineRule="auto"/>
        <w:ind w:firstLine="992"/>
        <w:rPr>
          <w:sz w:val="28"/>
          <w:szCs w:val="28"/>
          <w:lang w:val="en-US"/>
        </w:rPr>
      </w:pPr>
      <w:r w:rsidRPr="00046BB3">
        <w:rPr>
          <w:sz w:val="28"/>
          <w:szCs w:val="28"/>
        </w:rPr>
        <w:t>168 с.</w:t>
      </w:r>
    </w:p>
    <w:p w:rsidR="0044137E" w:rsidRPr="00C27255" w:rsidRDefault="0044137E" w:rsidP="003E2C96">
      <w:pPr>
        <w:pStyle w:val="a3"/>
        <w:widowControl/>
        <w:numPr>
          <w:ilvl w:val="0"/>
          <w:numId w:val="20"/>
        </w:numPr>
        <w:spacing w:line="240" w:lineRule="auto"/>
        <w:ind w:left="0" w:firstLine="992"/>
        <w:rPr>
          <w:sz w:val="28"/>
          <w:szCs w:val="28"/>
          <w:lang w:val="en-US"/>
        </w:rPr>
      </w:pPr>
      <w:proofErr w:type="spellStart"/>
      <w:r w:rsidRPr="00C27255">
        <w:rPr>
          <w:sz w:val="28"/>
          <w:szCs w:val="28"/>
        </w:rPr>
        <w:t>Тертеров</w:t>
      </w:r>
      <w:proofErr w:type="spellEnd"/>
      <w:r w:rsidRPr="00C27255">
        <w:rPr>
          <w:sz w:val="28"/>
          <w:szCs w:val="28"/>
        </w:rPr>
        <w:t xml:space="preserve"> М.Н. Доставка скоропортящихся грузов.– М.: Транспорт, 1992.</w:t>
      </w:r>
    </w:p>
    <w:p w:rsidR="0044137E" w:rsidRPr="007A11C8" w:rsidRDefault="0044137E" w:rsidP="003E2C96">
      <w:pPr>
        <w:pStyle w:val="HTML"/>
        <w:numPr>
          <w:ilvl w:val="0"/>
          <w:numId w:val="20"/>
        </w:numPr>
        <w:ind w:left="0" w:firstLine="99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Теплотехнический расчёт рефрижераторных транспортных модулей: Метод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у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каз. – /Сост. В.В. Ефимов.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2003. – 63 с.</w:t>
      </w:r>
    </w:p>
    <w:p w:rsidR="0044137E" w:rsidRPr="007A11C8" w:rsidRDefault="0044137E" w:rsidP="003E2C96">
      <w:pPr>
        <w:pStyle w:val="HTML"/>
        <w:numPr>
          <w:ilvl w:val="0"/>
          <w:numId w:val="20"/>
        </w:numPr>
        <w:ind w:left="0" w:firstLine="992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Условия подготовки и перевозки скоропортящихся грузов: Учебное пособие.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2003. –124 с.</w:t>
      </w:r>
    </w:p>
    <w:p w:rsidR="0044137E" w:rsidRPr="007A11C8" w:rsidRDefault="0044137E" w:rsidP="003E2C96">
      <w:pPr>
        <w:pStyle w:val="HTML"/>
        <w:numPr>
          <w:ilvl w:val="0"/>
          <w:numId w:val="20"/>
        </w:numPr>
        <w:ind w:left="0" w:firstLine="99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Организация перевозки скоропортящихся грузов на направлении</w:t>
      </w:r>
      <w:r w:rsidRPr="007A11C8">
        <w:rPr>
          <w:rFonts w:ascii="Times New Roman" w:eastAsia="MS Mincho" w:hAnsi="Times New Roman" w:cs="Times New Roman"/>
          <w:sz w:val="28"/>
          <w:szCs w:val="28"/>
        </w:rPr>
        <w:t>: Метод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у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каз. /Сост. В.В. Ефимов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2003. – 14 с.</w:t>
      </w:r>
    </w:p>
    <w:p w:rsidR="0044137E" w:rsidRPr="007A11C8" w:rsidRDefault="0044137E" w:rsidP="003E2C96">
      <w:pPr>
        <w:pStyle w:val="HTML"/>
        <w:numPr>
          <w:ilvl w:val="0"/>
          <w:numId w:val="20"/>
        </w:numPr>
        <w:ind w:left="0" w:firstLine="99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Доставка скоропортящихся грузов: конспект лекций. – СПб: ПГУПС, 1998. – 91 с.</w:t>
      </w: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56976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969CC" w:rsidRPr="00104973" w:rsidRDefault="003969CC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4137E" w:rsidRPr="00EB676A" w:rsidRDefault="00956976" w:rsidP="00A95DB1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44137E" w:rsidRPr="0044137E">
        <w:rPr>
          <w:rFonts w:eastAsia="Calibri"/>
          <w:bCs/>
          <w:sz w:val="28"/>
          <w:szCs w:val="28"/>
        </w:rPr>
        <w:t xml:space="preserve"> </w:t>
      </w:r>
      <w:r w:rsidR="00A95DB1" w:rsidRPr="005C398A">
        <w:rPr>
          <w:rFonts w:cs="Times New Roman"/>
          <w:sz w:val="28"/>
          <w:szCs w:val="28"/>
        </w:rPr>
        <w:t>«Контейнеры грузовые серии 1. Технические требования и методы испытаний. Часть 2. Контейнеры изотермические», модифицированного по отношению к международному стандарту ИСО 1496-2-88</w:t>
      </w:r>
      <w:r w:rsidR="00A95DB1" w:rsidRPr="00A95DB1">
        <w:rPr>
          <w:rFonts w:cs="Times New Roman"/>
          <w:sz w:val="28"/>
          <w:szCs w:val="28"/>
        </w:rPr>
        <w:t xml:space="preserve"> </w:t>
      </w:r>
      <w:r w:rsidR="00A95DB1" w:rsidRPr="005C398A">
        <w:rPr>
          <w:rFonts w:cs="Times New Roman"/>
          <w:sz w:val="28"/>
          <w:szCs w:val="28"/>
        </w:rPr>
        <w:t xml:space="preserve">ГОСТ </w:t>
      </w:r>
      <w:proofErr w:type="gramStart"/>
      <w:r w:rsidR="00A95DB1" w:rsidRPr="005C398A">
        <w:rPr>
          <w:rFonts w:cs="Times New Roman"/>
          <w:sz w:val="28"/>
          <w:szCs w:val="28"/>
        </w:rPr>
        <w:t>Р</w:t>
      </w:r>
      <w:proofErr w:type="gramEnd"/>
      <w:r w:rsidR="00A95DB1" w:rsidRPr="005C398A">
        <w:rPr>
          <w:rFonts w:cs="Times New Roman"/>
          <w:sz w:val="28"/>
          <w:szCs w:val="28"/>
        </w:rPr>
        <w:t xml:space="preserve"> </w:t>
      </w:r>
      <w:r w:rsidR="00A95DB1">
        <w:rPr>
          <w:rFonts w:cs="Times New Roman"/>
          <w:sz w:val="28"/>
          <w:szCs w:val="28"/>
        </w:rPr>
        <w:t>5</w:t>
      </w:r>
      <w:r w:rsidR="00A95DB1" w:rsidRPr="005C398A">
        <w:rPr>
          <w:rFonts w:cs="Times New Roman"/>
          <w:sz w:val="28"/>
          <w:szCs w:val="28"/>
        </w:rPr>
        <w:t>0697-94</w:t>
      </w:r>
      <w:r w:rsidR="00A95DB1">
        <w:rPr>
          <w:rFonts w:cs="Times New Roman"/>
          <w:sz w:val="28"/>
          <w:szCs w:val="28"/>
        </w:rPr>
        <w:t xml:space="preserve"> </w:t>
      </w:r>
      <w:r w:rsidR="00A95DB1" w:rsidRPr="00A95DB1">
        <w:rPr>
          <w:rFonts w:eastAsia="Calibri"/>
          <w:bCs/>
          <w:sz w:val="28"/>
          <w:szCs w:val="28"/>
        </w:rPr>
        <w:t xml:space="preserve">М.: </w:t>
      </w:r>
      <w:proofErr w:type="spellStart"/>
      <w:r w:rsidR="00A95DB1" w:rsidRPr="00A95DB1">
        <w:rPr>
          <w:rFonts w:eastAsia="Calibri"/>
          <w:bCs/>
          <w:sz w:val="28"/>
          <w:szCs w:val="28"/>
        </w:rPr>
        <w:t>Коньоакт</w:t>
      </w:r>
      <w:proofErr w:type="spellEnd"/>
      <w:r w:rsidR="00A95DB1" w:rsidRPr="00A95DB1">
        <w:rPr>
          <w:rFonts w:eastAsia="Calibri"/>
          <w:bCs/>
          <w:sz w:val="28"/>
          <w:szCs w:val="28"/>
        </w:rPr>
        <w:t>, 20</w:t>
      </w:r>
      <w:r w:rsidR="00A95DB1">
        <w:rPr>
          <w:rFonts w:eastAsia="Calibri"/>
          <w:bCs/>
          <w:sz w:val="28"/>
          <w:szCs w:val="28"/>
        </w:rPr>
        <w:t>11</w:t>
      </w:r>
      <w:r w:rsidR="0044137E" w:rsidRPr="00EB676A">
        <w:rPr>
          <w:rFonts w:eastAsia="Calibri"/>
          <w:bCs/>
          <w:sz w:val="28"/>
          <w:szCs w:val="28"/>
        </w:rPr>
        <w:t>.</w:t>
      </w:r>
    </w:p>
    <w:p w:rsidR="0044137E" w:rsidRPr="00A95DB1" w:rsidRDefault="0044137E" w:rsidP="00A95DB1">
      <w:pPr>
        <w:pStyle w:val="a3"/>
        <w:numPr>
          <w:ilvl w:val="0"/>
          <w:numId w:val="19"/>
        </w:numPr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95DB1">
        <w:rPr>
          <w:rFonts w:eastAsia="Calibri"/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A95DB1">
        <w:rPr>
          <w:rFonts w:eastAsia="Calibri"/>
          <w:bCs/>
          <w:sz w:val="28"/>
          <w:szCs w:val="28"/>
        </w:rPr>
        <w:t>Коньоакт</w:t>
      </w:r>
      <w:proofErr w:type="spellEnd"/>
      <w:r w:rsidRPr="00A95DB1">
        <w:rPr>
          <w:rFonts w:eastAsia="Calibri"/>
          <w:bCs/>
          <w:sz w:val="28"/>
          <w:szCs w:val="28"/>
        </w:rPr>
        <w:t>, 2001. – 599с.</w:t>
      </w:r>
    </w:p>
    <w:p w:rsidR="0044137E" w:rsidRPr="003F6A3C" w:rsidRDefault="0044137E" w:rsidP="003F6A3C">
      <w:pPr>
        <w:pStyle w:val="a3"/>
        <w:numPr>
          <w:ilvl w:val="0"/>
          <w:numId w:val="19"/>
        </w:numPr>
        <w:spacing w:line="240" w:lineRule="auto"/>
        <w:rPr>
          <w:rFonts w:eastAsia="Calibri"/>
          <w:bCs/>
          <w:sz w:val="28"/>
          <w:szCs w:val="28"/>
        </w:rPr>
      </w:pPr>
      <w:r w:rsidRPr="003F6A3C">
        <w:rPr>
          <w:rFonts w:eastAsia="Calibri"/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3F6A3C" w:rsidRPr="003F6A3C" w:rsidRDefault="003F6A3C" w:rsidP="003F6A3C">
      <w:pPr>
        <w:pStyle w:val="a3"/>
        <w:spacing w:line="240" w:lineRule="auto"/>
        <w:ind w:firstLine="0"/>
        <w:rPr>
          <w:rFonts w:eastAsia="Calibri"/>
          <w:bCs/>
          <w:sz w:val="28"/>
          <w:szCs w:val="28"/>
        </w:rPr>
      </w:pP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57113" w:rsidRDefault="00357113" w:rsidP="0044137E">
      <w:pPr>
        <w:suppressAutoHyphens/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4137E" w:rsidRPr="00EB676A" w:rsidRDefault="0044137E" w:rsidP="0044137E">
      <w:pPr>
        <w:suppressAutoHyphens/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B676A">
        <w:rPr>
          <w:rFonts w:eastAsia="Calibri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EB676A">
        <w:rPr>
          <w:rFonts w:eastAsia="Calibri"/>
          <w:sz w:val="28"/>
          <w:szCs w:val="28"/>
          <w:shd w:val="clear" w:color="auto" w:fill="FFFFFF"/>
        </w:rPr>
        <w:t>Логистика», «</w:t>
      </w:r>
      <w:proofErr w:type="spellStart"/>
      <w:r w:rsidRPr="00EB676A">
        <w:rPr>
          <w:rFonts w:eastAsia="Calibri"/>
          <w:sz w:val="28"/>
          <w:szCs w:val="28"/>
        </w:rPr>
        <w:t>Container</w:t>
      </w:r>
      <w:proofErr w:type="spellEnd"/>
      <w:r w:rsidRPr="00EB676A">
        <w:rPr>
          <w:rFonts w:eastAsia="Calibri"/>
          <w:sz w:val="28"/>
          <w:szCs w:val="28"/>
        </w:rPr>
        <w:t xml:space="preserve">. </w:t>
      </w:r>
      <w:proofErr w:type="spellStart"/>
      <w:r w:rsidRPr="00EB676A">
        <w:rPr>
          <w:rFonts w:eastAsia="Calibri"/>
          <w:sz w:val="28"/>
          <w:szCs w:val="28"/>
        </w:rPr>
        <w:t>ru</w:t>
      </w:r>
      <w:proofErr w:type="spellEnd"/>
      <w:r w:rsidRPr="00EB676A">
        <w:rPr>
          <w:rFonts w:eastAsia="Calibri"/>
          <w:sz w:val="28"/>
          <w:szCs w:val="28"/>
        </w:rPr>
        <w:t xml:space="preserve">», «Транспорт России», «Морские </w:t>
      </w:r>
      <w:r w:rsidRPr="00EB676A">
        <w:rPr>
          <w:rFonts w:eastAsia="Calibri"/>
          <w:sz w:val="28"/>
          <w:szCs w:val="28"/>
        </w:rPr>
        <w:lastRenderedPageBreak/>
        <w:t>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EB676A">
        <w:rPr>
          <w:rFonts w:eastAsia="Calibri"/>
          <w:sz w:val="28"/>
          <w:szCs w:val="28"/>
          <w:lang w:val="en-US"/>
        </w:rPr>
        <w:t>International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Railway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Journal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Material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Handling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Engineering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Progressive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Railroading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Railway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Gazette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Railway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Transport</w:t>
      </w:r>
      <w:r w:rsidRPr="00EB676A">
        <w:rPr>
          <w:rFonts w:eastAsia="Calibri"/>
          <w:sz w:val="28"/>
          <w:szCs w:val="28"/>
        </w:rPr>
        <w:t>», нормы и сборники ФЕР.</w:t>
      </w:r>
    </w:p>
    <w:p w:rsidR="0044137E" w:rsidRPr="00EB676A" w:rsidRDefault="0044137E" w:rsidP="0044137E">
      <w:pPr>
        <w:suppressAutoHyphens/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B676A">
        <w:rPr>
          <w:rFonts w:eastAsia="Calibri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EB676A">
        <w:rPr>
          <w:rFonts w:eastAsia="Calibri"/>
          <w:sz w:val="28"/>
          <w:szCs w:val="28"/>
        </w:rPr>
        <w:t>Морцентр</w:t>
      </w:r>
      <w:proofErr w:type="spellEnd"/>
      <w:r w:rsidRPr="00EB676A">
        <w:rPr>
          <w:rFonts w:eastAsia="Calibri"/>
          <w:sz w:val="28"/>
          <w:szCs w:val="28"/>
        </w:rPr>
        <w:t>-ТЭК».</w:t>
      </w:r>
    </w:p>
    <w:p w:rsidR="00956976" w:rsidRPr="00104973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2037" w:rsidRPr="006338D7" w:rsidRDefault="001B2037" w:rsidP="001B2037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B2037" w:rsidRDefault="001B2037" w:rsidP="001B2037">
      <w:pPr>
        <w:ind w:firstLine="709"/>
        <w:rPr>
          <w:bCs/>
          <w:sz w:val="28"/>
          <w:szCs w:val="28"/>
        </w:rPr>
      </w:pPr>
    </w:p>
    <w:p w:rsidR="001B2037" w:rsidRPr="004805FC" w:rsidRDefault="001B2037" w:rsidP="001B2037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</w:t>
      </w:r>
      <w:proofErr w:type="gramStart"/>
      <w:r w:rsidRPr="004805FC">
        <w:rPr>
          <w:bCs/>
          <w:sz w:val="28"/>
          <w:szCs w:val="28"/>
        </w:rPr>
        <w:t>обучающегося</w:t>
      </w:r>
      <w:proofErr w:type="gramEnd"/>
      <w:r w:rsidRPr="004805FC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 xml:space="preserve">/ (для доступа к полнотекстовым документам требуется авторизация).  </w:t>
      </w:r>
    </w:p>
    <w:p w:rsidR="001B2037" w:rsidRPr="00F546FA" w:rsidRDefault="001B2037" w:rsidP="001B2037">
      <w:pPr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1" w:history="1">
        <w:r w:rsidRPr="00F546FA">
          <w:rPr>
            <w:rStyle w:val="a4"/>
            <w:bCs/>
            <w:color w:val="auto"/>
            <w:sz w:val="28"/>
            <w:szCs w:val="28"/>
          </w:rPr>
          <w:t>http://www.consultant.ru</w:t>
        </w:r>
      </w:hyperlink>
      <w:r w:rsidRPr="00F546FA">
        <w:rPr>
          <w:bCs/>
          <w:sz w:val="28"/>
          <w:szCs w:val="28"/>
        </w:rPr>
        <w:t>;</w:t>
      </w:r>
    </w:p>
    <w:p w:rsidR="001B2037" w:rsidRPr="00681628" w:rsidRDefault="001B2037" w:rsidP="001B2037">
      <w:pPr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Гарант Информационно-правовой портал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2" w:history="1">
        <w:r w:rsidRPr="00F546FA">
          <w:rPr>
            <w:rStyle w:val="a4"/>
            <w:color w:val="auto"/>
            <w:sz w:val="28"/>
            <w:szCs w:val="28"/>
          </w:rPr>
          <w:t>http://www.garant.ru</w:t>
        </w:r>
      </w:hyperlink>
      <w:r w:rsidRPr="00F546FA">
        <w:rPr>
          <w:sz w:val="28"/>
          <w:szCs w:val="28"/>
        </w:rPr>
        <w:t>.</w:t>
      </w:r>
    </w:p>
    <w:p w:rsidR="001B2037" w:rsidRPr="001A5DA8" w:rsidRDefault="001B2037" w:rsidP="001B2037">
      <w:pPr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ресурс]– Режим доступа: </w:t>
      </w:r>
      <w:r w:rsidRPr="000F6075">
        <w:rPr>
          <w:bCs/>
          <w:sz w:val="28"/>
          <w:szCs w:val="28"/>
        </w:rPr>
        <w:t>http://window.edu.ru</w:t>
      </w:r>
    </w:p>
    <w:p w:rsidR="001B2037" w:rsidRPr="00F546FA" w:rsidRDefault="001B2037" w:rsidP="001B2037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4A3110">
        <w:rPr>
          <w:sz w:val="28"/>
          <w:szCs w:val="28"/>
        </w:rPr>
        <w:t>Информационный сервер, посвященный стандартам US GAAP и МСФО [Электронный ресурс]. -  Режим доступа</w:t>
      </w:r>
      <w:proofErr w:type="gramStart"/>
      <w:r w:rsidRPr="004A3110">
        <w:rPr>
          <w:sz w:val="28"/>
          <w:szCs w:val="28"/>
        </w:rPr>
        <w:t xml:space="preserve"> </w:t>
      </w:r>
      <w:r w:rsidRPr="00F546FA">
        <w:rPr>
          <w:sz w:val="28"/>
          <w:szCs w:val="28"/>
        </w:rPr>
        <w:t>:</w:t>
      </w:r>
      <w:proofErr w:type="gramEnd"/>
      <w:r w:rsidRPr="00F546FA">
        <w:rPr>
          <w:sz w:val="28"/>
          <w:szCs w:val="28"/>
        </w:rPr>
        <w:t xml:space="preserve"> </w:t>
      </w:r>
      <w:hyperlink r:id="rId13" w:history="1">
        <w:r w:rsidRPr="00F546FA">
          <w:rPr>
            <w:rStyle w:val="a4"/>
            <w:color w:val="auto"/>
            <w:sz w:val="28"/>
            <w:szCs w:val="28"/>
          </w:rPr>
          <w:t>www.gaap.ru</w:t>
        </w:r>
      </w:hyperlink>
      <w:r w:rsidRPr="00F546FA">
        <w:rPr>
          <w:sz w:val="28"/>
          <w:szCs w:val="28"/>
        </w:rPr>
        <w:t>.</w:t>
      </w:r>
    </w:p>
    <w:p w:rsidR="001B2037" w:rsidRDefault="001B2037" w:rsidP="001B2037">
      <w:pPr>
        <w:jc w:val="center"/>
        <w:rPr>
          <w:b/>
          <w:bCs/>
          <w:sz w:val="28"/>
          <w:szCs w:val="28"/>
        </w:rPr>
      </w:pPr>
    </w:p>
    <w:p w:rsidR="001B2037" w:rsidRPr="006338D7" w:rsidRDefault="001B2037" w:rsidP="001B203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1B2037" w:rsidRPr="007150CC" w:rsidRDefault="001B2037" w:rsidP="001B2037">
      <w:pPr>
        <w:ind w:firstLine="851"/>
        <w:jc w:val="center"/>
        <w:rPr>
          <w:bCs/>
          <w:sz w:val="28"/>
          <w:szCs w:val="28"/>
        </w:rPr>
      </w:pPr>
    </w:p>
    <w:p w:rsidR="001B2037" w:rsidRPr="00954530" w:rsidRDefault="001B2037" w:rsidP="001B2037">
      <w:pPr>
        <w:ind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1B2037" w:rsidRPr="00954530" w:rsidRDefault="001B2037" w:rsidP="001B2037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B2037" w:rsidRPr="00954530" w:rsidRDefault="001B2037" w:rsidP="001B2037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1B2037" w:rsidRPr="00954530" w:rsidRDefault="001B2037" w:rsidP="001B2037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B2037" w:rsidRPr="00954530" w:rsidRDefault="001B2037" w:rsidP="001B2037">
      <w:pPr>
        <w:ind w:firstLine="709"/>
        <w:rPr>
          <w:bCs/>
          <w:sz w:val="28"/>
          <w:szCs w:val="28"/>
        </w:rPr>
      </w:pPr>
    </w:p>
    <w:p w:rsidR="001B2037" w:rsidRPr="00D2714B" w:rsidRDefault="001B2037" w:rsidP="001B203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B2037" w:rsidRPr="008E4F93" w:rsidRDefault="001B2037" w:rsidP="001B2037">
      <w:pPr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B2037" w:rsidRPr="008E4F93" w:rsidRDefault="001B2037" w:rsidP="001B2037">
      <w:pPr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(персональные компьютеры, проектор);</w:t>
      </w:r>
    </w:p>
    <w:p w:rsidR="001B2037" w:rsidRPr="008E4F93" w:rsidRDefault="001B2037" w:rsidP="001B2037">
      <w:pPr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материалов);</w:t>
      </w:r>
    </w:p>
    <w:p w:rsidR="001B2037" w:rsidRPr="008E4F93" w:rsidRDefault="001B2037" w:rsidP="001B2037">
      <w:pPr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851"/>
        <w:jc w:val="both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E4F93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E4F93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1B2037" w:rsidRPr="008E4F93" w:rsidRDefault="001B2037" w:rsidP="001B2037">
      <w:pPr>
        <w:tabs>
          <w:tab w:val="left" w:pos="1418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E4F93">
        <w:rPr>
          <w:bCs/>
          <w:sz w:val="28"/>
          <w:szCs w:val="28"/>
        </w:rPr>
        <w:t>Windows</w:t>
      </w:r>
      <w:proofErr w:type="spellEnd"/>
      <w:r w:rsidRPr="008E4F93">
        <w:rPr>
          <w:bCs/>
          <w:sz w:val="28"/>
          <w:szCs w:val="28"/>
        </w:rPr>
        <w:t xml:space="preserve">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1B2037" w:rsidRDefault="001B2037" w:rsidP="001B2037">
      <w:pPr>
        <w:spacing w:after="0" w:line="360" w:lineRule="auto"/>
        <w:ind w:firstLine="851"/>
        <w:rPr>
          <w:b/>
          <w:bCs/>
          <w:sz w:val="28"/>
          <w:szCs w:val="28"/>
        </w:rPr>
      </w:pPr>
    </w:p>
    <w:p w:rsidR="001B2037" w:rsidRDefault="001B2037" w:rsidP="001B2037">
      <w:pPr>
        <w:spacing w:after="0" w:line="360" w:lineRule="auto"/>
        <w:ind w:firstLine="851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1B2037" w:rsidRPr="001A5DA8" w:rsidRDefault="001B2037" w:rsidP="001B2037">
      <w:pPr>
        <w:spacing w:after="0" w:line="360" w:lineRule="auto"/>
        <w:ind w:firstLine="851"/>
        <w:rPr>
          <w:bCs/>
          <w:sz w:val="28"/>
          <w:szCs w:val="28"/>
        </w:rPr>
      </w:pPr>
    </w:p>
    <w:p w:rsidR="001B2037" w:rsidRPr="008E4F93" w:rsidRDefault="001B2037" w:rsidP="001B2037">
      <w:pPr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F32AAF">
        <w:rPr>
          <w:sz w:val="28"/>
          <w:szCs w:val="28"/>
        </w:rPr>
        <w:t>направлению 38.03.0</w:t>
      </w:r>
      <w:r w:rsidR="00722AC3">
        <w:rPr>
          <w:sz w:val="28"/>
          <w:szCs w:val="28"/>
        </w:rPr>
        <w:t>2</w:t>
      </w:r>
      <w:r w:rsidRPr="00F32AAF">
        <w:rPr>
          <w:sz w:val="28"/>
          <w:szCs w:val="28"/>
        </w:rPr>
        <w:t xml:space="preserve"> "</w:t>
      </w:r>
      <w:r w:rsidR="00722AC3">
        <w:rPr>
          <w:sz w:val="28"/>
          <w:szCs w:val="28"/>
        </w:rPr>
        <w:t>Менеджмент</w:t>
      </w:r>
      <w:r w:rsidRPr="00F32AA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F32AAF">
        <w:rPr>
          <w:sz w:val="28"/>
          <w:szCs w:val="28"/>
        </w:rPr>
        <w:t>профиль "</w:t>
      </w:r>
      <w:r w:rsidR="00722AC3">
        <w:rPr>
          <w:sz w:val="28"/>
          <w:szCs w:val="28"/>
        </w:rPr>
        <w:t>Логистика</w:t>
      </w:r>
      <w:r w:rsidRPr="00F32AA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1B2037" w:rsidRPr="008E4F93" w:rsidRDefault="001B2037" w:rsidP="001B2037">
      <w:pPr>
        <w:spacing w:after="0" w:line="360" w:lineRule="auto"/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1B2037" w:rsidRPr="009E0736" w:rsidRDefault="001B2037" w:rsidP="001B2037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left="0" w:firstLine="710"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lastRenderedPageBreak/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t>;</w:t>
      </w:r>
    </w:p>
    <w:p w:rsidR="001B2037" w:rsidRPr="008E4F93" w:rsidRDefault="001B2037" w:rsidP="001B2037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1B2037" w:rsidRPr="008E4F93" w:rsidRDefault="001B2037" w:rsidP="001B2037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8E4F93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B2037" w:rsidRPr="008E4F93" w:rsidRDefault="001B2037" w:rsidP="001B2037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помещения для самостоятельной работы (ауд. </w:t>
      </w:r>
      <w:r>
        <w:rPr>
          <w:bCs/>
          <w:sz w:val="28"/>
          <w:szCs w:val="28"/>
        </w:rPr>
        <w:t>7</w:t>
      </w:r>
      <w:r w:rsidR="0088416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321</w:t>
      </w:r>
      <w:r w:rsidRPr="008E4F93">
        <w:rPr>
          <w:bCs/>
          <w:sz w:val="28"/>
          <w:szCs w:val="28"/>
        </w:rPr>
        <w:t xml:space="preserve">) </w:t>
      </w:r>
      <w:r w:rsidRPr="008E4F93">
        <w:rPr>
          <w:sz w:val="28"/>
          <w:szCs w:val="28"/>
        </w:rPr>
        <w:t>оснащен</w:t>
      </w:r>
      <w:r>
        <w:rPr>
          <w:sz w:val="28"/>
          <w:szCs w:val="28"/>
        </w:rPr>
        <w:t>ы</w:t>
      </w:r>
      <w:r w:rsidRPr="008E4F93">
        <w:rPr>
          <w:sz w:val="28"/>
          <w:szCs w:val="28"/>
        </w:rPr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956976" w:rsidRDefault="00956976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84161" w:rsidRDefault="00884161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84161" w:rsidRPr="00104973" w:rsidRDefault="00E7563A" w:rsidP="009569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FE69D47" wp14:editId="0D2C8523">
            <wp:simplePos x="0" y="0"/>
            <wp:positionH relativeFrom="column">
              <wp:posOffset>3395980</wp:posOffset>
            </wp:positionH>
            <wp:positionV relativeFrom="paragraph">
              <wp:posOffset>28575</wp:posOffset>
            </wp:positionV>
            <wp:extent cx="2360930" cy="1009650"/>
            <wp:effectExtent l="0" t="0" r="1270" b="0"/>
            <wp:wrapNone/>
            <wp:docPr id="3" name="Рисунок 3" descr="F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9214" w:type="dxa"/>
        <w:tblLook w:val="00A0" w:firstRow="1" w:lastRow="0" w:firstColumn="1" w:lastColumn="0" w:noHBand="0" w:noVBand="0"/>
      </w:tblPr>
      <w:tblGrid>
        <w:gridCol w:w="4626"/>
        <w:gridCol w:w="2037"/>
        <w:gridCol w:w="2551"/>
      </w:tblGrid>
      <w:tr w:rsidR="00E7563A" w:rsidRPr="00104973" w:rsidTr="00E7563A">
        <w:trPr>
          <w:gridAfter w:val="2"/>
          <w:wAfter w:w="4588" w:type="dxa"/>
        </w:trPr>
        <w:tc>
          <w:tcPr>
            <w:tcW w:w="4626" w:type="dxa"/>
          </w:tcPr>
          <w:p w:rsidR="00E7563A" w:rsidRPr="00104973" w:rsidRDefault="00E7563A" w:rsidP="00E7563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956976" w:rsidRPr="00104973" w:rsidTr="00E7563A">
        <w:tc>
          <w:tcPr>
            <w:tcW w:w="4626" w:type="dxa"/>
          </w:tcPr>
          <w:p w:rsidR="00B409D0" w:rsidRDefault="00B409D0" w:rsidP="00E7563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56976" w:rsidRPr="00FB082A" w:rsidRDefault="00B409D0" w:rsidP="00E7563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09D0">
              <w:rPr>
                <w:rFonts w:eastAsia="Times New Roman" w:cs="Times New Roman"/>
                <w:sz w:val="28"/>
                <w:szCs w:val="28"/>
                <w:lang w:eastAsia="ru-RU"/>
              </w:rPr>
              <w:t>«03» марта 2016 г.</w:t>
            </w:r>
          </w:p>
        </w:tc>
        <w:tc>
          <w:tcPr>
            <w:tcW w:w="2037" w:type="dxa"/>
          </w:tcPr>
          <w:p w:rsidR="00956976" w:rsidRPr="00104973" w:rsidRDefault="00956976" w:rsidP="00E7563A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56976" w:rsidRPr="00104973" w:rsidRDefault="00956976" w:rsidP="00E7563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976" w:rsidRDefault="00E7563A" w:rsidP="0088416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textWrapping" w:clear="all"/>
      </w:r>
    </w:p>
    <w:sectPr w:rsidR="00956976" w:rsidSect="001821B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B1" w:rsidRDefault="003D6AB1" w:rsidP="001821BB">
      <w:pPr>
        <w:spacing w:after="0" w:line="240" w:lineRule="auto"/>
      </w:pPr>
      <w:r>
        <w:separator/>
      </w:r>
    </w:p>
  </w:endnote>
  <w:endnote w:type="continuationSeparator" w:id="0">
    <w:p w:rsidR="003D6AB1" w:rsidRDefault="003D6AB1" w:rsidP="0018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404435"/>
      <w:docPartObj>
        <w:docPartGallery w:val="Page Numbers (Bottom of Page)"/>
        <w:docPartUnique/>
      </w:docPartObj>
    </w:sdtPr>
    <w:sdtEndPr/>
    <w:sdtContent>
      <w:p w:rsidR="001821BB" w:rsidRDefault="001821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12">
          <w:rPr>
            <w:noProof/>
          </w:rPr>
          <w:t>8</w:t>
        </w:r>
        <w:r>
          <w:fldChar w:fldCharType="end"/>
        </w:r>
      </w:p>
    </w:sdtContent>
  </w:sdt>
  <w:p w:rsidR="001821BB" w:rsidRDefault="001821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B1" w:rsidRDefault="003D6AB1" w:rsidP="001821BB">
      <w:pPr>
        <w:spacing w:after="0" w:line="240" w:lineRule="auto"/>
      </w:pPr>
      <w:r>
        <w:separator/>
      </w:r>
    </w:p>
  </w:footnote>
  <w:footnote w:type="continuationSeparator" w:id="0">
    <w:p w:rsidR="003D6AB1" w:rsidRDefault="003D6AB1" w:rsidP="0018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10F"/>
    <w:multiLevelType w:val="hybridMultilevel"/>
    <w:tmpl w:val="4C40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CE84DA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2AAE7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846900"/>
    <w:multiLevelType w:val="hybridMultilevel"/>
    <w:tmpl w:val="DC764BF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703A2812"/>
    <w:multiLevelType w:val="hybridMultilevel"/>
    <w:tmpl w:val="EB78EE78"/>
    <w:lvl w:ilvl="0" w:tplc="32F675B6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5"/>
  </w:num>
  <w:num w:numId="8">
    <w:abstractNumId w:val="8"/>
  </w:num>
  <w:num w:numId="9">
    <w:abstractNumId w:val="7"/>
  </w:num>
  <w:num w:numId="10">
    <w:abstractNumId w:val="20"/>
  </w:num>
  <w:num w:numId="11">
    <w:abstractNumId w:val="4"/>
  </w:num>
  <w:num w:numId="12">
    <w:abstractNumId w:val="16"/>
  </w:num>
  <w:num w:numId="13">
    <w:abstractNumId w:val="3"/>
  </w:num>
  <w:num w:numId="14">
    <w:abstractNumId w:val="5"/>
  </w:num>
  <w:num w:numId="15">
    <w:abstractNumId w:val="6"/>
  </w:num>
  <w:num w:numId="16">
    <w:abstractNumId w:val="18"/>
  </w:num>
  <w:num w:numId="17">
    <w:abstractNumId w:val="21"/>
  </w:num>
  <w:num w:numId="18">
    <w:abstractNumId w:val="11"/>
  </w:num>
  <w:num w:numId="19">
    <w:abstractNumId w:val="0"/>
  </w:num>
  <w:num w:numId="20">
    <w:abstractNumId w:val="19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6"/>
    <w:rsid w:val="00015EE2"/>
    <w:rsid w:val="00053F79"/>
    <w:rsid w:val="000753A5"/>
    <w:rsid w:val="000C1E96"/>
    <w:rsid w:val="000F4865"/>
    <w:rsid w:val="001821BB"/>
    <w:rsid w:val="001B2037"/>
    <w:rsid w:val="001B2A2A"/>
    <w:rsid w:val="002560D0"/>
    <w:rsid w:val="002A321D"/>
    <w:rsid w:val="002C4484"/>
    <w:rsid w:val="00334A37"/>
    <w:rsid w:val="003363F0"/>
    <w:rsid w:val="00357113"/>
    <w:rsid w:val="003969CC"/>
    <w:rsid w:val="003D6AB1"/>
    <w:rsid w:val="003E2C96"/>
    <w:rsid w:val="003E3D08"/>
    <w:rsid w:val="003F6A3C"/>
    <w:rsid w:val="0044137E"/>
    <w:rsid w:val="0046642E"/>
    <w:rsid w:val="00482B2B"/>
    <w:rsid w:val="00494BB6"/>
    <w:rsid w:val="004E7EFE"/>
    <w:rsid w:val="00533760"/>
    <w:rsid w:val="005804D5"/>
    <w:rsid w:val="00592EA4"/>
    <w:rsid w:val="005A6E4A"/>
    <w:rsid w:val="0061122B"/>
    <w:rsid w:val="00697978"/>
    <w:rsid w:val="00722AC3"/>
    <w:rsid w:val="007449AB"/>
    <w:rsid w:val="0075349D"/>
    <w:rsid w:val="007F3E12"/>
    <w:rsid w:val="008233D4"/>
    <w:rsid w:val="00826ED6"/>
    <w:rsid w:val="0084147D"/>
    <w:rsid w:val="00884161"/>
    <w:rsid w:val="008851BB"/>
    <w:rsid w:val="008933DE"/>
    <w:rsid w:val="008A525C"/>
    <w:rsid w:val="00956976"/>
    <w:rsid w:val="00960005"/>
    <w:rsid w:val="00970FA7"/>
    <w:rsid w:val="009F76BA"/>
    <w:rsid w:val="00A11ED2"/>
    <w:rsid w:val="00A1251F"/>
    <w:rsid w:val="00A72EB6"/>
    <w:rsid w:val="00A95DB1"/>
    <w:rsid w:val="00B409D0"/>
    <w:rsid w:val="00B46A61"/>
    <w:rsid w:val="00BC7714"/>
    <w:rsid w:val="00C32D9E"/>
    <w:rsid w:val="00C3307B"/>
    <w:rsid w:val="00C71AF6"/>
    <w:rsid w:val="00D068A3"/>
    <w:rsid w:val="00D45766"/>
    <w:rsid w:val="00D60436"/>
    <w:rsid w:val="00D67CC8"/>
    <w:rsid w:val="00DE1548"/>
    <w:rsid w:val="00E314CE"/>
    <w:rsid w:val="00E67103"/>
    <w:rsid w:val="00E7563A"/>
    <w:rsid w:val="00F1177D"/>
    <w:rsid w:val="00F20F02"/>
    <w:rsid w:val="00F6445F"/>
    <w:rsid w:val="00F848BD"/>
    <w:rsid w:val="00FB082A"/>
    <w:rsid w:val="00FB7590"/>
    <w:rsid w:val="00FC6991"/>
    <w:rsid w:val="00FD6E55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48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HTML">
    <w:name w:val="HTML Preformatted"/>
    <w:basedOn w:val="a"/>
    <w:link w:val="HTML0"/>
    <w:semiHidden/>
    <w:rsid w:val="00FB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B759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rsid w:val="003571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1B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8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1BB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8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21B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B20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48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HTML">
    <w:name w:val="HTML Preformatted"/>
    <w:basedOn w:val="a"/>
    <w:link w:val="HTML0"/>
    <w:semiHidden/>
    <w:rsid w:val="00FB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B759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rsid w:val="003571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1B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8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1BB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8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21B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B20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a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DFF8-B116-4DEF-B0E1-F64F1623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sadasd</dc:creator>
  <cp:lastModifiedBy>Нонна</cp:lastModifiedBy>
  <cp:revision>6</cp:revision>
  <cp:lastPrinted>2017-10-06T09:40:00Z</cp:lastPrinted>
  <dcterms:created xsi:type="dcterms:W3CDTF">2017-11-27T13:50:00Z</dcterms:created>
  <dcterms:modified xsi:type="dcterms:W3CDTF">2017-12-20T15:59:00Z</dcterms:modified>
</cp:coreProperties>
</file>