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4738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A0612">
        <w:rPr>
          <w:rFonts w:ascii="Times New Roman" w:hAnsi="Times New Roman" w:cs="Times New Roman"/>
          <w:sz w:val="24"/>
          <w:szCs w:val="24"/>
        </w:rPr>
        <w:t>ИНФОРМАЦИОНН</w:t>
      </w:r>
      <w:r w:rsidR="0094738B">
        <w:rPr>
          <w:rFonts w:ascii="Times New Roman" w:hAnsi="Times New Roman" w:cs="Times New Roman"/>
          <w:sz w:val="24"/>
          <w:szCs w:val="24"/>
        </w:rPr>
        <w:t>ОЙ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94738B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A0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1A0612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A0612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специалист по защите информации 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A0612" w:rsidRPr="001A0612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A061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12">
        <w:rPr>
          <w:rFonts w:ascii="Times New Roman" w:hAnsi="Times New Roman" w:cs="Times New Roman"/>
          <w:sz w:val="24"/>
          <w:szCs w:val="24"/>
        </w:rPr>
        <w:t>Дисциплина «</w:t>
      </w:r>
      <w:r w:rsidR="001A0612" w:rsidRPr="001A0612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1A0612">
        <w:rPr>
          <w:rFonts w:ascii="Times New Roman" w:hAnsi="Times New Roman" w:cs="Times New Roman"/>
          <w:sz w:val="24"/>
          <w:szCs w:val="24"/>
        </w:rPr>
        <w:t>» (Б1.Б.</w:t>
      </w:r>
      <w:r w:rsidR="001A0612" w:rsidRPr="001A0612">
        <w:rPr>
          <w:rFonts w:ascii="Times New Roman" w:hAnsi="Times New Roman" w:cs="Times New Roman"/>
          <w:sz w:val="24"/>
          <w:szCs w:val="24"/>
        </w:rPr>
        <w:t>1</w:t>
      </w:r>
      <w:r w:rsidRPr="001A0612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</w:t>
      </w:r>
      <w:r w:rsidR="00986C3D" w:rsidRPr="001A061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D06585" w:rsidRPr="007E3C95" w:rsidRDefault="007E3C95" w:rsidP="001A0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A0612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061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A0612">
        <w:rPr>
          <w:rFonts w:ascii="Times New Roman" w:hAnsi="Times New Roman" w:cs="Times New Roman"/>
          <w:sz w:val="24"/>
          <w:szCs w:val="24"/>
        </w:rPr>
        <w:t>4,</w:t>
      </w:r>
      <w:r w:rsidR="000C6389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 11, 16</w:t>
      </w:r>
      <w:r w:rsidR="00AC5EBC">
        <w:rPr>
          <w:rFonts w:ascii="Times New Roman" w:hAnsi="Times New Roman" w:cs="Times New Roman"/>
          <w:sz w:val="24"/>
          <w:szCs w:val="24"/>
        </w:rPr>
        <w:t>, 22, 24, 25, 27.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AC5EBC" w:rsidRDefault="00D06585" w:rsidP="00AC5EB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ЗНАТЬ: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безопасности и нормативные методические документы ФСБ России и ФСТЭК России в области защиты информации;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угрозы безопасности информации и модели нарушителя в автоматизированных системах;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политики информационной безопасности в телекоммуникационных системах.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информации ограниченного доступа;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и оценивать информационные угрозы для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анализировать и оценивать информационные угрозы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оценивать информационные риски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AC5EBC" w:rsidRPr="00962CD3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</w:t>
      </w:r>
      <w:r w:rsidRPr="00962CD3">
        <w:rPr>
          <w:sz w:val="28"/>
          <w:szCs w:val="28"/>
        </w:rPr>
        <w:t>.</w:t>
      </w:r>
    </w:p>
    <w:p w:rsidR="005A2389" w:rsidRPr="005A2389" w:rsidRDefault="005A2389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национальной безопасности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 в системе национальной безопасности Российской Федерации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информационная политика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- наиболее ценный ресурс современного общества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войны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безопасности в сфере государственного и муниципального управления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существующих методик определения требований к защите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средства защиты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модели оценки уязвимости информации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D088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D0885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1A061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1D0885"/>
    <w:rsid w:val="003879B4"/>
    <w:rsid w:val="00403D4E"/>
    <w:rsid w:val="00554D26"/>
    <w:rsid w:val="005A2389"/>
    <w:rsid w:val="00607605"/>
    <w:rsid w:val="00632136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3637B"/>
    <w:rsid w:val="00AC5EBC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6</cp:revision>
  <cp:lastPrinted>2016-02-19T06:41:00Z</cp:lastPrinted>
  <dcterms:created xsi:type="dcterms:W3CDTF">2017-03-13T13:18:00Z</dcterms:created>
  <dcterms:modified xsi:type="dcterms:W3CDTF">2017-11-08T12:03:00Z</dcterms:modified>
</cp:coreProperties>
</file>